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D5" w:rsidRPr="008819E3" w:rsidRDefault="008819E3">
      <w:pPr>
        <w:rPr>
          <w:rFonts w:ascii="Arial" w:hAnsi="Arial" w:cs="Arial"/>
          <w:sz w:val="24"/>
          <w:szCs w:val="24"/>
        </w:rPr>
      </w:pPr>
      <w:r w:rsidRPr="008819E3">
        <w:rPr>
          <w:rFonts w:ascii="Arial" w:hAnsi="Arial" w:cs="Arial"/>
          <w:sz w:val="24"/>
          <w:szCs w:val="24"/>
          <w:shd w:val="clear" w:color="auto" w:fill="FFFFFF"/>
        </w:rPr>
        <w:t>L'</w:t>
      </w:r>
      <w:r w:rsidRPr="008819E3">
        <w:rPr>
          <w:rFonts w:ascii="Arial" w:hAnsi="Arial" w:cs="Arial"/>
          <w:b/>
          <w:bCs/>
          <w:sz w:val="24"/>
          <w:szCs w:val="24"/>
          <w:shd w:val="clear" w:color="auto" w:fill="FFFFFF"/>
        </w:rPr>
        <w:t>epidermide</w:t>
      </w:r>
      <w:r w:rsidRPr="008819E3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8819E3">
        <w:rPr>
          <w:rFonts w:ascii="Arial" w:hAnsi="Arial" w:cs="Arial"/>
          <w:sz w:val="24"/>
          <w:szCs w:val="24"/>
          <w:shd w:val="clear" w:color="auto" w:fill="FFFFFF"/>
        </w:rPr>
        <w:t xml:space="preserve">è il più esterno dei tre strati </w:t>
      </w:r>
      <w:r w:rsidRPr="008819E3">
        <w:rPr>
          <w:rFonts w:ascii="Arial" w:hAnsi="Arial" w:cs="Arial"/>
          <w:sz w:val="24"/>
          <w:szCs w:val="24"/>
          <w:shd w:val="clear" w:color="auto" w:fill="FFFFFF"/>
        </w:rPr>
        <w:t>che compongono la </w:t>
      </w:r>
      <w:hyperlink r:id="rId4" w:tooltip="Pelle" w:history="1">
        <w:r w:rsidRPr="008819E3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pelle</w:t>
        </w:r>
      </w:hyperlink>
      <w:r w:rsidRPr="008819E3">
        <w:rPr>
          <w:rFonts w:ascii="Arial" w:hAnsi="Arial" w:cs="Arial"/>
          <w:sz w:val="24"/>
          <w:szCs w:val="24"/>
          <w:shd w:val="clear" w:color="auto" w:fill="FFFFFF"/>
        </w:rPr>
        <w:t>, è costituito da cellule appiattite e rivestito di peli, perlopiù invisibili; negli strati più profondi vi sono cellule ricche di melanina, la sostanza responsabile dell’abbronzatura e che protegge la pelle delle radiazioni solari troppo intense.</w:t>
      </w:r>
      <w:bookmarkStart w:id="0" w:name="_GoBack"/>
      <w:bookmarkEnd w:id="0"/>
    </w:p>
    <w:sectPr w:rsidR="000F35D5" w:rsidRPr="008819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E3"/>
    <w:rsid w:val="000F35D5"/>
    <w:rsid w:val="0088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42B07-15D4-4164-BF73-46B6EA91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81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t.wikipedia.org/wiki/Pel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Spadafora</dc:creator>
  <cp:keywords/>
  <dc:description/>
  <cp:lastModifiedBy>Virginia Spadafora</cp:lastModifiedBy>
  <cp:revision>1</cp:revision>
  <dcterms:created xsi:type="dcterms:W3CDTF">2017-12-19T17:41:00Z</dcterms:created>
  <dcterms:modified xsi:type="dcterms:W3CDTF">2017-12-19T17:49:00Z</dcterms:modified>
</cp:coreProperties>
</file>