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34D" w:rsidRPr="00E5034D" w:rsidRDefault="00E5034D" w:rsidP="00E5034D">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bookmarkStart w:id="0" w:name="45966"/>
      <w:r w:rsidRPr="00E5034D">
        <w:rPr>
          <w:rFonts w:ascii="Times New Roman" w:eastAsia="Times New Roman" w:hAnsi="Times New Roman" w:cs="Times New Roman"/>
          <w:b/>
          <w:bCs/>
          <w:sz w:val="27"/>
          <w:szCs w:val="27"/>
          <w:lang w:eastAsia="es-ES"/>
        </w:rPr>
        <w:t>Información General</w:t>
      </w:r>
      <w:bookmarkEnd w:id="0"/>
    </w:p>
    <w:p w:rsidR="00E5034D" w:rsidRPr="00E5034D" w:rsidRDefault="00E5034D" w:rsidP="00E5034D">
      <w:pPr>
        <w:spacing w:after="0" w:line="240" w:lineRule="auto"/>
        <w:rPr>
          <w:rFonts w:ascii="Times New Roman" w:eastAsia="Times New Roman" w:hAnsi="Times New Roman" w:cs="Times New Roman"/>
          <w:sz w:val="24"/>
          <w:szCs w:val="24"/>
          <w:lang w:eastAsia="es-ES"/>
        </w:rPr>
      </w:pPr>
    </w:p>
    <w:p w:rsidR="00E5034D" w:rsidRPr="00E5034D" w:rsidRDefault="00E5034D" w:rsidP="00E5034D">
      <w:pPr>
        <w:spacing w:after="240" w:line="240" w:lineRule="auto"/>
        <w:rPr>
          <w:rFonts w:ascii="Times New Roman" w:eastAsia="Times New Roman" w:hAnsi="Times New Roman" w:cs="Times New Roman"/>
          <w:sz w:val="24"/>
          <w:szCs w:val="24"/>
          <w:lang w:eastAsia="es-ES"/>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70"/>
        <w:gridCol w:w="6023"/>
      </w:tblGrid>
      <w:tr w:rsidR="00E5034D" w:rsidRPr="00E5034D" w:rsidTr="00E503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034D" w:rsidRPr="00E5034D" w:rsidRDefault="00E5034D" w:rsidP="00E5034D">
            <w:pPr>
              <w:spacing w:after="0" w:line="240" w:lineRule="auto"/>
              <w:jc w:val="center"/>
              <w:rPr>
                <w:rFonts w:ascii="Times New Roman" w:eastAsia="Times New Roman" w:hAnsi="Times New Roman" w:cs="Times New Roman"/>
                <w:b/>
                <w:bCs/>
                <w:sz w:val="24"/>
                <w:szCs w:val="24"/>
                <w:lang w:eastAsia="es-ES"/>
              </w:rPr>
            </w:pPr>
            <w:r w:rsidRPr="00E5034D">
              <w:rPr>
                <w:rFonts w:ascii="Times New Roman" w:eastAsia="Times New Roman" w:hAnsi="Times New Roman" w:cs="Times New Roman"/>
                <w:b/>
                <w:bCs/>
                <w:sz w:val="24"/>
                <w:szCs w:val="24"/>
                <w:lang w:eastAsia="es-ES"/>
              </w:rPr>
              <w:t>Objeto:</w:t>
            </w:r>
          </w:p>
        </w:tc>
        <w:tc>
          <w:tcPr>
            <w:tcW w:w="0" w:type="auto"/>
            <w:tcBorders>
              <w:top w:val="outset" w:sz="6" w:space="0" w:color="auto"/>
              <w:left w:val="outset" w:sz="6" w:space="0" w:color="auto"/>
              <w:bottom w:val="outset" w:sz="6" w:space="0" w:color="auto"/>
              <w:right w:val="outset" w:sz="6" w:space="0" w:color="auto"/>
            </w:tcBorders>
            <w:vAlign w:val="center"/>
            <w:hideMark/>
          </w:tcPr>
          <w:p w:rsidR="00E5034D" w:rsidRPr="00E5034D" w:rsidRDefault="00E5034D" w:rsidP="00E5034D">
            <w:pPr>
              <w:spacing w:before="100" w:beforeAutospacing="1" w:after="100" w:afterAutospacing="1" w:line="240" w:lineRule="auto"/>
              <w:rPr>
                <w:rFonts w:ascii="Times New Roman" w:eastAsia="Times New Roman" w:hAnsi="Times New Roman" w:cs="Times New Roman"/>
                <w:sz w:val="24"/>
                <w:szCs w:val="24"/>
                <w:lang w:eastAsia="es-ES"/>
              </w:rPr>
            </w:pPr>
            <w:r w:rsidRPr="00E5034D">
              <w:rPr>
                <w:rFonts w:ascii="Times New Roman" w:eastAsia="Times New Roman" w:hAnsi="Times New Roman" w:cs="Times New Roman"/>
                <w:b/>
                <w:bCs/>
                <w:sz w:val="24"/>
                <w:szCs w:val="24"/>
                <w:lang w:eastAsia="es-ES"/>
              </w:rPr>
              <w:t>Reconocer pensiones de vejez,</w:t>
            </w:r>
            <w:r w:rsidRPr="00E5034D">
              <w:rPr>
                <w:rFonts w:ascii="Times New Roman" w:eastAsia="Times New Roman" w:hAnsi="Times New Roman" w:cs="Times New Roman"/>
                <w:sz w:val="24"/>
                <w:szCs w:val="24"/>
                <w:lang w:eastAsia="es-ES"/>
              </w:rPr>
              <w:t xml:space="preserve"> </w:t>
            </w:r>
            <w:r w:rsidRPr="00E5034D">
              <w:rPr>
                <w:rFonts w:ascii="Times New Roman" w:eastAsia="Times New Roman" w:hAnsi="Times New Roman" w:cs="Times New Roman"/>
                <w:b/>
                <w:bCs/>
                <w:sz w:val="24"/>
                <w:szCs w:val="24"/>
                <w:lang w:eastAsia="es-ES"/>
              </w:rPr>
              <w:t>invalidez o viudedad por las cotizaciones realizadas</w:t>
            </w:r>
            <w:r w:rsidRPr="00E5034D">
              <w:rPr>
                <w:rFonts w:ascii="Times New Roman" w:eastAsia="Times New Roman" w:hAnsi="Times New Roman" w:cs="Times New Roman"/>
                <w:sz w:val="24"/>
                <w:szCs w:val="24"/>
                <w:lang w:eastAsia="es-ES"/>
              </w:rPr>
              <w:t xml:space="preserve"> al extinguido Seguro de Vejez e Invalidez o haber estado afiliado al Retiro Obrero.</w:t>
            </w:r>
          </w:p>
        </w:tc>
      </w:tr>
      <w:tr w:rsidR="00E5034D" w:rsidRPr="00E5034D" w:rsidTr="00E503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034D" w:rsidRPr="00E5034D" w:rsidRDefault="00E5034D" w:rsidP="00E5034D">
            <w:pPr>
              <w:spacing w:after="0" w:line="240" w:lineRule="auto"/>
              <w:jc w:val="center"/>
              <w:rPr>
                <w:rFonts w:ascii="Times New Roman" w:eastAsia="Times New Roman" w:hAnsi="Times New Roman" w:cs="Times New Roman"/>
                <w:b/>
                <w:bCs/>
                <w:sz w:val="24"/>
                <w:szCs w:val="24"/>
                <w:lang w:eastAsia="es-ES"/>
              </w:rPr>
            </w:pPr>
            <w:r w:rsidRPr="00E5034D">
              <w:rPr>
                <w:rFonts w:ascii="Times New Roman" w:eastAsia="Times New Roman" w:hAnsi="Times New Roman" w:cs="Times New Roman"/>
                <w:b/>
                <w:bCs/>
                <w:sz w:val="24"/>
                <w:szCs w:val="24"/>
                <w:lang w:eastAsia="es-ES"/>
              </w:rPr>
              <w:t>Beneficiarios:</w:t>
            </w:r>
          </w:p>
        </w:tc>
        <w:tc>
          <w:tcPr>
            <w:tcW w:w="0" w:type="auto"/>
            <w:tcBorders>
              <w:top w:val="outset" w:sz="6" w:space="0" w:color="auto"/>
              <w:left w:val="outset" w:sz="6" w:space="0" w:color="auto"/>
              <w:bottom w:val="outset" w:sz="6" w:space="0" w:color="auto"/>
              <w:right w:val="outset" w:sz="6" w:space="0" w:color="auto"/>
            </w:tcBorders>
            <w:vAlign w:val="center"/>
            <w:hideMark/>
          </w:tcPr>
          <w:p w:rsidR="00E5034D" w:rsidRPr="00E5034D" w:rsidRDefault="00E5034D" w:rsidP="00E5034D">
            <w:pPr>
              <w:spacing w:before="100" w:beforeAutospacing="1" w:after="100" w:afterAutospacing="1" w:line="240" w:lineRule="auto"/>
              <w:rPr>
                <w:rFonts w:ascii="Times New Roman" w:eastAsia="Times New Roman" w:hAnsi="Times New Roman" w:cs="Times New Roman"/>
                <w:sz w:val="24"/>
                <w:szCs w:val="24"/>
                <w:lang w:eastAsia="es-ES"/>
              </w:rPr>
            </w:pPr>
            <w:r w:rsidRPr="00E5034D">
              <w:rPr>
                <w:rFonts w:ascii="Times New Roman" w:eastAsia="Times New Roman" w:hAnsi="Times New Roman" w:cs="Times New Roman"/>
                <w:sz w:val="24"/>
                <w:szCs w:val="24"/>
                <w:lang w:eastAsia="es-ES"/>
              </w:rPr>
              <w:t>Las personas que reúnan los requisitos establecidos  para cada clase de pensión.</w:t>
            </w:r>
          </w:p>
        </w:tc>
      </w:tr>
      <w:tr w:rsidR="00E5034D" w:rsidRPr="00E5034D" w:rsidTr="00E503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034D" w:rsidRPr="00E5034D" w:rsidRDefault="00E5034D" w:rsidP="00E5034D">
            <w:pPr>
              <w:spacing w:after="0" w:line="240" w:lineRule="auto"/>
              <w:jc w:val="center"/>
              <w:rPr>
                <w:rFonts w:ascii="Times New Roman" w:eastAsia="Times New Roman" w:hAnsi="Times New Roman" w:cs="Times New Roman"/>
                <w:b/>
                <w:bCs/>
                <w:sz w:val="24"/>
                <w:szCs w:val="24"/>
                <w:lang w:eastAsia="es-ES"/>
              </w:rPr>
            </w:pPr>
            <w:r w:rsidRPr="00E5034D">
              <w:rPr>
                <w:rFonts w:ascii="Times New Roman" w:eastAsia="Times New Roman" w:hAnsi="Times New Roman" w:cs="Times New Roman"/>
                <w:b/>
                <w:bCs/>
                <w:sz w:val="24"/>
                <w:szCs w:val="24"/>
                <w:lang w:eastAsia="es-ES"/>
              </w:rPr>
              <w:t>Requisitos:</w:t>
            </w:r>
          </w:p>
        </w:tc>
        <w:tc>
          <w:tcPr>
            <w:tcW w:w="0" w:type="auto"/>
            <w:tcBorders>
              <w:top w:val="outset" w:sz="6" w:space="0" w:color="auto"/>
              <w:left w:val="outset" w:sz="6" w:space="0" w:color="auto"/>
              <w:bottom w:val="outset" w:sz="6" w:space="0" w:color="auto"/>
              <w:right w:val="outset" w:sz="6" w:space="0" w:color="auto"/>
            </w:tcBorders>
            <w:vAlign w:val="center"/>
            <w:hideMark/>
          </w:tcPr>
          <w:p w:rsidR="00E5034D" w:rsidRPr="00E5034D" w:rsidRDefault="00E5034D" w:rsidP="00E5034D">
            <w:pPr>
              <w:numPr>
                <w:ilvl w:val="0"/>
                <w:numId w:val="1"/>
              </w:numPr>
              <w:spacing w:before="100" w:beforeAutospacing="1" w:after="240" w:line="240" w:lineRule="auto"/>
              <w:rPr>
                <w:rFonts w:ascii="Times New Roman" w:eastAsia="Times New Roman" w:hAnsi="Times New Roman" w:cs="Times New Roman"/>
                <w:sz w:val="24"/>
                <w:szCs w:val="24"/>
                <w:lang w:eastAsia="es-ES"/>
              </w:rPr>
            </w:pPr>
            <w:hyperlink r:id="rId5" w:anchor="5136" w:history="1">
              <w:r w:rsidRPr="00E5034D">
                <w:rPr>
                  <w:rFonts w:ascii="Times New Roman" w:eastAsia="Times New Roman" w:hAnsi="Times New Roman" w:cs="Times New Roman"/>
                  <w:color w:val="0000FF"/>
                  <w:sz w:val="24"/>
                  <w:szCs w:val="24"/>
                  <w:u w:val="single"/>
                  <w:lang w:eastAsia="es-ES"/>
                </w:rPr>
                <w:t>Vejez</w:t>
              </w:r>
            </w:hyperlink>
            <w:r w:rsidRPr="00E5034D">
              <w:rPr>
                <w:rFonts w:ascii="Times New Roman" w:eastAsia="Times New Roman" w:hAnsi="Times New Roman" w:cs="Times New Roman"/>
                <w:sz w:val="24"/>
                <w:szCs w:val="24"/>
                <w:lang w:eastAsia="es-ES"/>
              </w:rPr>
              <w:t>: Tener cumplidos 65 años o 60 si se trata de vejez por incapacidad y tener cotizados 1800 días antes de 1-1-1967 o haber estado afiliado al Retiro Obrero.</w:t>
            </w:r>
          </w:p>
          <w:p w:rsidR="00E5034D" w:rsidRPr="00E5034D" w:rsidRDefault="00E5034D" w:rsidP="00E5034D">
            <w:pPr>
              <w:numPr>
                <w:ilvl w:val="0"/>
                <w:numId w:val="1"/>
              </w:numPr>
              <w:spacing w:before="100" w:beforeAutospacing="1" w:after="240" w:line="240" w:lineRule="auto"/>
              <w:rPr>
                <w:rFonts w:ascii="Times New Roman" w:eastAsia="Times New Roman" w:hAnsi="Times New Roman" w:cs="Times New Roman"/>
                <w:sz w:val="24"/>
                <w:szCs w:val="24"/>
                <w:lang w:eastAsia="es-ES"/>
              </w:rPr>
            </w:pPr>
            <w:hyperlink r:id="rId6" w:anchor="5129" w:history="1">
              <w:r w:rsidRPr="00E5034D">
                <w:rPr>
                  <w:rFonts w:ascii="Times New Roman" w:eastAsia="Times New Roman" w:hAnsi="Times New Roman" w:cs="Times New Roman"/>
                  <w:color w:val="0000FF"/>
                  <w:sz w:val="24"/>
                  <w:szCs w:val="24"/>
                  <w:u w:val="single"/>
                  <w:lang w:eastAsia="es-ES"/>
                </w:rPr>
                <w:t>Invalidez</w:t>
              </w:r>
            </w:hyperlink>
            <w:r w:rsidRPr="00E5034D">
              <w:rPr>
                <w:rFonts w:ascii="Times New Roman" w:eastAsia="Times New Roman" w:hAnsi="Times New Roman" w:cs="Times New Roman"/>
                <w:sz w:val="24"/>
                <w:szCs w:val="24"/>
                <w:lang w:eastAsia="es-ES"/>
              </w:rPr>
              <w:t xml:space="preserve">: 1800 días cotizados al SOVI, tener 50 años cumplidos y estar incapacitado para el trabajo. </w:t>
            </w:r>
          </w:p>
          <w:p w:rsidR="00E5034D" w:rsidRPr="00E5034D" w:rsidRDefault="00E5034D" w:rsidP="00E5034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7" w:anchor="28094" w:history="1">
              <w:r w:rsidRPr="00E5034D">
                <w:rPr>
                  <w:rFonts w:ascii="Times New Roman" w:eastAsia="Times New Roman" w:hAnsi="Times New Roman" w:cs="Times New Roman"/>
                  <w:color w:val="0000FF"/>
                  <w:sz w:val="24"/>
                  <w:szCs w:val="24"/>
                  <w:u w:val="single"/>
                  <w:lang w:eastAsia="es-ES"/>
                </w:rPr>
                <w:t>Viudedad</w:t>
              </w:r>
            </w:hyperlink>
            <w:r w:rsidRPr="00E5034D">
              <w:rPr>
                <w:rFonts w:ascii="Times New Roman" w:eastAsia="Times New Roman" w:hAnsi="Times New Roman" w:cs="Times New Roman"/>
                <w:sz w:val="24"/>
                <w:szCs w:val="24"/>
                <w:lang w:eastAsia="es-ES"/>
              </w:rPr>
              <w:t>: Los requisitos exigidos dependen de la fecha de fallecimiento del causante y de si era pensionista.</w:t>
            </w:r>
          </w:p>
        </w:tc>
      </w:tr>
      <w:tr w:rsidR="00E5034D" w:rsidRPr="00E5034D" w:rsidTr="00E503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034D" w:rsidRPr="00E5034D" w:rsidRDefault="00E5034D" w:rsidP="00E5034D">
            <w:pPr>
              <w:spacing w:after="0" w:line="240" w:lineRule="auto"/>
              <w:jc w:val="center"/>
              <w:rPr>
                <w:rFonts w:ascii="Times New Roman" w:eastAsia="Times New Roman" w:hAnsi="Times New Roman" w:cs="Times New Roman"/>
                <w:b/>
                <w:bCs/>
                <w:sz w:val="24"/>
                <w:szCs w:val="24"/>
                <w:lang w:eastAsia="es-ES"/>
              </w:rPr>
            </w:pPr>
            <w:r w:rsidRPr="00E5034D">
              <w:rPr>
                <w:rFonts w:ascii="Times New Roman" w:eastAsia="Times New Roman" w:hAnsi="Times New Roman" w:cs="Times New Roman"/>
                <w:b/>
                <w:bCs/>
                <w:sz w:val="24"/>
                <w:szCs w:val="24"/>
                <w:lang w:eastAsia="es-ES"/>
              </w:rPr>
              <w:t>Cuantía:</w:t>
            </w:r>
          </w:p>
        </w:tc>
        <w:tc>
          <w:tcPr>
            <w:tcW w:w="0" w:type="auto"/>
            <w:tcBorders>
              <w:top w:val="outset" w:sz="6" w:space="0" w:color="auto"/>
              <w:left w:val="outset" w:sz="6" w:space="0" w:color="auto"/>
              <w:bottom w:val="outset" w:sz="6" w:space="0" w:color="auto"/>
              <w:right w:val="outset" w:sz="6" w:space="0" w:color="auto"/>
            </w:tcBorders>
            <w:vAlign w:val="center"/>
            <w:hideMark/>
          </w:tcPr>
          <w:p w:rsidR="00E5034D" w:rsidRPr="00E5034D" w:rsidRDefault="00E5034D" w:rsidP="00E5034D">
            <w:pPr>
              <w:spacing w:before="100" w:beforeAutospacing="1" w:after="100" w:afterAutospacing="1" w:line="240" w:lineRule="auto"/>
              <w:rPr>
                <w:rFonts w:ascii="Times New Roman" w:eastAsia="Times New Roman" w:hAnsi="Times New Roman" w:cs="Times New Roman"/>
                <w:sz w:val="24"/>
                <w:szCs w:val="24"/>
                <w:lang w:eastAsia="es-ES"/>
              </w:rPr>
            </w:pPr>
            <w:r w:rsidRPr="00E5034D">
              <w:rPr>
                <w:rFonts w:ascii="Times New Roman" w:eastAsia="Times New Roman" w:hAnsi="Times New Roman" w:cs="Times New Roman"/>
                <w:sz w:val="24"/>
                <w:szCs w:val="24"/>
                <w:lang w:eastAsia="es-ES"/>
              </w:rPr>
              <w:t xml:space="preserve">La cuantía fija  de la pensión de vejez, invalidez y viudedad  es de </w:t>
            </w:r>
            <w:r w:rsidRPr="00E5034D">
              <w:rPr>
                <w:rFonts w:ascii="Times New Roman" w:eastAsia="Times New Roman" w:hAnsi="Times New Roman" w:cs="Times New Roman"/>
                <w:b/>
                <w:bCs/>
                <w:sz w:val="24"/>
                <w:szCs w:val="24"/>
                <w:lang w:eastAsia="es-ES"/>
              </w:rPr>
              <w:t>356,20 euros mensuales</w:t>
            </w:r>
            <w:r w:rsidRPr="00E5034D">
              <w:rPr>
                <w:rFonts w:ascii="Times New Roman" w:eastAsia="Times New Roman" w:hAnsi="Times New Roman" w:cs="Times New Roman"/>
                <w:sz w:val="24"/>
                <w:szCs w:val="24"/>
                <w:lang w:eastAsia="es-ES"/>
              </w:rPr>
              <w:t>.</w:t>
            </w:r>
          </w:p>
          <w:p w:rsidR="00E5034D" w:rsidRPr="00E5034D" w:rsidRDefault="00E5034D" w:rsidP="00E5034D">
            <w:pPr>
              <w:spacing w:before="100" w:beforeAutospacing="1" w:after="100" w:afterAutospacing="1" w:line="240" w:lineRule="auto"/>
              <w:rPr>
                <w:rFonts w:ascii="Times New Roman" w:eastAsia="Times New Roman" w:hAnsi="Times New Roman" w:cs="Times New Roman"/>
                <w:sz w:val="24"/>
                <w:szCs w:val="24"/>
                <w:lang w:eastAsia="es-ES"/>
              </w:rPr>
            </w:pPr>
            <w:r w:rsidRPr="00E5034D">
              <w:rPr>
                <w:rFonts w:ascii="Times New Roman" w:eastAsia="Times New Roman" w:hAnsi="Times New Roman" w:cs="Times New Roman"/>
                <w:sz w:val="24"/>
                <w:szCs w:val="24"/>
                <w:lang w:eastAsia="es-ES"/>
              </w:rPr>
              <w:t>Cuando concurran la pensión de viudedad y la del SOVI, su suma no podrá ser superior al doble del importe de la pensión mínima de viudedad para beneficiarios mayores de 65 años establecido en cada momento. Si se supera dicho límite, se procederá a la minoración de la cuantía de la pensión del SOVI, en el importe necesario para no exceder del límite indicado.</w:t>
            </w:r>
          </w:p>
        </w:tc>
      </w:tr>
      <w:tr w:rsidR="00E5034D" w:rsidRPr="00E5034D" w:rsidTr="00E503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034D" w:rsidRPr="00E5034D" w:rsidRDefault="00E5034D" w:rsidP="00E5034D">
            <w:pPr>
              <w:spacing w:after="0" w:line="240" w:lineRule="auto"/>
              <w:jc w:val="center"/>
              <w:rPr>
                <w:rFonts w:ascii="Times New Roman" w:eastAsia="Times New Roman" w:hAnsi="Times New Roman" w:cs="Times New Roman"/>
                <w:b/>
                <w:bCs/>
                <w:sz w:val="24"/>
                <w:szCs w:val="24"/>
                <w:lang w:eastAsia="es-ES"/>
              </w:rPr>
            </w:pPr>
            <w:r w:rsidRPr="00E5034D">
              <w:rPr>
                <w:rFonts w:ascii="Times New Roman" w:eastAsia="Times New Roman" w:hAnsi="Times New Roman" w:cs="Times New Roman"/>
                <w:b/>
                <w:bCs/>
                <w:sz w:val="24"/>
                <w:szCs w:val="24"/>
                <w:lang w:eastAsia="es-ES"/>
              </w:rPr>
              <w:t>Efectos económicos:</w:t>
            </w:r>
          </w:p>
        </w:tc>
        <w:tc>
          <w:tcPr>
            <w:tcW w:w="0" w:type="auto"/>
            <w:tcBorders>
              <w:top w:val="outset" w:sz="6" w:space="0" w:color="auto"/>
              <w:left w:val="outset" w:sz="6" w:space="0" w:color="auto"/>
              <w:bottom w:val="outset" w:sz="6" w:space="0" w:color="auto"/>
              <w:right w:val="outset" w:sz="6" w:space="0" w:color="auto"/>
            </w:tcBorders>
            <w:vAlign w:val="center"/>
            <w:hideMark/>
          </w:tcPr>
          <w:p w:rsidR="00E5034D" w:rsidRPr="00E5034D" w:rsidRDefault="00E5034D" w:rsidP="00E5034D">
            <w:pPr>
              <w:spacing w:before="100" w:beforeAutospacing="1" w:after="100" w:afterAutospacing="1" w:line="240" w:lineRule="auto"/>
              <w:rPr>
                <w:rFonts w:ascii="Times New Roman" w:eastAsia="Times New Roman" w:hAnsi="Times New Roman" w:cs="Times New Roman"/>
                <w:sz w:val="24"/>
                <w:szCs w:val="24"/>
                <w:lang w:eastAsia="es-ES"/>
              </w:rPr>
            </w:pPr>
            <w:r w:rsidRPr="00E5034D">
              <w:rPr>
                <w:rFonts w:ascii="Times New Roman" w:eastAsia="Times New Roman" w:hAnsi="Times New Roman" w:cs="Times New Roman"/>
                <w:b/>
                <w:bCs/>
                <w:sz w:val="24"/>
                <w:szCs w:val="24"/>
                <w:lang w:eastAsia="es-ES"/>
              </w:rPr>
              <w:t>Vejez:</w:t>
            </w:r>
            <w:r w:rsidRPr="00E5034D">
              <w:rPr>
                <w:rFonts w:ascii="Times New Roman" w:eastAsia="Times New Roman" w:hAnsi="Times New Roman" w:cs="Times New Roman"/>
                <w:sz w:val="24"/>
                <w:szCs w:val="24"/>
                <w:lang w:eastAsia="es-ES"/>
              </w:rPr>
              <w:t xml:space="preserve"> Se devengará a partir del día siguiente al cumplimiento de los 65 años si se presenta la solicitud en los treinta días siguientes.  Si  se presenta después, se devengará a partir del día primero del mes siguiente a su presentación.</w:t>
            </w:r>
          </w:p>
          <w:p w:rsidR="00E5034D" w:rsidRPr="00E5034D" w:rsidRDefault="00E5034D" w:rsidP="00E5034D">
            <w:pPr>
              <w:spacing w:before="100" w:beforeAutospacing="1" w:after="100" w:afterAutospacing="1" w:line="240" w:lineRule="auto"/>
              <w:rPr>
                <w:rFonts w:ascii="Times New Roman" w:eastAsia="Times New Roman" w:hAnsi="Times New Roman" w:cs="Times New Roman"/>
                <w:sz w:val="24"/>
                <w:szCs w:val="24"/>
                <w:lang w:eastAsia="es-ES"/>
              </w:rPr>
            </w:pPr>
            <w:r w:rsidRPr="00E5034D">
              <w:rPr>
                <w:rFonts w:ascii="Times New Roman" w:eastAsia="Times New Roman" w:hAnsi="Times New Roman" w:cs="Times New Roman"/>
                <w:b/>
                <w:bCs/>
                <w:sz w:val="24"/>
                <w:szCs w:val="24"/>
                <w:lang w:eastAsia="es-ES"/>
              </w:rPr>
              <w:t>Invalidez:</w:t>
            </w:r>
            <w:r w:rsidRPr="00E5034D">
              <w:rPr>
                <w:rFonts w:ascii="Times New Roman" w:eastAsia="Times New Roman" w:hAnsi="Times New Roman" w:cs="Times New Roman"/>
                <w:sz w:val="24"/>
                <w:szCs w:val="24"/>
                <w:lang w:eastAsia="es-ES"/>
              </w:rPr>
              <w:t xml:space="preserve"> Se devenga a partir del día primero del mes siguiente a que tenga entrada en el INSS la solicitud.</w:t>
            </w:r>
          </w:p>
          <w:p w:rsidR="00E5034D" w:rsidRPr="00E5034D" w:rsidRDefault="00E5034D" w:rsidP="00E5034D">
            <w:pPr>
              <w:spacing w:before="100" w:beforeAutospacing="1" w:after="100" w:afterAutospacing="1" w:line="240" w:lineRule="auto"/>
              <w:rPr>
                <w:rFonts w:ascii="Times New Roman" w:eastAsia="Times New Roman" w:hAnsi="Times New Roman" w:cs="Times New Roman"/>
                <w:sz w:val="24"/>
                <w:szCs w:val="24"/>
                <w:lang w:eastAsia="es-ES"/>
              </w:rPr>
            </w:pPr>
            <w:r w:rsidRPr="00E5034D">
              <w:rPr>
                <w:rFonts w:ascii="Times New Roman" w:eastAsia="Times New Roman" w:hAnsi="Times New Roman" w:cs="Times New Roman"/>
                <w:b/>
                <w:bCs/>
                <w:sz w:val="24"/>
                <w:szCs w:val="24"/>
                <w:lang w:eastAsia="es-ES"/>
              </w:rPr>
              <w:t>Viudedad:</w:t>
            </w:r>
          </w:p>
          <w:p w:rsidR="00E5034D" w:rsidRPr="00E5034D" w:rsidRDefault="00E5034D" w:rsidP="00E5034D">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E5034D">
              <w:rPr>
                <w:rFonts w:ascii="Times New Roman" w:eastAsia="Times New Roman" w:hAnsi="Times New Roman" w:cs="Times New Roman"/>
                <w:sz w:val="24"/>
                <w:szCs w:val="24"/>
                <w:lang w:eastAsia="es-ES"/>
              </w:rPr>
              <w:t>Si el causante no era pensionista del SOVI y la solicitud se presenta dentro del año del fallecimiento se devenga desde el día primero del mes siguiente al fallecimiento. Si se presenta después se reconoce con efectos retroactivos de un año desde la fecha de la solicitud.</w:t>
            </w:r>
          </w:p>
          <w:p w:rsidR="00E5034D" w:rsidRPr="00E5034D" w:rsidRDefault="00E5034D" w:rsidP="00E5034D">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E5034D">
              <w:rPr>
                <w:rFonts w:ascii="Times New Roman" w:eastAsia="Times New Roman" w:hAnsi="Times New Roman" w:cs="Times New Roman"/>
                <w:sz w:val="24"/>
                <w:szCs w:val="24"/>
                <w:lang w:eastAsia="es-ES"/>
              </w:rPr>
              <w:t xml:space="preserve">Si el causante era pensionista del SOVI y se solicita </w:t>
            </w:r>
            <w:r w:rsidRPr="00E5034D">
              <w:rPr>
                <w:rFonts w:ascii="Times New Roman" w:eastAsia="Times New Roman" w:hAnsi="Times New Roman" w:cs="Times New Roman"/>
                <w:sz w:val="24"/>
                <w:szCs w:val="24"/>
                <w:lang w:eastAsia="es-ES"/>
              </w:rPr>
              <w:lastRenderedPageBreak/>
              <w:t>antes de transcurrir tres meses del fallecimiento se devenga a partir del mes siguiente al fallecimiento, si se presenta después se abona con tres meses de retroactividad.</w:t>
            </w:r>
          </w:p>
        </w:tc>
      </w:tr>
      <w:tr w:rsidR="00E5034D" w:rsidRPr="00E5034D" w:rsidTr="00E503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034D" w:rsidRPr="00E5034D" w:rsidRDefault="00E5034D" w:rsidP="00E5034D">
            <w:pPr>
              <w:spacing w:after="0" w:line="240" w:lineRule="auto"/>
              <w:jc w:val="center"/>
              <w:rPr>
                <w:rFonts w:ascii="Times New Roman" w:eastAsia="Times New Roman" w:hAnsi="Times New Roman" w:cs="Times New Roman"/>
                <w:b/>
                <w:bCs/>
                <w:sz w:val="24"/>
                <w:szCs w:val="24"/>
                <w:lang w:eastAsia="es-ES"/>
              </w:rPr>
            </w:pPr>
            <w:r w:rsidRPr="00E5034D">
              <w:rPr>
                <w:rFonts w:ascii="Times New Roman" w:eastAsia="Times New Roman" w:hAnsi="Times New Roman" w:cs="Times New Roman"/>
                <w:b/>
                <w:bCs/>
                <w:sz w:val="24"/>
                <w:szCs w:val="24"/>
                <w:lang w:eastAsia="es-ES"/>
              </w:rPr>
              <w:lastRenderedPageBreak/>
              <w:t>Pagos:</w:t>
            </w:r>
          </w:p>
        </w:tc>
        <w:tc>
          <w:tcPr>
            <w:tcW w:w="0" w:type="auto"/>
            <w:tcBorders>
              <w:top w:val="outset" w:sz="6" w:space="0" w:color="auto"/>
              <w:left w:val="outset" w:sz="6" w:space="0" w:color="auto"/>
              <w:bottom w:val="outset" w:sz="6" w:space="0" w:color="auto"/>
              <w:right w:val="outset" w:sz="6" w:space="0" w:color="auto"/>
            </w:tcBorders>
            <w:vAlign w:val="center"/>
            <w:hideMark/>
          </w:tcPr>
          <w:p w:rsidR="00E5034D" w:rsidRPr="00E5034D" w:rsidRDefault="00E5034D" w:rsidP="00E5034D">
            <w:pPr>
              <w:spacing w:before="100" w:beforeAutospacing="1" w:after="100" w:afterAutospacing="1" w:line="240" w:lineRule="auto"/>
              <w:rPr>
                <w:rFonts w:ascii="Times New Roman" w:eastAsia="Times New Roman" w:hAnsi="Times New Roman" w:cs="Times New Roman"/>
                <w:sz w:val="24"/>
                <w:szCs w:val="24"/>
                <w:lang w:eastAsia="es-ES"/>
              </w:rPr>
            </w:pPr>
            <w:r w:rsidRPr="00E5034D">
              <w:rPr>
                <w:rFonts w:ascii="Times New Roman" w:eastAsia="Times New Roman" w:hAnsi="Times New Roman" w:cs="Times New Roman"/>
                <w:sz w:val="24"/>
                <w:szCs w:val="24"/>
                <w:lang w:eastAsia="es-ES"/>
              </w:rPr>
              <w:t xml:space="preserve">La pensión se abona </w:t>
            </w:r>
            <w:r w:rsidRPr="00E5034D">
              <w:rPr>
                <w:rFonts w:ascii="Times New Roman" w:eastAsia="Times New Roman" w:hAnsi="Times New Roman" w:cs="Times New Roman"/>
                <w:b/>
                <w:bCs/>
                <w:sz w:val="24"/>
                <w:szCs w:val="24"/>
                <w:lang w:eastAsia="es-ES"/>
              </w:rPr>
              <w:t>mensualmente</w:t>
            </w:r>
            <w:r w:rsidRPr="00E5034D">
              <w:rPr>
                <w:rFonts w:ascii="Times New Roman" w:eastAsia="Times New Roman" w:hAnsi="Times New Roman" w:cs="Times New Roman"/>
                <w:sz w:val="24"/>
                <w:szCs w:val="24"/>
                <w:lang w:eastAsia="es-ES"/>
              </w:rPr>
              <w:t xml:space="preserve"> </w:t>
            </w:r>
            <w:r w:rsidRPr="00E5034D">
              <w:rPr>
                <w:rFonts w:ascii="Times New Roman" w:eastAsia="Times New Roman" w:hAnsi="Times New Roman" w:cs="Times New Roman"/>
                <w:b/>
                <w:bCs/>
                <w:sz w:val="24"/>
                <w:szCs w:val="24"/>
                <w:lang w:eastAsia="es-ES"/>
              </w:rPr>
              <w:t>con dos pagas extraordinarias</w:t>
            </w:r>
            <w:r w:rsidRPr="00E5034D">
              <w:rPr>
                <w:rFonts w:ascii="Times New Roman" w:eastAsia="Times New Roman" w:hAnsi="Times New Roman" w:cs="Times New Roman"/>
                <w:sz w:val="24"/>
                <w:szCs w:val="24"/>
                <w:lang w:eastAsia="es-ES"/>
              </w:rPr>
              <w:t xml:space="preserve"> que se devengan con la mensualidad de junio y de noviembre.</w:t>
            </w:r>
          </w:p>
        </w:tc>
      </w:tr>
      <w:tr w:rsidR="00E5034D" w:rsidRPr="00E5034D" w:rsidTr="00E503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034D" w:rsidRPr="00E5034D" w:rsidRDefault="00E5034D" w:rsidP="00E5034D">
            <w:pPr>
              <w:spacing w:after="0" w:line="240" w:lineRule="auto"/>
              <w:jc w:val="center"/>
              <w:rPr>
                <w:rFonts w:ascii="Times New Roman" w:eastAsia="Times New Roman" w:hAnsi="Times New Roman" w:cs="Times New Roman"/>
                <w:b/>
                <w:bCs/>
                <w:sz w:val="24"/>
                <w:szCs w:val="24"/>
                <w:lang w:eastAsia="es-ES"/>
              </w:rPr>
            </w:pPr>
            <w:r w:rsidRPr="00E5034D">
              <w:rPr>
                <w:rFonts w:ascii="Times New Roman" w:eastAsia="Times New Roman" w:hAnsi="Times New Roman" w:cs="Times New Roman"/>
                <w:b/>
                <w:bCs/>
                <w:sz w:val="24"/>
                <w:szCs w:val="24"/>
                <w:lang w:eastAsia="es-ES"/>
              </w:rPr>
              <w:t>Incompatibilidades:</w:t>
            </w:r>
          </w:p>
        </w:tc>
        <w:tc>
          <w:tcPr>
            <w:tcW w:w="0" w:type="auto"/>
            <w:tcBorders>
              <w:top w:val="outset" w:sz="6" w:space="0" w:color="auto"/>
              <w:left w:val="outset" w:sz="6" w:space="0" w:color="auto"/>
              <w:bottom w:val="outset" w:sz="6" w:space="0" w:color="auto"/>
              <w:right w:val="outset" w:sz="6" w:space="0" w:color="auto"/>
            </w:tcBorders>
            <w:vAlign w:val="center"/>
            <w:hideMark/>
          </w:tcPr>
          <w:p w:rsidR="00E5034D" w:rsidRPr="00E5034D" w:rsidRDefault="00E5034D" w:rsidP="00E5034D">
            <w:pPr>
              <w:spacing w:before="100" w:beforeAutospacing="1" w:after="100" w:afterAutospacing="1" w:line="240" w:lineRule="auto"/>
              <w:rPr>
                <w:rFonts w:ascii="Times New Roman" w:eastAsia="Times New Roman" w:hAnsi="Times New Roman" w:cs="Times New Roman"/>
                <w:sz w:val="24"/>
                <w:szCs w:val="24"/>
                <w:lang w:eastAsia="es-ES"/>
              </w:rPr>
            </w:pPr>
            <w:r w:rsidRPr="00E5034D">
              <w:rPr>
                <w:rFonts w:ascii="Times New Roman" w:eastAsia="Times New Roman" w:hAnsi="Times New Roman" w:cs="Times New Roman"/>
                <w:sz w:val="24"/>
                <w:szCs w:val="24"/>
                <w:lang w:eastAsia="es-ES"/>
              </w:rPr>
              <w:t xml:space="preserve">Las pensiones del SOVI son </w:t>
            </w:r>
            <w:hyperlink r:id="rId8" w:anchor="32601" w:history="1">
              <w:r w:rsidRPr="00E5034D">
                <w:rPr>
                  <w:rFonts w:ascii="Times New Roman" w:eastAsia="Times New Roman" w:hAnsi="Times New Roman" w:cs="Times New Roman"/>
                  <w:color w:val="0000FF"/>
                  <w:sz w:val="24"/>
                  <w:szCs w:val="24"/>
                  <w:u w:val="single"/>
                  <w:lang w:eastAsia="es-ES"/>
                </w:rPr>
                <w:t>incompatibles</w:t>
              </w:r>
            </w:hyperlink>
            <w:r w:rsidRPr="00E5034D">
              <w:rPr>
                <w:rFonts w:ascii="Times New Roman" w:eastAsia="Times New Roman" w:hAnsi="Times New Roman" w:cs="Times New Roman"/>
                <w:sz w:val="24"/>
                <w:szCs w:val="24"/>
                <w:lang w:eastAsia="es-ES"/>
              </w:rPr>
              <w:t xml:space="preserve"> entre sí y con el percibo de otra pensión del actual Sistema de la Seguridad Social, excepto la pensión de viudedad a que el beneficiario pudiera tener derecho. Si bien, los beneficiarios pueden ejercitar el derecho de opción por la pensión más favorable.</w:t>
            </w:r>
          </w:p>
        </w:tc>
      </w:tr>
      <w:tr w:rsidR="00E5034D" w:rsidRPr="00E5034D" w:rsidTr="00E503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034D" w:rsidRPr="00E5034D" w:rsidRDefault="00E5034D" w:rsidP="00E5034D">
            <w:pPr>
              <w:spacing w:after="0" w:line="240" w:lineRule="auto"/>
              <w:jc w:val="center"/>
              <w:rPr>
                <w:rFonts w:ascii="Times New Roman" w:eastAsia="Times New Roman" w:hAnsi="Times New Roman" w:cs="Times New Roman"/>
                <w:b/>
                <w:bCs/>
                <w:sz w:val="24"/>
                <w:szCs w:val="24"/>
                <w:lang w:eastAsia="es-ES"/>
              </w:rPr>
            </w:pPr>
            <w:r w:rsidRPr="00E5034D">
              <w:rPr>
                <w:rFonts w:ascii="Times New Roman" w:eastAsia="Times New Roman" w:hAnsi="Times New Roman" w:cs="Times New Roman"/>
                <w:b/>
                <w:bCs/>
                <w:sz w:val="24"/>
                <w:szCs w:val="24"/>
                <w:lang w:eastAsia="es-ES"/>
              </w:rPr>
              <w:t>Plazos:</w:t>
            </w:r>
          </w:p>
        </w:tc>
        <w:tc>
          <w:tcPr>
            <w:tcW w:w="0" w:type="auto"/>
            <w:tcBorders>
              <w:top w:val="outset" w:sz="6" w:space="0" w:color="auto"/>
              <w:left w:val="outset" w:sz="6" w:space="0" w:color="auto"/>
              <w:bottom w:val="outset" w:sz="6" w:space="0" w:color="auto"/>
              <w:right w:val="outset" w:sz="6" w:space="0" w:color="auto"/>
            </w:tcBorders>
            <w:vAlign w:val="center"/>
            <w:hideMark/>
          </w:tcPr>
          <w:p w:rsidR="00E5034D" w:rsidRPr="00E5034D" w:rsidRDefault="00E5034D" w:rsidP="00E5034D">
            <w:pPr>
              <w:spacing w:before="100" w:beforeAutospacing="1" w:after="100" w:afterAutospacing="1" w:line="240" w:lineRule="auto"/>
              <w:rPr>
                <w:rFonts w:ascii="Times New Roman" w:eastAsia="Times New Roman" w:hAnsi="Times New Roman" w:cs="Times New Roman"/>
                <w:sz w:val="24"/>
                <w:szCs w:val="24"/>
                <w:lang w:eastAsia="es-ES"/>
              </w:rPr>
            </w:pPr>
            <w:r w:rsidRPr="00E5034D">
              <w:rPr>
                <w:rFonts w:ascii="Times New Roman" w:eastAsia="Times New Roman" w:hAnsi="Times New Roman" w:cs="Times New Roman"/>
                <w:sz w:val="24"/>
                <w:szCs w:val="24"/>
                <w:lang w:eastAsia="es-ES"/>
              </w:rPr>
              <w:t>El reconocimiento de las pensiones del SOVI  deberá resolverse y notificarse al interesado en los siguientes plazos:</w:t>
            </w:r>
          </w:p>
          <w:p w:rsidR="00E5034D" w:rsidRPr="00E5034D" w:rsidRDefault="00E5034D" w:rsidP="00E5034D">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E5034D">
              <w:rPr>
                <w:rFonts w:ascii="Times New Roman" w:eastAsia="Times New Roman" w:hAnsi="Times New Roman" w:cs="Times New Roman"/>
                <w:b/>
                <w:bCs/>
                <w:sz w:val="24"/>
                <w:szCs w:val="24"/>
                <w:lang w:eastAsia="es-ES"/>
              </w:rPr>
              <w:t>Vejez</w:t>
            </w:r>
            <w:r w:rsidRPr="00E5034D">
              <w:rPr>
                <w:rFonts w:ascii="Times New Roman" w:eastAsia="Times New Roman" w:hAnsi="Times New Roman" w:cs="Times New Roman"/>
                <w:sz w:val="24"/>
                <w:szCs w:val="24"/>
                <w:lang w:eastAsia="es-ES"/>
              </w:rPr>
              <w:t xml:space="preserve"> y </w:t>
            </w:r>
            <w:r w:rsidRPr="00E5034D">
              <w:rPr>
                <w:rFonts w:ascii="Times New Roman" w:eastAsia="Times New Roman" w:hAnsi="Times New Roman" w:cs="Times New Roman"/>
                <w:b/>
                <w:bCs/>
                <w:sz w:val="24"/>
                <w:szCs w:val="24"/>
                <w:lang w:eastAsia="es-ES"/>
              </w:rPr>
              <w:t>viudedad</w:t>
            </w:r>
            <w:r w:rsidRPr="00E5034D">
              <w:rPr>
                <w:rFonts w:ascii="Times New Roman" w:eastAsia="Times New Roman" w:hAnsi="Times New Roman" w:cs="Times New Roman"/>
                <w:sz w:val="24"/>
                <w:szCs w:val="24"/>
                <w:lang w:eastAsia="es-ES"/>
              </w:rPr>
              <w:t xml:space="preserve">: 90 días. </w:t>
            </w:r>
          </w:p>
          <w:p w:rsidR="00E5034D" w:rsidRPr="00E5034D" w:rsidRDefault="00E5034D" w:rsidP="00E5034D">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E5034D">
              <w:rPr>
                <w:rFonts w:ascii="Times New Roman" w:eastAsia="Times New Roman" w:hAnsi="Times New Roman" w:cs="Times New Roman"/>
                <w:b/>
                <w:bCs/>
                <w:sz w:val="24"/>
                <w:szCs w:val="24"/>
                <w:lang w:eastAsia="es-ES"/>
              </w:rPr>
              <w:t>Invalidez</w:t>
            </w:r>
            <w:r w:rsidRPr="00E5034D">
              <w:rPr>
                <w:rFonts w:ascii="Times New Roman" w:eastAsia="Times New Roman" w:hAnsi="Times New Roman" w:cs="Times New Roman"/>
                <w:sz w:val="24"/>
                <w:szCs w:val="24"/>
                <w:lang w:eastAsia="es-ES"/>
              </w:rPr>
              <w:t xml:space="preserve">: 135 días. </w:t>
            </w:r>
          </w:p>
        </w:tc>
      </w:tr>
      <w:tr w:rsidR="00E5034D" w:rsidRPr="00E5034D" w:rsidTr="00E503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034D" w:rsidRPr="00E5034D" w:rsidRDefault="00E5034D" w:rsidP="00E5034D">
            <w:pPr>
              <w:spacing w:after="0" w:line="240" w:lineRule="auto"/>
              <w:jc w:val="center"/>
              <w:rPr>
                <w:rFonts w:ascii="Times New Roman" w:eastAsia="Times New Roman" w:hAnsi="Times New Roman" w:cs="Times New Roman"/>
                <w:b/>
                <w:bCs/>
                <w:sz w:val="24"/>
                <w:szCs w:val="24"/>
                <w:lang w:eastAsia="es-ES"/>
              </w:rPr>
            </w:pPr>
            <w:r w:rsidRPr="00E5034D">
              <w:rPr>
                <w:rFonts w:ascii="Times New Roman" w:eastAsia="Times New Roman" w:hAnsi="Times New Roman" w:cs="Times New Roman"/>
                <w:b/>
                <w:bCs/>
                <w:sz w:val="24"/>
                <w:szCs w:val="24"/>
                <w:lang w:eastAsia="es-ES"/>
              </w:rPr>
              <w:t>Extinción:</w:t>
            </w:r>
          </w:p>
        </w:tc>
        <w:tc>
          <w:tcPr>
            <w:tcW w:w="0" w:type="auto"/>
            <w:tcBorders>
              <w:top w:val="outset" w:sz="6" w:space="0" w:color="auto"/>
              <w:left w:val="outset" w:sz="6" w:space="0" w:color="auto"/>
              <w:bottom w:val="outset" w:sz="6" w:space="0" w:color="auto"/>
              <w:right w:val="outset" w:sz="6" w:space="0" w:color="auto"/>
            </w:tcBorders>
            <w:vAlign w:val="center"/>
            <w:hideMark/>
          </w:tcPr>
          <w:p w:rsidR="00E5034D" w:rsidRPr="00E5034D" w:rsidRDefault="00E5034D" w:rsidP="00E5034D">
            <w:pPr>
              <w:spacing w:before="100" w:beforeAutospacing="1" w:after="100" w:afterAutospacing="1" w:line="240" w:lineRule="auto"/>
              <w:rPr>
                <w:rFonts w:ascii="Times New Roman" w:eastAsia="Times New Roman" w:hAnsi="Times New Roman" w:cs="Times New Roman"/>
                <w:sz w:val="24"/>
                <w:szCs w:val="24"/>
                <w:lang w:eastAsia="es-ES"/>
              </w:rPr>
            </w:pPr>
            <w:r w:rsidRPr="00E5034D">
              <w:rPr>
                <w:rFonts w:ascii="Times New Roman" w:eastAsia="Times New Roman" w:hAnsi="Times New Roman" w:cs="Times New Roman"/>
                <w:b/>
                <w:bCs/>
                <w:sz w:val="24"/>
                <w:szCs w:val="24"/>
                <w:lang w:eastAsia="es-ES"/>
              </w:rPr>
              <w:t>Vejez:</w:t>
            </w:r>
            <w:r w:rsidRPr="00E5034D">
              <w:rPr>
                <w:rFonts w:ascii="Times New Roman" w:eastAsia="Times New Roman" w:hAnsi="Times New Roman" w:cs="Times New Roman"/>
                <w:sz w:val="24"/>
                <w:szCs w:val="24"/>
                <w:lang w:eastAsia="es-ES"/>
              </w:rPr>
              <w:t xml:space="preserve"> Por fallecimiento del pensionista.</w:t>
            </w:r>
            <w:r w:rsidRPr="00E5034D">
              <w:rPr>
                <w:rFonts w:ascii="Times New Roman" w:eastAsia="Times New Roman" w:hAnsi="Times New Roman" w:cs="Times New Roman"/>
                <w:sz w:val="24"/>
                <w:szCs w:val="24"/>
                <w:lang w:eastAsia="es-ES"/>
              </w:rPr>
              <w:br/>
            </w:r>
            <w:r w:rsidRPr="00E5034D">
              <w:rPr>
                <w:rFonts w:ascii="Times New Roman" w:eastAsia="Times New Roman" w:hAnsi="Times New Roman" w:cs="Times New Roman"/>
                <w:b/>
                <w:bCs/>
                <w:sz w:val="24"/>
                <w:szCs w:val="24"/>
                <w:lang w:eastAsia="es-ES"/>
              </w:rPr>
              <w:t>Invalidez:</w:t>
            </w:r>
            <w:r w:rsidRPr="00E5034D">
              <w:rPr>
                <w:rFonts w:ascii="Times New Roman" w:eastAsia="Times New Roman" w:hAnsi="Times New Roman" w:cs="Times New Roman"/>
                <w:sz w:val="24"/>
                <w:szCs w:val="24"/>
                <w:lang w:eastAsia="es-ES"/>
              </w:rPr>
              <w:t xml:space="preserve"> Por perder la condición de inválido o por fallecimiento.</w:t>
            </w:r>
            <w:r w:rsidRPr="00E5034D">
              <w:rPr>
                <w:rFonts w:ascii="Times New Roman" w:eastAsia="Times New Roman" w:hAnsi="Times New Roman" w:cs="Times New Roman"/>
                <w:sz w:val="24"/>
                <w:szCs w:val="24"/>
                <w:lang w:eastAsia="es-ES"/>
              </w:rPr>
              <w:br/>
            </w:r>
            <w:r w:rsidRPr="00E5034D">
              <w:rPr>
                <w:rFonts w:ascii="Times New Roman" w:eastAsia="Times New Roman" w:hAnsi="Times New Roman" w:cs="Times New Roman"/>
                <w:b/>
                <w:bCs/>
                <w:sz w:val="24"/>
                <w:szCs w:val="24"/>
                <w:lang w:eastAsia="es-ES"/>
              </w:rPr>
              <w:t>Viudedad:</w:t>
            </w:r>
            <w:r w:rsidRPr="00E5034D">
              <w:rPr>
                <w:rFonts w:ascii="Times New Roman" w:eastAsia="Times New Roman" w:hAnsi="Times New Roman" w:cs="Times New Roman"/>
                <w:sz w:val="24"/>
                <w:szCs w:val="24"/>
                <w:lang w:eastAsia="es-ES"/>
              </w:rPr>
              <w:t xml:space="preserve"> Por matrimonio o fallecimiento.</w:t>
            </w:r>
          </w:p>
        </w:tc>
      </w:tr>
      <w:tr w:rsidR="00E5034D" w:rsidRPr="00E5034D" w:rsidTr="00E503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034D" w:rsidRPr="00E5034D" w:rsidRDefault="00E5034D" w:rsidP="00E5034D">
            <w:pPr>
              <w:spacing w:after="0" w:line="240" w:lineRule="auto"/>
              <w:jc w:val="center"/>
              <w:rPr>
                <w:rFonts w:ascii="Times New Roman" w:eastAsia="Times New Roman" w:hAnsi="Times New Roman" w:cs="Times New Roman"/>
                <w:b/>
                <w:bCs/>
                <w:sz w:val="24"/>
                <w:szCs w:val="24"/>
                <w:lang w:eastAsia="es-ES"/>
              </w:rPr>
            </w:pPr>
            <w:r w:rsidRPr="00E5034D">
              <w:rPr>
                <w:rFonts w:ascii="Times New Roman" w:eastAsia="Times New Roman" w:hAnsi="Times New Roman" w:cs="Times New Roman"/>
                <w:b/>
                <w:bCs/>
                <w:sz w:val="24"/>
                <w:szCs w:val="24"/>
                <w:lang w:eastAsia="es-ES"/>
              </w:rPr>
              <w:t>Impresos:</w:t>
            </w:r>
          </w:p>
        </w:tc>
        <w:tc>
          <w:tcPr>
            <w:tcW w:w="0" w:type="auto"/>
            <w:tcBorders>
              <w:top w:val="outset" w:sz="6" w:space="0" w:color="auto"/>
              <w:left w:val="outset" w:sz="6" w:space="0" w:color="auto"/>
              <w:bottom w:val="outset" w:sz="6" w:space="0" w:color="auto"/>
              <w:right w:val="outset" w:sz="6" w:space="0" w:color="auto"/>
            </w:tcBorders>
            <w:vAlign w:val="center"/>
            <w:hideMark/>
          </w:tcPr>
          <w:p w:rsidR="00E5034D" w:rsidRPr="00E5034D" w:rsidRDefault="00E5034D" w:rsidP="00E5034D">
            <w:pPr>
              <w:spacing w:before="100" w:beforeAutospacing="1" w:after="100" w:afterAutospacing="1" w:line="240" w:lineRule="auto"/>
              <w:rPr>
                <w:rFonts w:ascii="Times New Roman" w:eastAsia="Times New Roman" w:hAnsi="Times New Roman" w:cs="Times New Roman"/>
                <w:sz w:val="24"/>
                <w:szCs w:val="24"/>
                <w:lang w:eastAsia="es-ES"/>
              </w:rPr>
            </w:pPr>
            <w:hyperlink r:id="rId9" w:anchor="34890" w:history="1">
              <w:r w:rsidRPr="00E5034D">
                <w:rPr>
                  <w:rFonts w:ascii="Times New Roman" w:eastAsia="Times New Roman" w:hAnsi="Times New Roman" w:cs="Times New Roman"/>
                  <w:color w:val="0000FF"/>
                  <w:sz w:val="24"/>
                  <w:szCs w:val="24"/>
                  <w:u w:val="single"/>
                  <w:lang w:eastAsia="es-ES"/>
                </w:rPr>
                <w:t>Solicitud de la pensión de jubilación</w:t>
              </w:r>
            </w:hyperlink>
            <w:r w:rsidRPr="00E5034D">
              <w:rPr>
                <w:rFonts w:ascii="Times New Roman" w:eastAsia="Times New Roman" w:hAnsi="Times New Roman" w:cs="Times New Roman"/>
                <w:sz w:val="24"/>
                <w:szCs w:val="24"/>
                <w:lang w:eastAsia="es-ES"/>
              </w:rPr>
              <w:t xml:space="preserve">, </w:t>
            </w:r>
            <w:hyperlink r:id="rId10" w:anchor="34891" w:history="1">
              <w:r w:rsidRPr="00E5034D">
                <w:rPr>
                  <w:rFonts w:ascii="Times New Roman" w:eastAsia="Times New Roman" w:hAnsi="Times New Roman" w:cs="Times New Roman"/>
                  <w:color w:val="0000FF"/>
                  <w:sz w:val="24"/>
                  <w:szCs w:val="24"/>
                  <w:u w:val="single"/>
                  <w:lang w:eastAsia="es-ES"/>
                </w:rPr>
                <w:t>invalidez</w:t>
              </w:r>
            </w:hyperlink>
            <w:r w:rsidRPr="00E5034D">
              <w:rPr>
                <w:rFonts w:ascii="Times New Roman" w:eastAsia="Times New Roman" w:hAnsi="Times New Roman" w:cs="Times New Roman"/>
                <w:sz w:val="24"/>
                <w:szCs w:val="24"/>
                <w:lang w:eastAsia="es-ES"/>
              </w:rPr>
              <w:t xml:space="preserve">, </w:t>
            </w:r>
            <w:hyperlink r:id="rId11" w:anchor="34893" w:history="1">
              <w:r w:rsidRPr="00E5034D">
                <w:rPr>
                  <w:rFonts w:ascii="Times New Roman" w:eastAsia="Times New Roman" w:hAnsi="Times New Roman" w:cs="Times New Roman"/>
                  <w:color w:val="0000FF"/>
                  <w:sz w:val="24"/>
                  <w:szCs w:val="24"/>
                  <w:u w:val="single"/>
                  <w:lang w:eastAsia="es-ES"/>
                </w:rPr>
                <w:t>viudedad</w:t>
              </w:r>
            </w:hyperlink>
            <w:r w:rsidRPr="00E5034D">
              <w:rPr>
                <w:rFonts w:ascii="Times New Roman" w:eastAsia="Times New Roman" w:hAnsi="Times New Roman" w:cs="Times New Roman"/>
                <w:sz w:val="24"/>
                <w:szCs w:val="24"/>
                <w:lang w:eastAsia="es-ES"/>
              </w:rPr>
              <w:t>.</w:t>
            </w:r>
          </w:p>
        </w:tc>
      </w:tr>
      <w:tr w:rsidR="00E5034D" w:rsidRPr="00E5034D" w:rsidTr="00E503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034D" w:rsidRPr="00E5034D" w:rsidRDefault="00E5034D" w:rsidP="00E5034D">
            <w:pPr>
              <w:spacing w:after="0" w:line="240" w:lineRule="auto"/>
              <w:jc w:val="center"/>
              <w:rPr>
                <w:rFonts w:ascii="Times New Roman" w:eastAsia="Times New Roman" w:hAnsi="Times New Roman" w:cs="Times New Roman"/>
                <w:b/>
                <w:bCs/>
                <w:sz w:val="24"/>
                <w:szCs w:val="24"/>
                <w:lang w:eastAsia="es-ES"/>
              </w:rPr>
            </w:pPr>
            <w:r w:rsidRPr="00E5034D">
              <w:rPr>
                <w:rFonts w:ascii="Times New Roman" w:eastAsia="Times New Roman" w:hAnsi="Times New Roman" w:cs="Times New Roman"/>
                <w:b/>
                <w:bCs/>
                <w:sz w:val="24"/>
                <w:szCs w:val="24"/>
                <w:lang w:eastAsia="es-ES"/>
              </w:rPr>
              <w:t>Documentación:</w:t>
            </w:r>
          </w:p>
        </w:tc>
        <w:tc>
          <w:tcPr>
            <w:tcW w:w="0" w:type="auto"/>
            <w:tcBorders>
              <w:top w:val="outset" w:sz="6" w:space="0" w:color="auto"/>
              <w:left w:val="outset" w:sz="6" w:space="0" w:color="auto"/>
              <w:bottom w:val="outset" w:sz="6" w:space="0" w:color="auto"/>
              <w:right w:val="outset" w:sz="6" w:space="0" w:color="auto"/>
            </w:tcBorders>
            <w:vAlign w:val="center"/>
            <w:hideMark/>
          </w:tcPr>
          <w:p w:rsidR="00E5034D" w:rsidRPr="00E5034D" w:rsidRDefault="00E5034D" w:rsidP="00E5034D">
            <w:pPr>
              <w:spacing w:before="100" w:beforeAutospacing="1" w:after="100" w:afterAutospacing="1" w:line="240" w:lineRule="auto"/>
              <w:rPr>
                <w:rFonts w:ascii="Times New Roman" w:eastAsia="Times New Roman" w:hAnsi="Times New Roman" w:cs="Times New Roman"/>
                <w:sz w:val="24"/>
                <w:szCs w:val="24"/>
                <w:lang w:eastAsia="es-ES"/>
              </w:rPr>
            </w:pPr>
            <w:r w:rsidRPr="00E5034D">
              <w:rPr>
                <w:rFonts w:ascii="Times New Roman" w:eastAsia="Times New Roman" w:hAnsi="Times New Roman" w:cs="Times New Roman"/>
                <w:sz w:val="24"/>
                <w:szCs w:val="24"/>
                <w:lang w:eastAsia="es-ES"/>
              </w:rPr>
              <w:t xml:space="preserve">La documentación que debe presentar para el trámite de la pensión está detallada en el </w:t>
            </w:r>
            <w:hyperlink r:id="rId12" w:anchor="34890" w:history="1">
              <w:r w:rsidRPr="00E5034D">
                <w:rPr>
                  <w:rFonts w:ascii="Times New Roman" w:eastAsia="Times New Roman" w:hAnsi="Times New Roman" w:cs="Times New Roman"/>
                  <w:color w:val="0000FF"/>
                  <w:sz w:val="24"/>
                  <w:szCs w:val="24"/>
                  <w:u w:val="single"/>
                  <w:lang w:eastAsia="es-ES"/>
                </w:rPr>
                <w:t>modelo de solicitud de jubilación</w:t>
              </w:r>
            </w:hyperlink>
            <w:r w:rsidRPr="00E5034D">
              <w:rPr>
                <w:rFonts w:ascii="Times New Roman" w:eastAsia="Times New Roman" w:hAnsi="Times New Roman" w:cs="Times New Roman"/>
                <w:sz w:val="24"/>
                <w:szCs w:val="24"/>
                <w:lang w:eastAsia="es-ES"/>
              </w:rPr>
              <w:t>, de </w:t>
            </w:r>
            <w:hyperlink r:id="rId13" w:anchor="34891" w:history="1">
              <w:r w:rsidRPr="00E5034D">
                <w:rPr>
                  <w:rFonts w:ascii="Times New Roman" w:eastAsia="Times New Roman" w:hAnsi="Times New Roman" w:cs="Times New Roman"/>
                  <w:color w:val="0000FF"/>
                  <w:sz w:val="24"/>
                  <w:szCs w:val="24"/>
                  <w:u w:val="single"/>
                  <w:lang w:eastAsia="es-ES"/>
                </w:rPr>
                <w:t>invalidez</w:t>
              </w:r>
            </w:hyperlink>
            <w:r w:rsidRPr="00E5034D">
              <w:rPr>
                <w:rFonts w:ascii="Times New Roman" w:eastAsia="Times New Roman" w:hAnsi="Times New Roman" w:cs="Times New Roman"/>
                <w:sz w:val="24"/>
                <w:szCs w:val="24"/>
                <w:lang w:eastAsia="es-ES"/>
              </w:rPr>
              <w:t xml:space="preserve"> o de </w:t>
            </w:r>
            <w:hyperlink r:id="rId14" w:anchor="34893" w:history="1">
              <w:r w:rsidRPr="00E5034D">
                <w:rPr>
                  <w:rFonts w:ascii="Times New Roman" w:eastAsia="Times New Roman" w:hAnsi="Times New Roman" w:cs="Times New Roman"/>
                  <w:color w:val="0000FF"/>
                  <w:sz w:val="24"/>
                  <w:szCs w:val="24"/>
                  <w:u w:val="single"/>
                  <w:lang w:eastAsia="es-ES"/>
                </w:rPr>
                <w:t>viudedad</w:t>
              </w:r>
            </w:hyperlink>
            <w:r w:rsidRPr="00E5034D">
              <w:rPr>
                <w:rFonts w:ascii="Times New Roman" w:eastAsia="Times New Roman" w:hAnsi="Times New Roman" w:cs="Times New Roman"/>
                <w:sz w:val="24"/>
                <w:szCs w:val="24"/>
                <w:lang w:eastAsia="es-ES"/>
              </w:rPr>
              <w:t>.</w:t>
            </w:r>
          </w:p>
        </w:tc>
      </w:tr>
      <w:tr w:rsidR="00E5034D" w:rsidRPr="00E5034D" w:rsidTr="00E503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034D" w:rsidRPr="00E5034D" w:rsidRDefault="00E5034D" w:rsidP="00E5034D">
            <w:pPr>
              <w:spacing w:after="0" w:line="240" w:lineRule="auto"/>
              <w:jc w:val="center"/>
              <w:rPr>
                <w:rFonts w:ascii="Times New Roman" w:eastAsia="Times New Roman" w:hAnsi="Times New Roman" w:cs="Times New Roman"/>
                <w:b/>
                <w:bCs/>
                <w:sz w:val="24"/>
                <w:szCs w:val="24"/>
                <w:lang w:eastAsia="es-ES"/>
              </w:rPr>
            </w:pPr>
            <w:r w:rsidRPr="00E5034D">
              <w:rPr>
                <w:rFonts w:ascii="Times New Roman" w:eastAsia="Times New Roman" w:hAnsi="Times New Roman" w:cs="Times New Roman"/>
                <w:b/>
                <w:bCs/>
                <w:sz w:val="24"/>
                <w:szCs w:val="24"/>
                <w:lang w:eastAsia="es-ES"/>
              </w:rPr>
              <w:t>Dónde se tramita:</w:t>
            </w:r>
          </w:p>
        </w:tc>
        <w:tc>
          <w:tcPr>
            <w:tcW w:w="0" w:type="auto"/>
            <w:tcBorders>
              <w:top w:val="outset" w:sz="6" w:space="0" w:color="auto"/>
              <w:left w:val="outset" w:sz="6" w:space="0" w:color="auto"/>
              <w:bottom w:val="outset" w:sz="6" w:space="0" w:color="auto"/>
              <w:right w:val="outset" w:sz="6" w:space="0" w:color="auto"/>
            </w:tcBorders>
            <w:vAlign w:val="center"/>
            <w:hideMark/>
          </w:tcPr>
          <w:p w:rsidR="00E5034D" w:rsidRPr="00E5034D" w:rsidRDefault="00E5034D" w:rsidP="00E5034D">
            <w:pPr>
              <w:spacing w:before="100" w:beforeAutospacing="1" w:after="100" w:afterAutospacing="1" w:line="240" w:lineRule="auto"/>
              <w:rPr>
                <w:rFonts w:ascii="Times New Roman" w:eastAsia="Times New Roman" w:hAnsi="Times New Roman" w:cs="Times New Roman"/>
                <w:sz w:val="24"/>
                <w:szCs w:val="24"/>
                <w:lang w:eastAsia="es-ES"/>
              </w:rPr>
            </w:pPr>
            <w:r w:rsidRPr="00E5034D">
              <w:rPr>
                <w:rFonts w:ascii="Times New Roman" w:eastAsia="Times New Roman" w:hAnsi="Times New Roman" w:cs="Times New Roman"/>
                <w:sz w:val="24"/>
                <w:szCs w:val="24"/>
                <w:lang w:eastAsia="es-ES"/>
              </w:rPr>
              <w:t xml:space="preserve">En los </w:t>
            </w:r>
            <w:hyperlink r:id="rId15" w:history="1">
              <w:r w:rsidRPr="00E5034D">
                <w:rPr>
                  <w:rFonts w:ascii="Times New Roman" w:eastAsia="Times New Roman" w:hAnsi="Times New Roman" w:cs="Times New Roman"/>
                  <w:color w:val="0000FF"/>
                  <w:sz w:val="24"/>
                  <w:szCs w:val="24"/>
                  <w:u w:val="single"/>
                  <w:lang w:eastAsia="es-ES"/>
                </w:rPr>
                <w:t>Centros de Atención e Información de la Seguridad Social</w:t>
              </w:r>
            </w:hyperlink>
            <w:r w:rsidRPr="00E5034D">
              <w:rPr>
                <w:rFonts w:ascii="Times New Roman" w:eastAsia="Times New Roman" w:hAnsi="Times New Roman" w:cs="Times New Roman"/>
                <w:sz w:val="24"/>
                <w:szCs w:val="24"/>
                <w:lang w:eastAsia="es-ES"/>
              </w:rPr>
              <w:t>.</w:t>
            </w:r>
          </w:p>
        </w:tc>
      </w:tr>
      <w:tr w:rsidR="00E5034D" w:rsidRPr="00E5034D" w:rsidTr="00E503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034D" w:rsidRPr="00E5034D" w:rsidRDefault="00E5034D" w:rsidP="00E5034D">
            <w:pPr>
              <w:spacing w:after="0" w:line="240" w:lineRule="auto"/>
              <w:jc w:val="center"/>
              <w:rPr>
                <w:rFonts w:ascii="Times New Roman" w:eastAsia="Times New Roman" w:hAnsi="Times New Roman" w:cs="Times New Roman"/>
                <w:b/>
                <w:bCs/>
                <w:sz w:val="24"/>
                <w:szCs w:val="24"/>
                <w:lang w:eastAsia="es-ES"/>
              </w:rPr>
            </w:pPr>
            <w:r w:rsidRPr="00E5034D">
              <w:rPr>
                <w:rFonts w:ascii="Times New Roman" w:eastAsia="Times New Roman" w:hAnsi="Times New Roman" w:cs="Times New Roman"/>
                <w:b/>
                <w:bCs/>
                <w:sz w:val="24"/>
                <w:szCs w:val="24"/>
                <w:lang w:eastAsia="es-ES"/>
              </w:rPr>
              <w:t>Entidad competente:</w:t>
            </w:r>
          </w:p>
        </w:tc>
        <w:tc>
          <w:tcPr>
            <w:tcW w:w="0" w:type="auto"/>
            <w:tcBorders>
              <w:top w:val="outset" w:sz="6" w:space="0" w:color="auto"/>
              <w:left w:val="outset" w:sz="6" w:space="0" w:color="auto"/>
              <w:bottom w:val="outset" w:sz="6" w:space="0" w:color="auto"/>
              <w:right w:val="outset" w:sz="6" w:space="0" w:color="auto"/>
            </w:tcBorders>
            <w:vAlign w:val="center"/>
            <w:hideMark/>
          </w:tcPr>
          <w:p w:rsidR="00E5034D" w:rsidRPr="00E5034D" w:rsidRDefault="00E5034D" w:rsidP="00E5034D">
            <w:pPr>
              <w:spacing w:before="100" w:beforeAutospacing="1" w:after="100" w:afterAutospacing="1" w:line="240" w:lineRule="auto"/>
              <w:rPr>
                <w:rFonts w:ascii="Times New Roman" w:eastAsia="Times New Roman" w:hAnsi="Times New Roman" w:cs="Times New Roman"/>
                <w:sz w:val="24"/>
                <w:szCs w:val="24"/>
                <w:lang w:eastAsia="es-ES"/>
              </w:rPr>
            </w:pPr>
            <w:r w:rsidRPr="00E5034D">
              <w:rPr>
                <w:rFonts w:ascii="Times New Roman" w:eastAsia="Times New Roman" w:hAnsi="Times New Roman" w:cs="Times New Roman"/>
                <w:sz w:val="24"/>
                <w:szCs w:val="24"/>
                <w:lang w:eastAsia="es-ES"/>
              </w:rPr>
              <w:t xml:space="preserve">La gestión y el reconocimiento del derecho a las pensiones del extinguido SOVI </w:t>
            </w:r>
            <w:proofErr w:type="gramStart"/>
            <w:r w:rsidRPr="00E5034D">
              <w:rPr>
                <w:rFonts w:ascii="Times New Roman" w:eastAsia="Times New Roman" w:hAnsi="Times New Roman" w:cs="Times New Roman"/>
                <w:sz w:val="24"/>
                <w:szCs w:val="24"/>
                <w:lang w:eastAsia="es-ES"/>
              </w:rPr>
              <w:t>corresponde</w:t>
            </w:r>
            <w:proofErr w:type="gramEnd"/>
            <w:r w:rsidRPr="00E5034D">
              <w:rPr>
                <w:rFonts w:ascii="Times New Roman" w:eastAsia="Times New Roman" w:hAnsi="Times New Roman" w:cs="Times New Roman"/>
                <w:sz w:val="24"/>
                <w:szCs w:val="24"/>
                <w:lang w:eastAsia="es-ES"/>
              </w:rPr>
              <w:t xml:space="preserve"> al Instituto Nacional de la Seguridad Social.</w:t>
            </w:r>
          </w:p>
        </w:tc>
      </w:tr>
    </w:tbl>
    <w:p w:rsidR="00D7028E" w:rsidRDefault="00D7028E"/>
    <w:sectPr w:rsidR="00D7028E" w:rsidSect="00D7028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7D22"/>
    <w:multiLevelType w:val="multilevel"/>
    <w:tmpl w:val="CCB4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0B5CB7"/>
    <w:multiLevelType w:val="multilevel"/>
    <w:tmpl w:val="39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9A76DC"/>
    <w:multiLevelType w:val="multilevel"/>
    <w:tmpl w:val="8CFE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034D"/>
    <w:rsid w:val="00D7028E"/>
    <w:rsid w:val="00E503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28E"/>
  </w:style>
  <w:style w:type="paragraph" w:styleId="Ttulo3">
    <w:name w:val="heading 3"/>
    <w:basedOn w:val="Normal"/>
    <w:link w:val="Ttulo3Car"/>
    <w:uiPriority w:val="9"/>
    <w:qFormat/>
    <w:rsid w:val="00E5034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5034D"/>
    <w:rPr>
      <w:rFonts w:ascii="Times New Roman" w:eastAsia="Times New Roman" w:hAnsi="Times New Roman" w:cs="Times New Roman"/>
      <w:b/>
      <w:bCs/>
      <w:sz w:val="27"/>
      <w:szCs w:val="27"/>
      <w:lang w:eastAsia="es-ES"/>
    </w:rPr>
  </w:style>
  <w:style w:type="paragraph" w:styleId="NormalWeb">
    <w:name w:val="Normal (Web)"/>
    <w:basedOn w:val="Normal"/>
    <w:uiPriority w:val="99"/>
    <w:unhideWhenUsed/>
    <w:rsid w:val="00E5034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5034D"/>
    <w:rPr>
      <w:b/>
      <w:bCs/>
    </w:rPr>
  </w:style>
  <w:style w:type="character" w:styleId="Hipervnculo">
    <w:name w:val="Hyperlink"/>
    <w:basedOn w:val="Fuentedeprrafopredeter"/>
    <w:uiPriority w:val="99"/>
    <w:semiHidden/>
    <w:unhideWhenUsed/>
    <w:rsid w:val="00E5034D"/>
    <w:rPr>
      <w:color w:val="0000FF"/>
      <w:u w:val="single"/>
    </w:rPr>
  </w:style>
</w:styles>
</file>

<file path=word/webSettings.xml><?xml version="1.0" encoding="utf-8"?>
<w:webSettings xmlns:r="http://schemas.openxmlformats.org/officeDocument/2006/relationships" xmlns:w="http://schemas.openxmlformats.org/wordprocessingml/2006/main">
  <w:divs>
    <w:div w:id="1072239633">
      <w:bodyDiv w:val="1"/>
      <w:marLeft w:val="0"/>
      <w:marRight w:val="0"/>
      <w:marTop w:val="0"/>
      <w:marBottom w:val="0"/>
      <w:divBdr>
        <w:top w:val="none" w:sz="0" w:space="0" w:color="auto"/>
        <w:left w:val="none" w:sz="0" w:space="0" w:color="auto"/>
        <w:bottom w:val="none" w:sz="0" w:space="0" w:color="auto"/>
        <w:right w:val="none" w:sz="0" w:space="0" w:color="auto"/>
      </w:divBdr>
      <w:divsChild>
        <w:div w:id="861894976">
          <w:marLeft w:val="0"/>
          <w:marRight w:val="0"/>
          <w:marTop w:val="0"/>
          <w:marBottom w:val="0"/>
          <w:divBdr>
            <w:top w:val="none" w:sz="0" w:space="0" w:color="auto"/>
            <w:left w:val="none" w:sz="0" w:space="0" w:color="auto"/>
            <w:bottom w:val="none" w:sz="0" w:space="0" w:color="auto"/>
            <w:right w:val="none" w:sz="0" w:space="0" w:color="auto"/>
          </w:divBdr>
          <w:divsChild>
            <w:div w:id="1981885097">
              <w:marLeft w:val="0"/>
              <w:marRight w:val="0"/>
              <w:marTop w:val="0"/>
              <w:marBottom w:val="0"/>
              <w:divBdr>
                <w:top w:val="none" w:sz="0" w:space="0" w:color="auto"/>
                <w:left w:val="none" w:sz="0" w:space="0" w:color="auto"/>
                <w:bottom w:val="none" w:sz="0" w:space="0" w:color="auto"/>
                <w:right w:val="none" w:sz="0" w:space="0" w:color="auto"/>
              </w:divBdr>
              <w:divsChild>
                <w:div w:id="1255432238">
                  <w:marLeft w:val="0"/>
                  <w:marRight w:val="0"/>
                  <w:marTop w:val="0"/>
                  <w:marBottom w:val="0"/>
                  <w:divBdr>
                    <w:top w:val="none" w:sz="0" w:space="0" w:color="auto"/>
                    <w:left w:val="none" w:sz="0" w:space="0" w:color="auto"/>
                    <w:bottom w:val="none" w:sz="0" w:space="0" w:color="auto"/>
                    <w:right w:val="none" w:sz="0" w:space="0" w:color="auto"/>
                  </w:divBdr>
                  <w:divsChild>
                    <w:div w:id="644748466">
                      <w:marLeft w:val="0"/>
                      <w:marRight w:val="0"/>
                      <w:marTop w:val="0"/>
                      <w:marBottom w:val="0"/>
                      <w:divBdr>
                        <w:top w:val="none" w:sz="0" w:space="0" w:color="auto"/>
                        <w:left w:val="none" w:sz="0" w:space="0" w:color="auto"/>
                        <w:bottom w:val="none" w:sz="0" w:space="0" w:color="auto"/>
                        <w:right w:val="none" w:sz="0" w:space="0" w:color="auto"/>
                      </w:divBdr>
                    </w:div>
                    <w:div w:id="11706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g-social.es/Internet_1/TramitesyGestiones/SeguroObligatoriode45964/ssNODELINK/5135" TargetMode="External"/><Relationship Id="rId13" Type="http://schemas.openxmlformats.org/officeDocument/2006/relationships/hyperlink" Target="http://www.seg-social.es/Internet_1/TramitesyGestiones/SeguroObligatoriode45964/ssNODELINK/41025" TargetMode="External"/><Relationship Id="rId3" Type="http://schemas.openxmlformats.org/officeDocument/2006/relationships/settings" Target="settings.xml"/><Relationship Id="rId7" Type="http://schemas.openxmlformats.org/officeDocument/2006/relationships/hyperlink" Target="http://www.seg-social.es/Internet_1/TramitesyGestiones/SeguroObligatoriode45964/ssNODELINK/5142" TargetMode="External"/><Relationship Id="rId12" Type="http://schemas.openxmlformats.org/officeDocument/2006/relationships/hyperlink" Target="http://www.seg-social.es/Internet_1/TramitesyGestiones/SeguroObligatoriode45964/ssNODELINK/3488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eg-social.es/Internet_1/TramitesyGestiones/SeguroObligatoriode45964/ssNODELINK/5128" TargetMode="External"/><Relationship Id="rId11" Type="http://schemas.openxmlformats.org/officeDocument/2006/relationships/hyperlink" Target="http://www.seg-social.es/Internet_1/TramitesyGestiones/SeguroObligatoriode45964/ssNODELINK/41026" TargetMode="External"/><Relationship Id="rId5" Type="http://schemas.openxmlformats.org/officeDocument/2006/relationships/hyperlink" Target="http://www.seg-social.es/Internet_1/TramitesyGestiones/SeguroObligatoriode45964/ssNODELINK/5135" TargetMode="External"/><Relationship Id="rId15" Type="http://schemas.openxmlformats.org/officeDocument/2006/relationships/hyperlink" Target="http://www.seg-social.es/Internet_1/Lanzadera/index.htm?LANG=1&amp;URL=6&amp;org=S&amp;Loc=5&amp;Cod=--&amp;Ini=0&amp;Uni=Centros+de+Atenci%f3n+e+Informaci%f3n" TargetMode="External"/><Relationship Id="rId10" Type="http://schemas.openxmlformats.org/officeDocument/2006/relationships/hyperlink" Target="http://www.seg-social.es/Internet_1/TramitesyGestiones/SeguroObligatoriode45964/ssNODELINK/41025" TargetMode="External"/><Relationship Id="rId4" Type="http://schemas.openxmlformats.org/officeDocument/2006/relationships/webSettings" Target="webSettings.xml"/><Relationship Id="rId9" Type="http://schemas.openxmlformats.org/officeDocument/2006/relationships/hyperlink" Target="http://www.seg-social.es/Internet_1/TramitesyGestiones/SeguroObligatoriode45964/ssNODELINK/34888" TargetMode="External"/><Relationship Id="rId14" Type="http://schemas.openxmlformats.org/officeDocument/2006/relationships/hyperlink" Target="http://www.seg-social.es/Internet_1/TramitesyGestiones/SeguroObligatoriode45964/ssNODELINK/4102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3960</Characters>
  <Application>Microsoft Office Word</Application>
  <DocSecurity>0</DocSecurity>
  <Lines>33</Lines>
  <Paragraphs>9</Paragraphs>
  <ScaleCrop>false</ScaleCrop>
  <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2008-06-06T13:57:00Z</dcterms:created>
  <dcterms:modified xsi:type="dcterms:W3CDTF">2008-06-06T13:57:00Z</dcterms:modified>
</cp:coreProperties>
</file>