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D8" w:rsidRDefault="00876F22" w:rsidP="00876F22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943634" w:themeColor="accent2" w:themeShade="BF"/>
          <w:sz w:val="24"/>
          <w:szCs w:val="24"/>
        </w:rPr>
      </w:pPr>
      <w:r>
        <w:rPr>
          <w:rFonts w:ascii="Batang" w:eastAsia="Batang" w:hAnsi="Batang"/>
          <w:color w:val="943634" w:themeColor="accent2" w:themeShade="BF"/>
          <w:sz w:val="24"/>
          <w:szCs w:val="24"/>
        </w:rPr>
        <w:t>Se alimentan de restos de seres vivos</w:t>
      </w:r>
    </w:p>
    <w:p w:rsidR="00876F22" w:rsidRPr="00876F22" w:rsidRDefault="00876F22" w:rsidP="00876F22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943634" w:themeColor="accent2" w:themeShade="BF"/>
          <w:sz w:val="24"/>
          <w:szCs w:val="24"/>
        </w:rPr>
      </w:pPr>
      <w:r>
        <w:rPr>
          <w:rFonts w:ascii="Batang" w:eastAsia="Batang" w:hAnsi="Batang"/>
          <w:color w:val="943634" w:themeColor="accent2" w:themeShade="BF"/>
          <w:sz w:val="24"/>
          <w:szCs w:val="24"/>
        </w:rPr>
        <w:t>Viven fijos en un lugar</w:t>
      </w:r>
    </w:p>
    <w:sectPr w:rsidR="00876F22" w:rsidRPr="00876F22" w:rsidSect="00876F22">
      <w:pgSz w:w="5046" w:h="2438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3C6"/>
    <w:multiLevelType w:val="hybridMultilevel"/>
    <w:tmpl w:val="7E620C96"/>
    <w:lvl w:ilvl="0" w:tplc="AAD2D694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F22"/>
    <w:rsid w:val="002326D8"/>
    <w:rsid w:val="0087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7CD1-832E-49C4-8AF3-3D2A4387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2010-01-22T19:55:00Z</dcterms:created>
  <dcterms:modified xsi:type="dcterms:W3CDTF">2010-01-22T19:57:00Z</dcterms:modified>
</cp:coreProperties>
</file>