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17" w:rsidRDefault="00F0566C">
      <w:pPr>
        <w:rPr>
          <w:b/>
          <w:color w:val="FF0000"/>
          <w:sz w:val="28"/>
          <w:szCs w:val="28"/>
        </w:rPr>
      </w:pPr>
      <w:r w:rsidRPr="00F0566C">
        <w:rPr>
          <w:b/>
          <w:color w:val="FF0000"/>
          <w:sz w:val="28"/>
          <w:szCs w:val="28"/>
        </w:rPr>
        <w:t>CARATTERISTICHE STATICHE DI UN MOTORE IN CONTINUA :</w:t>
      </w:r>
    </w:p>
    <w:p w:rsidR="00F0566C" w:rsidRDefault="00F0566C">
      <w:pPr>
        <w:rPr>
          <w:b/>
          <w:color w:val="FF0000"/>
          <w:sz w:val="28"/>
          <w:szCs w:val="28"/>
        </w:rPr>
      </w:pPr>
    </w:p>
    <w:p w:rsidR="00522303" w:rsidRPr="007810A2" w:rsidRDefault="00F0566C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La condizione di regime è quella in cui la velocità angolare dell’asse è costante e corrisponde alla grandezza di comando di ingresso . Le caratteristiche di funzionamento del motore rilevate in tale transitorio costituiscono le caratteristiche dinamiche del motore . Quando alimentiamo il circuito di armatura , il passaggio della corrente nella spira interagisce con il campo di statore , determinando una coppia sulla spira . La spira soggetta a tale coppia ruota , ma il suo spostamento fa variare il flusso del campo magnetico che la interessa e tale variazione genera una tensione </w:t>
      </w:r>
      <w:r w:rsidR="00522303" w:rsidRPr="007810A2">
        <w:rPr>
          <w:b/>
          <w:sz w:val="28"/>
          <w:szCs w:val="28"/>
        </w:rPr>
        <w:t>, dovuta alla proprietà induttiva posseduta dalla spira , che si oppone alla causa che ha generato il movimento . Nel circuito meccanico è presente un generatore di coppia , che rende conto della coppia resa sull’asse , il cui valore dipende dalla corrente di armature in base alla relazione :</w:t>
      </w:r>
    </w:p>
    <w:p w:rsidR="00522303" w:rsidRPr="007810A2" w:rsidRDefault="00522303" w:rsidP="00585BF9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Tm = Kt * ia ;</w:t>
      </w:r>
    </w:p>
    <w:p w:rsidR="00522303" w:rsidRPr="007810A2" w:rsidRDefault="00522303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dove kt è la costante meccanica o costante di coppia del motore e dipende dalle caratteristiche geometriche e magnetiche del motore . Si può dimostrare che la costante di coppia ha lo stesso valore della costante elettrica ; si ha , cioè :</w:t>
      </w:r>
    </w:p>
    <w:p w:rsidR="00F0566C" w:rsidRPr="007810A2" w:rsidRDefault="00522303" w:rsidP="00585BF9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KT = KE</w:t>
      </w:r>
    </w:p>
    <w:p w:rsidR="00522303" w:rsidRPr="007810A2" w:rsidRDefault="00522303">
      <w:pPr>
        <w:rPr>
          <w:b/>
          <w:sz w:val="28"/>
          <w:szCs w:val="28"/>
        </w:rPr>
      </w:pPr>
    </w:p>
    <w:p w:rsidR="00522303" w:rsidRPr="007810A2" w:rsidRDefault="00585BF9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Il valore comune , indicato con </w:t>
      </w:r>
      <w:proofErr w:type="spellStart"/>
      <w:r w:rsidRPr="007810A2">
        <w:rPr>
          <w:b/>
          <w:sz w:val="28"/>
          <w:szCs w:val="28"/>
        </w:rPr>
        <w:t>CM</w:t>
      </w:r>
      <w:proofErr w:type="spellEnd"/>
      <w:r w:rsidRPr="007810A2">
        <w:rPr>
          <w:b/>
          <w:sz w:val="28"/>
          <w:szCs w:val="28"/>
        </w:rPr>
        <w:t xml:space="preserve"> , in genere viene detto costante di macchina del motore : </w:t>
      </w:r>
    </w:p>
    <w:p w:rsidR="00585BF9" w:rsidRPr="007810A2" w:rsidRDefault="00585BF9" w:rsidP="00585BF9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KT = KE </w:t>
      </w:r>
      <w:proofErr w:type="spellStart"/>
      <w:r w:rsidRPr="007810A2">
        <w:rPr>
          <w:b/>
          <w:sz w:val="28"/>
          <w:szCs w:val="28"/>
        </w:rPr>
        <w:t>=CM</w:t>
      </w:r>
      <w:proofErr w:type="spellEnd"/>
    </w:p>
    <w:p w:rsidR="00585BF9" w:rsidRPr="007810A2" w:rsidRDefault="00585BF9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       </w:t>
      </w:r>
    </w:p>
    <w:p w:rsidR="00585BF9" w:rsidRPr="007810A2" w:rsidRDefault="00585BF9">
      <w:pPr>
        <w:rPr>
          <w:b/>
          <w:sz w:val="28"/>
          <w:szCs w:val="28"/>
        </w:rPr>
      </w:pPr>
    </w:p>
    <w:p w:rsidR="006E5C8F" w:rsidRPr="007810A2" w:rsidRDefault="00585BF9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La coppia generata sui conduttori attivi pone in rotazione il rotore . Tale moto è però ostacolato dalla massa ; ciascuna delle due masse presente momento di inerzia e resistenza dovuto a all’attrito viscoso dell’aria . </w:t>
      </w:r>
      <w:r w:rsidR="006E5C8F" w:rsidRPr="007810A2">
        <w:rPr>
          <w:b/>
          <w:sz w:val="28"/>
          <w:szCs w:val="28"/>
        </w:rPr>
        <w:t>La relazione che può essere ricavata dal circuito delle armature del motore vale :</w:t>
      </w:r>
    </w:p>
    <w:p w:rsidR="006E5C8F" w:rsidRPr="007810A2" w:rsidRDefault="006E5C8F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   Ra * ia + La * dia / dt * ec = ea</w:t>
      </w:r>
      <w:r w:rsidR="00585BF9" w:rsidRPr="007810A2">
        <w:rPr>
          <w:b/>
          <w:sz w:val="28"/>
          <w:szCs w:val="28"/>
        </w:rPr>
        <w:t xml:space="preserve">     </w:t>
      </w:r>
    </w:p>
    <w:p w:rsidR="006E5C8F" w:rsidRPr="007810A2" w:rsidRDefault="006E5C8F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lastRenderedPageBreak/>
        <w:t>La corrente di armature ia e la forza controelettromotrice indotta ec sono legate alle grandezze meccaniche dalle relazioni :</w:t>
      </w:r>
    </w:p>
    <w:p w:rsidR="006E5C8F" w:rsidRPr="007810A2" w:rsidRDefault="006E5C8F" w:rsidP="006E5C8F">
      <w:pPr>
        <w:jc w:val="center"/>
        <w:rPr>
          <w:b/>
          <w:sz w:val="28"/>
          <w:szCs w:val="28"/>
          <w:lang w:val="en-US"/>
        </w:rPr>
      </w:pPr>
      <w:r w:rsidRPr="007810A2">
        <w:rPr>
          <w:b/>
          <w:sz w:val="28"/>
          <w:szCs w:val="28"/>
          <w:lang w:val="en-US"/>
        </w:rPr>
        <w:t xml:space="preserve">ia = Tm / Kt  </w:t>
      </w:r>
      <w:r w:rsidR="000B398B" w:rsidRPr="007810A2">
        <w:rPr>
          <w:b/>
          <w:sz w:val="28"/>
          <w:szCs w:val="28"/>
          <w:lang w:val="en-US"/>
        </w:rPr>
        <w:t>*</w:t>
      </w:r>
      <w:r w:rsidRPr="007810A2">
        <w:rPr>
          <w:b/>
          <w:sz w:val="28"/>
          <w:szCs w:val="28"/>
          <w:lang w:val="en-US"/>
        </w:rPr>
        <w:t xml:space="preserve">  ec = Ke * </w:t>
      </w:r>
      <w:r w:rsidRPr="007810A2">
        <w:rPr>
          <w:b/>
          <w:sz w:val="28"/>
          <w:szCs w:val="28"/>
        </w:rPr>
        <w:t>ω</w:t>
      </w:r>
    </w:p>
    <w:p w:rsidR="006E5C8F" w:rsidRPr="007810A2" w:rsidRDefault="006E5C8F" w:rsidP="006E5C8F">
      <w:pPr>
        <w:rPr>
          <w:b/>
          <w:sz w:val="28"/>
          <w:szCs w:val="28"/>
          <w:lang w:val="en-US"/>
        </w:rPr>
      </w:pPr>
    </w:p>
    <w:p w:rsidR="000B398B" w:rsidRPr="007810A2" w:rsidRDefault="006E5C8F" w:rsidP="006E5C8F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inoltre , nella condizione di regime , è dia / dt = 0 in quanto la corrente </w:t>
      </w:r>
      <w:r w:rsidR="000B398B" w:rsidRPr="007810A2">
        <w:rPr>
          <w:b/>
          <w:sz w:val="28"/>
          <w:szCs w:val="28"/>
        </w:rPr>
        <w:t xml:space="preserve">di armatura è costante e la sua derivata è nulla . Sostituendo le relazioni precedenti , l’equazione (1)diventa : </w:t>
      </w:r>
    </w:p>
    <w:p w:rsidR="000B398B" w:rsidRPr="007810A2" w:rsidRDefault="000B398B" w:rsidP="000B398B">
      <w:pPr>
        <w:jc w:val="center"/>
        <w:rPr>
          <w:b/>
          <w:sz w:val="28"/>
          <w:szCs w:val="28"/>
          <w:lang w:val="en-US"/>
        </w:rPr>
      </w:pPr>
      <w:r w:rsidRPr="007810A2">
        <w:rPr>
          <w:b/>
          <w:sz w:val="28"/>
          <w:szCs w:val="28"/>
          <w:lang w:val="en-US"/>
        </w:rPr>
        <w:t xml:space="preserve">Tm * Ra / KT + KE * </w:t>
      </w:r>
      <w:r w:rsidRPr="007810A2">
        <w:rPr>
          <w:b/>
          <w:sz w:val="28"/>
          <w:szCs w:val="28"/>
        </w:rPr>
        <w:t>ω</w:t>
      </w:r>
      <w:r w:rsidRPr="007810A2">
        <w:rPr>
          <w:b/>
          <w:sz w:val="28"/>
          <w:szCs w:val="28"/>
          <w:lang w:val="en-US"/>
        </w:rPr>
        <w:t xml:space="preserve"> = ea</w:t>
      </w:r>
      <w:r w:rsidR="00AF26AD" w:rsidRPr="007810A2">
        <w:rPr>
          <w:b/>
          <w:sz w:val="28"/>
          <w:szCs w:val="28"/>
          <w:lang w:val="en-US"/>
        </w:rPr>
        <w:t xml:space="preserve">   (2) </w:t>
      </w:r>
    </w:p>
    <w:p w:rsidR="000B398B" w:rsidRPr="007810A2" w:rsidRDefault="000B398B" w:rsidP="006E5C8F">
      <w:pPr>
        <w:rPr>
          <w:b/>
          <w:sz w:val="28"/>
          <w:szCs w:val="28"/>
          <w:lang w:val="en-US"/>
        </w:rPr>
      </w:pPr>
    </w:p>
    <w:p w:rsidR="00585BF9" w:rsidRPr="007810A2" w:rsidRDefault="000B398B" w:rsidP="006E5C8F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Il valore della coppia generata sull’asse è dato dalla somma dalla coppia impegnata sul carico , Tu</w:t>
      </w:r>
      <w:r w:rsidR="006E5C8F" w:rsidRPr="007810A2">
        <w:rPr>
          <w:b/>
          <w:sz w:val="28"/>
          <w:szCs w:val="28"/>
        </w:rPr>
        <w:t xml:space="preserve"> </w:t>
      </w:r>
      <w:r w:rsidRPr="007810A2">
        <w:rPr>
          <w:b/>
          <w:sz w:val="28"/>
          <w:szCs w:val="28"/>
        </w:rPr>
        <w:t>, e della coppia di stazionamento Tf</w:t>
      </w:r>
      <w:r w:rsidR="006E5C8F" w:rsidRPr="007810A2">
        <w:rPr>
          <w:b/>
          <w:sz w:val="28"/>
          <w:szCs w:val="28"/>
        </w:rPr>
        <w:t xml:space="preserve"> </w:t>
      </w:r>
      <w:r w:rsidRPr="007810A2">
        <w:rPr>
          <w:b/>
          <w:sz w:val="28"/>
          <w:szCs w:val="28"/>
        </w:rPr>
        <w:t>:</w:t>
      </w:r>
    </w:p>
    <w:p w:rsidR="000B398B" w:rsidRPr="007810A2" w:rsidRDefault="000B398B" w:rsidP="000B398B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Tm = Tu + Tf</w:t>
      </w:r>
      <w:r w:rsidR="00AF26AD" w:rsidRPr="007810A2">
        <w:rPr>
          <w:b/>
          <w:sz w:val="28"/>
          <w:szCs w:val="28"/>
        </w:rPr>
        <w:t xml:space="preserve">  (3)</w:t>
      </w:r>
    </w:p>
    <w:p w:rsidR="000B398B" w:rsidRPr="007810A2" w:rsidRDefault="000B398B" w:rsidP="000B398B">
      <w:pPr>
        <w:rPr>
          <w:b/>
          <w:sz w:val="28"/>
          <w:szCs w:val="28"/>
        </w:rPr>
      </w:pPr>
    </w:p>
    <w:p w:rsidR="000B398B" w:rsidRPr="007810A2" w:rsidRDefault="000B398B" w:rsidP="000B398B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Ѐ evidente , infatti , che risultasse Tm&gt;Tu +Tf  il motore </w:t>
      </w:r>
      <w:r w:rsidR="00AF26AD" w:rsidRPr="007810A2">
        <w:rPr>
          <w:b/>
          <w:sz w:val="28"/>
          <w:szCs w:val="28"/>
        </w:rPr>
        <w:t>starebbe rallentando . Sostituendo nella relazione (3) il valore di Tm ricavato dalla (2) , si ottiene :</w:t>
      </w:r>
    </w:p>
    <w:p w:rsidR="00AF26AD" w:rsidRPr="007810A2" w:rsidRDefault="00AF26AD" w:rsidP="00A72B6A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Tu = -KE * KT * ω / Ra + KT / Ra * ea –Tf</w:t>
      </w:r>
    </w:p>
    <w:p w:rsidR="00AF26AD" w:rsidRPr="007810A2" w:rsidRDefault="00AF26AD" w:rsidP="000B398B">
      <w:pPr>
        <w:rPr>
          <w:b/>
          <w:sz w:val="28"/>
          <w:szCs w:val="28"/>
        </w:rPr>
      </w:pPr>
    </w:p>
    <w:p w:rsidR="00AF26AD" w:rsidRPr="007810A2" w:rsidRDefault="00AF26AD" w:rsidP="000B398B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Se nella relazione poniamo la velocità angolare uguale a zero , possiamo ricavare il valore della coppia di stallo , cioè la coppia che il motore pone sull’asse quando l’asse </w:t>
      </w:r>
      <w:r w:rsidR="00A72B6A" w:rsidRPr="007810A2">
        <w:rPr>
          <w:b/>
          <w:sz w:val="28"/>
          <w:szCs w:val="28"/>
        </w:rPr>
        <w:t xml:space="preserve">è bloccato : </w:t>
      </w:r>
    </w:p>
    <w:p w:rsidR="00A72B6A" w:rsidRPr="007810A2" w:rsidRDefault="00A72B6A" w:rsidP="00A72B6A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TST = KT / Ra * ea</w:t>
      </w:r>
    </w:p>
    <w:p w:rsidR="00A72B6A" w:rsidRPr="007810A2" w:rsidRDefault="00A72B6A" w:rsidP="00A72B6A">
      <w:pPr>
        <w:rPr>
          <w:b/>
          <w:sz w:val="28"/>
          <w:szCs w:val="28"/>
        </w:rPr>
      </w:pPr>
    </w:p>
    <w:p w:rsidR="00A72B6A" w:rsidRPr="007810A2" w:rsidRDefault="00A72B6A" w:rsidP="00A72B6A">
      <w:pPr>
        <w:rPr>
          <w:b/>
          <w:sz w:val="28"/>
          <w:szCs w:val="28"/>
        </w:rPr>
      </w:pPr>
    </w:p>
    <w:p w:rsidR="00A72B6A" w:rsidRPr="007810A2" w:rsidRDefault="00A72B6A" w:rsidP="00A72B6A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La misura della coppia di stallo per mezzo di un dinametro e della tensione di armatura permette di ricavare il rapporto tra due dei parametri del motore :</w:t>
      </w:r>
    </w:p>
    <w:p w:rsidR="00A72B6A" w:rsidRPr="007810A2" w:rsidRDefault="00A72B6A" w:rsidP="00A72B6A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ωSC = KT / Ra = TST / ea</w:t>
      </w:r>
    </w:p>
    <w:p w:rsidR="00A72B6A" w:rsidRPr="007810A2" w:rsidRDefault="00A72B6A" w:rsidP="00A72B6A">
      <w:pPr>
        <w:jc w:val="center"/>
        <w:rPr>
          <w:b/>
          <w:sz w:val="28"/>
          <w:szCs w:val="28"/>
        </w:rPr>
      </w:pPr>
    </w:p>
    <w:p w:rsidR="00A72B6A" w:rsidRPr="007810A2" w:rsidRDefault="00A72B6A" w:rsidP="00A72B6A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lastRenderedPageBreak/>
        <w:t>Se nella (4) poniamo uguale a zero il valore della coppia Tu , possiamo ricavare la velocità a vuoto del motore :</w:t>
      </w:r>
    </w:p>
    <w:p w:rsidR="00A72B6A" w:rsidRPr="007810A2" w:rsidRDefault="00A72B6A" w:rsidP="00A72B6A">
      <w:pPr>
        <w:jc w:val="center"/>
        <w:rPr>
          <w:b/>
          <w:sz w:val="28"/>
          <w:szCs w:val="28"/>
          <w:lang w:val="en-US"/>
        </w:rPr>
      </w:pPr>
      <w:r w:rsidRPr="007810A2">
        <w:rPr>
          <w:b/>
          <w:sz w:val="28"/>
          <w:szCs w:val="28"/>
        </w:rPr>
        <w:t>ω</w:t>
      </w:r>
      <w:r w:rsidRPr="007810A2">
        <w:rPr>
          <w:b/>
          <w:sz w:val="28"/>
          <w:szCs w:val="28"/>
          <w:lang w:val="en-US"/>
        </w:rPr>
        <w:t>SC = ea / KE –Tf * Ra / KT KE</w:t>
      </w:r>
    </w:p>
    <w:p w:rsidR="00A72B6A" w:rsidRPr="007810A2" w:rsidRDefault="00A72B6A" w:rsidP="00A72B6A">
      <w:pPr>
        <w:rPr>
          <w:b/>
          <w:sz w:val="28"/>
          <w:szCs w:val="28"/>
          <w:lang w:val="en-US"/>
        </w:rPr>
      </w:pPr>
    </w:p>
    <w:p w:rsidR="00A72B6A" w:rsidRPr="007810A2" w:rsidRDefault="00A72B6A" w:rsidP="00A72B6A">
      <w:pPr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 xml:space="preserve">Dalla relazione precedente , trascurando il valore della coppia di spunto , la misura della velocità a vuoto del motore e della tensione di armatura permette di ricavare il valore della costante </w:t>
      </w:r>
      <w:r w:rsidR="007810A2" w:rsidRPr="007810A2">
        <w:rPr>
          <w:b/>
          <w:sz w:val="28"/>
          <w:szCs w:val="28"/>
        </w:rPr>
        <w:t>elettrica del motore :</w:t>
      </w:r>
    </w:p>
    <w:p w:rsidR="007810A2" w:rsidRPr="007810A2" w:rsidRDefault="007810A2" w:rsidP="007810A2">
      <w:pPr>
        <w:jc w:val="center"/>
        <w:rPr>
          <w:b/>
          <w:sz w:val="28"/>
          <w:szCs w:val="28"/>
        </w:rPr>
      </w:pPr>
      <w:r w:rsidRPr="007810A2">
        <w:rPr>
          <w:b/>
          <w:sz w:val="28"/>
          <w:szCs w:val="28"/>
        </w:rPr>
        <w:t>Ke = ea / ω</w:t>
      </w:r>
      <w:r w:rsidRPr="007810A2">
        <w:rPr>
          <w:b/>
          <w:sz w:val="28"/>
          <w:szCs w:val="28"/>
          <w:lang w:val="en-US"/>
        </w:rPr>
        <w:t>SC</w:t>
      </w:r>
    </w:p>
    <w:sectPr w:rsidR="007810A2" w:rsidRPr="007810A2" w:rsidSect="00775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F0566C"/>
    <w:rsid w:val="000B398B"/>
    <w:rsid w:val="00522303"/>
    <w:rsid w:val="00585BF9"/>
    <w:rsid w:val="006E5C8F"/>
    <w:rsid w:val="00775F17"/>
    <w:rsid w:val="007810A2"/>
    <w:rsid w:val="00A72B6A"/>
    <w:rsid w:val="00AF26AD"/>
    <w:rsid w:val="00F0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2010-01-12T21:13:00Z</dcterms:created>
  <dcterms:modified xsi:type="dcterms:W3CDTF">2010-01-12T22:31:00Z</dcterms:modified>
</cp:coreProperties>
</file>