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BC" w:rsidRPr="008C6760" w:rsidRDefault="00997FBC" w:rsidP="00997FBC">
      <w:pPr>
        <w:pStyle w:val="Default"/>
        <w:spacing w:before="140" w:after="140"/>
      </w:pPr>
      <w:r w:rsidRPr="008C6760">
        <w:rPr>
          <w:b/>
          <w:bCs/>
        </w:rPr>
        <w:t xml:space="preserve">Artículo 8. Horario. </w:t>
      </w:r>
    </w:p>
    <w:p w:rsidR="00997FBC" w:rsidRPr="008C6760" w:rsidRDefault="00997FBC" w:rsidP="00997FBC">
      <w:pPr>
        <w:pStyle w:val="Default"/>
        <w:spacing w:before="140" w:after="140"/>
      </w:pPr>
      <w:r w:rsidRPr="008C6760">
        <w:t xml:space="preserve">1. En el Anexo III de este real decreto se establece, para las diferentes áreas de la Educación primaria, el horario escolar que para cada ciclo corresponde a los contenidos básicos de las enseñanzas mínimas, de conformidad con lo dispuesto en el artículo 6.3 de la Ley Orgánica 2/2006, de 3 de mayo, de Educación. </w:t>
      </w:r>
    </w:p>
    <w:p w:rsidR="00997FBC" w:rsidRDefault="00997FBC" w:rsidP="00997FBC">
      <w:pPr>
        <w:pStyle w:val="Default"/>
        <w:spacing w:before="140" w:after="140"/>
      </w:pPr>
      <w:r w:rsidRPr="008C6760">
        <w:t>2. El horario asignado a las áreas debe entenderse como el tiempo necesario para el trabajo en cada una de ellas, sin menoscabo del carácter global e integrador de la etapa.</w:t>
      </w:r>
    </w:p>
    <w:p w:rsidR="00997FBC" w:rsidRDefault="00997FBC" w:rsidP="00997FBC">
      <w:pPr>
        <w:pStyle w:val="Default"/>
        <w:spacing w:before="140" w:after="140"/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474"/>
        <w:gridCol w:w="3953"/>
      </w:tblGrid>
      <w:tr w:rsidR="00997FBC" w:rsidTr="0097731B">
        <w:trPr>
          <w:trHeight w:val="159"/>
        </w:trPr>
        <w:tc>
          <w:tcPr>
            <w:tcW w:w="5474" w:type="dxa"/>
          </w:tcPr>
          <w:p w:rsidR="00997FBC" w:rsidRDefault="00997FBC" w:rsidP="009773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Educación física </w:t>
            </w:r>
          </w:p>
        </w:tc>
        <w:tc>
          <w:tcPr>
            <w:tcW w:w="3953" w:type="dxa"/>
          </w:tcPr>
          <w:p w:rsidR="00997FBC" w:rsidRDefault="00997FBC" w:rsidP="0097731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105 </w:t>
            </w:r>
          </w:p>
        </w:tc>
      </w:tr>
    </w:tbl>
    <w:p w:rsidR="00997FBC" w:rsidRDefault="00997FBC" w:rsidP="00997FBC">
      <w:pPr>
        <w:pStyle w:val="Default"/>
        <w:spacing w:before="140" w:after="140"/>
      </w:pPr>
    </w:p>
    <w:p w:rsidR="00997FBC" w:rsidRDefault="00997FBC" w:rsidP="00997FBC">
      <w:pPr>
        <w:pStyle w:val="Default"/>
        <w:spacing w:before="140" w:after="140"/>
      </w:pPr>
    </w:p>
    <w:p w:rsidR="00E50353" w:rsidRDefault="00E50353"/>
    <w:sectPr w:rsidR="00E50353" w:rsidSect="00E503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FBC"/>
    <w:rsid w:val="00997FBC"/>
    <w:rsid w:val="00E5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97F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457</Characters>
  <Application>Microsoft Office Word</Application>
  <DocSecurity>0</DocSecurity>
  <Lines>3</Lines>
  <Paragraphs>1</Paragraphs>
  <ScaleCrop>false</ScaleCrop>
  <Company> 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2010-03-22T18:14:00Z</dcterms:created>
  <dcterms:modified xsi:type="dcterms:W3CDTF">2010-03-22T18:14:00Z</dcterms:modified>
</cp:coreProperties>
</file>