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EB" w:rsidRDefault="00E946EB" w:rsidP="00E946EB">
      <w:pPr>
        <w:pStyle w:val="Ttulo2"/>
      </w:pPr>
      <w:r>
        <w:t>Palabras llanas o graves</w:t>
      </w:r>
    </w:p>
    <w:p w:rsidR="00E946EB" w:rsidRPr="00E946EB" w:rsidRDefault="00E946EB" w:rsidP="00E946EB"/>
    <w:p w:rsidR="00E946EB" w:rsidRPr="00E946EB" w:rsidRDefault="00E946EB" w:rsidP="00E946E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946EB">
        <w:rPr>
          <w:rFonts w:asciiTheme="minorHAnsi" w:hAnsiTheme="minorHAnsi"/>
          <w:sz w:val="22"/>
          <w:szCs w:val="22"/>
        </w:rPr>
        <w:t>Las palabras llanas o graves son aquellas cuya penúltima sílaba es tónica: LÁpiz, BLANco, carTEra.</w:t>
      </w:r>
    </w:p>
    <w:p w:rsidR="00937DA4" w:rsidRDefault="00937DA4"/>
    <w:sectPr w:rsidR="00937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46EB"/>
    <w:rsid w:val="001D3C34"/>
    <w:rsid w:val="002D4DB0"/>
    <w:rsid w:val="00937DA4"/>
    <w:rsid w:val="00E9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946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semiHidden/>
    <w:unhideWhenUsed/>
    <w:rsid w:val="002D4DB0"/>
    <w:pPr>
      <w:ind w:left="220" w:hanging="220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946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2010-04-10T10:55:00Z</dcterms:created>
  <dcterms:modified xsi:type="dcterms:W3CDTF">2010-04-10T10:56:00Z</dcterms:modified>
</cp:coreProperties>
</file>