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CE" w:rsidRPr="00ED4EE3" w:rsidRDefault="00D74D46" w:rsidP="00ED4EE3">
      <w:pPr>
        <w:pStyle w:val="NormalWeb"/>
        <w:spacing w:before="0" w:beforeAutospacing="0" w:after="0" w:afterAutospacing="0"/>
        <w:ind w:firstLine="708"/>
        <w:rPr>
          <w:b/>
          <w:sz w:val="36"/>
          <w:szCs w:val="36"/>
          <w:u w:val="single"/>
        </w:rPr>
      </w:pPr>
      <w:r w:rsidRPr="00ED4EE3">
        <w:rPr>
          <w:b/>
          <w:sz w:val="36"/>
          <w:szCs w:val="36"/>
          <w:u w:val="single"/>
        </w:rPr>
        <w:t>Teories</w:t>
      </w:r>
      <w:r w:rsidR="00331F47" w:rsidRPr="00ED4EE3">
        <w:rPr>
          <w:b/>
          <w:sz w:val="36"/>
          <w:szCs w:val="36"/>
          <w:u w:val="single"/>
        </w:rPr>
        <w:t xml:space="preserve"> en el camp de l’</w:t>
      </w:r>
      <w:r w:rsidR="002909CE" w:rsidRPr="00ED4EE3">
        <w:rPr>
          <w:b/>
          <w:sz w:val="36"/>
          <w:szCs w:val="36"/>
          <w:u w:val="single"/>
        </w:rPr>
        <w:t>investigació educativa</w:t>
      </w:r>
    </w:p>
    <w:p w:rsidR="002909CE" w:rsidRDefault="002909CE" w:rsidP="00ED4EE3">
      <w:pPr>
        <w:pStyle w:val="NormalWeb"/>
        <w:spacing w:before="0" w:beforeAutospacing="0" w:after="0" w:afterAutospacing="0"/>
        <w:jc w:val="center"/>
      </w:pPr>
      <w:r>
        <w:rPr>
          <w:sz w:val="27"/>
          <w:szCs w:val="27"/>
        </w:rPr>
        <w:t> </w:t>
      </w:r>
    </w:p>
    <w:p w:rsidR="008820C4" w:rsidRPr="00221B11" w:rsidRDefault="00BA4A0B" w:rsidP="008820C4">
      <w:pPr>
        <w:pStyle w:val="NormalWeb"/>
        <w:spacing w:before="0" w:beforeAutospacing="0" w:after="0" w:afterAutospacing="0"/>
        <w:jc w:val="center"/>
      </w:pPr>
      <w:r w:rsidRPr="00221B11">
        <w:t>L’</w:t>
      </w:r>
      <w:r w:rsidR="008820C4" w:rsidRPr="00221B11">
        <w:t>adquisició de coneixement s'interpreta:</w:t>
      </w:r>
    </w:p>
    <w:p w:rsidR="00D74D46" w:rsidRDefault="00ED4EE3" w:rsidP="008820C4">
      <w:pPr>
        <w:pStyle w:val="NormalWeb"/>
        <w:spacing w:before="0" w:beforeAutospacing="0" w:after="0" w:afterAutospacing="0"/>
        <w:jc w:val="center"/>
        <w:rPr>
          <w:sz w:val="27"/>
          <w:szCs w:val="27"/>
        </w:rPr>
      </w:pPr>
      <w:r>
        <w:rPr>
          <w:noProof/>
          <w:sz w:val="27"/>
          <w:szCs w:val="27"/>
          <w:lang w:val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88.95pt;margin-top:13.3pt;width:0;height:25.3pt;z-index:6" o:connectortype="straight">
            <v:stroke endarrow="block"/>
          </v:shape>
        </w:pict>
      </w:r>
      <w:r w:rsidR="00B4332F">
        <w:rPr>
          <w:noProof/>
          <w:sz w:val="27"/>
          <w:szCs w:val="27"/>
          <w:lang w:val="es-ES"/>
        </w:rPr>
        <w:pict>
          <v:shape id="_x0000_s1040" type="#_x0000_t32" style="position:absolute;left:0;text-align:left;margin-left:366.45pt;margin-top:13.3pt;width:0;height:25.25pt;z-index:8" o:connectortype="straight">
            <v:stroke endarrow="block"/>
          </v:shape>
        </w:pict>
      </w:r>
      <w:r w:rsidR="00B4332F">
        <w:rPr>
          <w:noProof/>
          <w:sz w:val="27"/>
          <w:szCs w:val="27"/>
          <w:lang w:val="es-ES"/>
        </w:rPr>
        <w:pict>
          <v:shape id="_x0000_s1039" type="#_x0000_t32" style="position:absolute;left:0;text-align:left;margin-left:88.95pt;margin-top:13.3pt;width:277.5pt;height:0;z-index:7" o:connectortype="straight"/>
        </w:pict>
      </w:r>
    </w:p>
    <w:p w:rsidR="00D74D46" w:rsidRDefault="00D74D46" w:rsidP="008820C4">
      <w:pPr>
        <w:pStyle w:val="NormalWeb"/>
        <w:spacing w:before="0" w:beforeAutospacing="0" w:after="0" w:afterAutospacing="0"/>
        <w:jc w:val="center"/>
      </w:pPr>
    </w:p>
    <w:p w:rsidR="002909CE" w:rsidRDefault="00ED4EE3" w:rsidP="002909CE">
      <w:pPr>
        <w:pStyle w:val="NormalWeb"/>
        <w:spacing w:before="0" w:beforeAutospacing="0" w:after="0" w:afterAutospacing="0"/>
        <w:jc w:val="center"/>
      </w:pPr>
      <w:r w:rsidRPr="00B4332F">
        <w:rPr>
          <w:noProof/>
          <w:sz w:val="27"/>
          <w:szCs w:val="27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10.2pt;margin-top:9.25pt;width:128.55pt;height:29.1pt;z-index:3">
            <v:textbox style="mso-next-textbox:#_x0000_s1029">
              <w:txbxContent>
                <w:p w:rsidR="00D74D46" w:rsidRPr="00ED4EE3" w:rsidRDefault="00A152B9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1" w:hAnsi="Arial1" w:hint="eastAsia"/>
                      <w:sz w:val="36"/>
                      <w:szCs w:val="36"/>
                    </w:rPr>
                    <w:t> </w:t>
                  </w:r>
                  <w:r w:rsidRPr="00D74D46">
                    <w:rPr>
                      <w:sz w:val="36"/>
                      <w:szCs w:val="36"/>
                    </w:rPr>
                    <w:t> </w:t>
                  </w:r>
                  <w:r w:rsidRPr="00ED4EE3">
                    <w:rPr>
                      <w:rFonts w:ascii="Times New Roman" w:hAnsi="Times New Roman"/>
                      <w:iCs/>
                      <w:color w:val="FF0000"/>
                      <w:sz w:val="24"/>
                      <w:szCs w:val="24"/>
                    </w:rPr>
                    <w:t xml:space="preserve">CONDUCTIVISME  </w:t>
                  </w:r>
                  <w:r w:rsidRPr="00ED4EE3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      </w:t>
                  </w:r>
                </w:p>
              </w:txbxContent>
            </v:textbox>
          </v:shape>
        </w:pict>
      </w:r>
      <w:r w:rsidR="00BA4A0B" w:rsidRPr="00B4332F">
        <w:rPr>
          <w:noProof/>
        </w:rPr>
        <w:pict>
          <v:shape id="_x0000_s1030" type="#_x0000_t176" style="position:absolute;left:0;text-align:left;margin-left:286.95pt;margin-top:9.25pt;width:109.8pt;height:27.7pt;z-index:4">
            <v:textbox style="mso-next-textbox:#_x0000_s1030">
              <w:txbxContent>
                <w:p w:rsidR="00D74D46" w:rsidRPr="00ED4EE3" w:rsidRDefault="00A152B9" w:rsidP="00D74D46">
                  <w:pPr>
                    <w:pStyle w:val="NormalWeb"/>
                    <w:spacing w:before="0" w:beforeAutospacing="0" w:after="0" w:afterAutospacing="0"/>
                    <w:rPr>
                      <w:color w:val="00B050"/>
                    </w:rPr>
                  </w:pPr>
                  <w:r w:rsidRPr="00ED4EE3">
                    <w:rPr>
                      <w:color w:val="00B050"/>
                    </w:rPr>
                    <w:t>COGNITIVISME</w:t>
                  </w:r>
                </w:p>
                <w:p w:rsidR="00D74D46" w:rsidRDefault="00D74D46" w:rsidP="00D74D46">
                  <w:pPr>
                    <w:pStyle w:val="NormalWeb"/>
                    <w:spacing w:before="0" w:beforeAutospacing="0" w:after="0" w:afterAutospacing="0"/>
                  </w:pPr>
                </w:p>
                <w:p w:rsidR="00D74D46" w:rsidRDefault="00D74D46"/>
              </w:txbxContent>
            </v:textbox>
          </v:shape>
        </w:pict>
      </w:r>
      <w:r w:rsidR="002909CE">
        <w:rPr>
          <w:sz w:val="27"/>
          <w:szCs w:val="27"/>
        </w:rPr>
        <w:t> </w:t>
      </w:r>
    </w:p>
    <w:p w:rsidR="002909CE" w:rsidRDefault="002909CE" w:rsidP="002909CE">
      <w:pPr>
        <w:pStyle w:val="NormalWeb"/>
        <w:spacing w:before="0" w:beforeAutospacing="0" w:after="0" w:afterAutospacing="0"/>
      </w:pPr>
      <w:r>
        <w:t> </w:t>
      </w:r>
    </w:p>
    <w:p w:rsidR="002909CE" w:rsidRPr="008820C4" w:rsidRDefault="00ED4EE3" w:rsidP="008820C4">
      <w:pPr>
        <w:pStyle w:val="NormalWeb"/>
        <w:spacing w:before="0" w:beforeAutospacing="0" w:after="0" w:afterAutospacing="0"/>
        <w:rPr>
          <w:i/>
          <w:iCs/>
          <w:sz w:val="27"/>
          <w:szCs w:val="27"/>
        </w:rPr>
      </w:pPr>
      <w:r w:rsidRPr="00B4332F">
        <w:rPr>
          <w:rFonts w:ascii="Arial1" w:hAnsi="Arial1"/>
          <w:noProof/>
          <w:sz w:val="36"/>
          <w:szCs w:val="36"/>
          <w:lang w:val="es-ES"/>
        </w:rPr>
        <w:pict>
          <v:shape id="_x0000_s1041" type="#_x0000_t32" style="position:absolute;margin-left:88.95pt;margin-top:9.05pt;width:.05pt;height:30.4pt;z-index:9" o:connectortype="straight">
            <v:stroke endarrow="block"/>
          </v:shape>
        </w:pict>
      </w:r>
      <w:r>
        <w:rPr>
          <w:noProof/>
          <w:color w:val="0D0D0D"/>
          <w:sz w:val="27"/>
          <w:szCs w:val="27"/>
          <w:lang w:val="nl-NL" w:eastAsia="nl-NL"/>
        </w:rPr>
        <w:pict>
          <v:shape id="_x0000_s1045" type="#_x0000_t32" style="position:absolute;margin-left:244.35pt;margin-top:7.6pt;width:59.4pt;height:6.95pt;flip:x;z-index:12" o:connectortype="straight">
            <v:stroke endarrow="block"/>
          </v:shape>
        </w:pict>
      </w:r>
      <w:r>
        <w:rPr>
          <w:noProof/>
          <w:lang w:val="nl-NL" w:eastAsia="nl-NL"/>
        </w:rPr>
        <w:pict>
          <v:roundrect id="_x0000_s1047" style="position:absolute;margin-left:175.95pt;margin-top:14.6pt;width:138pt;height:28.9pt;z-index:13" arcsize="10923f">
            <v:textbox style="mso-next-textbox:#_x0000_s1047">
              <w:txbxContent>
                <w:p w:rsidR="00BA4A0B" w:rsidRPr="00915FF2" w:rsidRDefault="00BA4A0B" w:rsidP="00BA4A0B">
                  <w:pPr>
                    <w:spacing w:line="240" w:lineRule="auto"/>
                    <w:rPr>
                      <w:rFonts w:ascii="Times New Roman" w:hAnsi="Times New Roman"/>
                      <w:color w:val="1F497D"/>
                      <w:sz w:val="24"/>
                      <w:szCs w:val="24"/>
                      <w:lang w:val="nl-NL"/>
                    </w:rPr>
                  </w:pPr>
                  <w:r w:rsidRPr="00915FF2">
                    <w:rPr>
                      <w:rFonts w:ascii="Times New Roman" w:hAnsi="Times New Roman"/>
                      <w:caps/>
                      <w:color w:val="1F497D"/>
                      <w:sz w:val="24"/>
                      <w:szCs w:val="24"/>
                      <w:lang w:val="nl-NL"/>
                    </w:rPr>
                    <w:t>Con</w:t>
                  </w:r>
                  <w:r w:rsidR="00124DE4" w:rsidRPr="00915FF2">
                    <w:rPr>
                      <w:rFonts w:ascii="Times New Roman" w:hAnsi="Times New Roman"/>
                      <w:caps/>
                      <w:color w:val="1F497D"/>
                      <w:sz w:val="24"/>
                      <w:szCs w:val="24"/>
                      <w:lang w:val="nl-NL"/>
                    </w:rPr>
                    <w:t>strutivisme</w:t>
                  </w:r>
                </w:p>
              </w:txbxContent>
            </v:textbox>
          </v:roundrect>
        </w:pict>
      </w:r>
      <w:r w:rsidR="00BA4A0B" w:rsidRPr="00B4332F">
        <w:rPr>
          <w:noProof/>
          <w:sz w:val="27"/>
          <w:szCs w:val="27"/>
          <w:lang w:val="es-ES"/>
        </w:rPr>
        <w:pict>
          <v:shape id="_x0000_s1042" type="#_x0000_t32" style="position:absolute;margin-left:366.45pt;margin-top:7.6pt;width:.05pt;height:31.85pt;z-index:10" o:connectortype="straight">
            <v:stroke endarrow="block"/>
          </v:shape>
        </w:pict>
      </w:r>
      <w:r w:rsidR="002909CE">
        <w:rPr>
          <w:rFonts w:ascii="Arial1" w:hAnsi="Arial1"/>
          <w:sz w:val="36"/>
          <w:szCs w:val="36"/>
        </w:rPr>
        <w:t> </w:t>
      </w:r>
    </w:p>
    <w:p w:rsidR="002909CE" w:rsidRDefault="002909CE" w:rsidP="002909CE">
      <w:pPr>
        <w:pStyle w:val="NormalWeb"/>
        <w:spacing w:before="0" w:beforeAutospacing="0" w:after="0" w:afterAutospacing="0"/>
      </w:pPr>
      <w:r>
        <w:rPr>
          <w:sz w:val="27"/>
          <w:szCs w:val="27"/>
        </w:rPr>
        <w:t xml:space="preserve">              </w:t>
      </w:r>
    </w:p>
    <w:p w:rsidR="002909CE" w:rsidRDefault="00ED4EE3" w:rsidP="002909CE">
      <w:pPr>
        <w:pStyle w:val="NormalWeb"/>
        <w:spacing w:before="0" w:beforeAutospacing="0" w:after="0" w:afterAutospacing="0"/>
      </w:pPr>
      <w:r>
        <w:rPr>
          <w:noProof/>
          <w:sz w:val="27"/>
          <w:szCs w:val="27"/>
          <w:lang w:val="nl-NL" w:eastAsia="nl-NL"/>
        </w:rPr>
        <w:pict>
          <v:shape id="_x0000_s1072" type="#_x0000_t32" style="position:absolute;margin-left:250.35pt;margin-top:7.25pt;width:0;height:14.7pt;z-index:34" o:connectortype="straight">
            <v:stroke endarrow="block"/>
          </v:shape>
        </w:pict>
      </w:r>
      <w:r w:rsidR="00221B11" w:rsidRPr="00B4332F">
        <w:rPr>
          <w:noProof/>
          <w:sz w:val="27"/>
          <w:szCs w:val="27"/>
        </w:rPr>
        <w:pict>
          <v:shape id="_x0000_s1027" type="#_x0000_t176" style="position:absolute;margin-left:333.15pt;margin-top:3.25pt;width:137.55pt;height:140.95pt;z-index:1">
            <v:textbox style="mso-next-textbox:#_x0000_s1027">
              <w:txbxContent>
                <w:p w:rsidR="00BA4A0B" w:rsidRPr="00221B11" w:rsidRDefault="008820C4" w:rsidP="00A152B9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proofErr w:type="spellStart"/>
                  <w:r w:rsidRPr="00221B11">
                    <w:rPr>
                      <w:sz w:val="22"/>
                      <w:szCs w:val="22"/>
                      <w:lang w:val="es-ES"/>
                    </w:rPr>
                    <w:t>Coneixement</w:t>
                  </w:r>
                  <w:proofErr w:type="spellEnd"/>
                  <w:r w:rsidRPr="00221B11"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r w:rsidRPr="00221B11">
                    <w:rPr>
                      <w:sz w:val="22"/>
                      <w:szCs w:val="22"/>
                    </w:rPr>
                    <w:t>construit</w:t>
                  </w:r>
                  <w:r w:rsidRPr="00221B11">
                    <w:rPr>
                      <w:sz w:val="22"/>
                      <w:szCs w:val="22"/>
                      <w:lang w:val="es-ES"/>
                    </w:rPr>
                    <w:t xml:space="preserve"> per </w:t>
                  </w:r>
                  <w:proofErr w:type="spellStart"/>
                  <w:r w:rsidRPr="00221B11">
                    <w:rPr>
                      <w:sz w:val="22"/>
                      <w:szCs w:val="22"/>
                      <w:lang w:val="es-ES"/>
                    </w:rPr>
                    <w:t>l'alumne</w:t>
                  </w:r>
                  <w:proofErr w:type="spellEnd"/>
                  <w:r w:rsidRPr="00221B11">
                    <w:rPr>
                      <w:sz w:val="22"/>
                      <w:szCs w:val="22"/>
                      <w:lang w:val="es-ES"/>
                    </w:rPr>
                    <w:t xml:space="preserve"> per </w:t>
                  </w:r>
                  <w:proofErr w:type="spellStart"/>
                  <w:r w:rsidRPr="00221B11">
                    <w:rPr>
                      <w:sz w:val="22"/>
                      <w:szCs w:val="22"/>
                      <w:lang w:val="es-ES"/>
                    </w:rPr>
                    <w:t>experimentació</w:t>
                  </w:r>
                  <w:proofErr w:type="spellEnd"/>
                  <w:r w:rsidRPr="00221B11">
                    <w:rPr>
                      <w:sz w:val="22"/>
                      <w:szCs w:val="22"/>
                      <w:lang w:val="es-ES"/>
                    </w:rPr>
                    <w:t xml:space="preserve"> i </w:t>
                  </w:r>
                  <w:proofErr w:type="spellStart"/>
                  <w:r w:rsidR="00A152B9" w:rsidRPr="00221B11">
                    <w:rPr>
                      <w:sz w:val="22"/>
                      <w:szCs w:val="22"/>
                      <w:lang w:val="es-ES"/>
                    </w:rPr>
                    <w:t>acumulació</w:t>
                  </w:r>
                  <w:proofErr w:type="spellEnd"/>
                  <w:r w:rsidR="00A152B9" w:rsidRPr="00221B11">
                    <w:rPr>
                      <w:sz w:val="22"/>
                      <w:szCs w:val="22"/>
                      <w:lang w:val="es-ES"/>
                    </w:rPr>
                    <w:t xml:space="preserve"> de </w:t>
                  </w:r>
                  <w:proofErr w:type="spellStart"/>
                  <w:r w:rsidR="00A152B9" w:rsidRPr="00221B11">
                    <w:rPr>
                      <w:sz w:val="22"/>
                      <w:szCs w:val="22"/>
                      <w:lang w:val="es-ES"/>
                    </w:rPr>
                    <w:t>coneixements</w:t>
                  </w:r>
                  <w:proofErr w:type="spellEnd"/>
                  <w:r w:rsidRPr="00221B11"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proofErr w:type="spellStart"/>
                  <w:r w:rsidR="00A152B9" w:rsidRPr="00221B11">
                    <w:rPr>
                      <w:sz w:val="22"/>
                      <w:szCs w:val="22"/>
                      <w:lang w:val="es-ES"/>
                    </w:rPr>
                    <w:t>previs</w:t>
                  </w:r>
                  <w:proofErr w:type="spellEnd"/>
                  <w:r w:rsidR="00A152B9" w:rsidRPr="00221B11">
                    <w:rPr>
                      <w:sz w:val="22"/>
                      <w:szCs w:val="22"/>
                      <w:lang w:val="es-ES"/>
                    </w:rPr>
                    <w:t>.</w:t>
                  </w:r>
                  <w:r w:rsidR="00A152B9" w:rsidRPr="00221B11">
                    <w:rPr>
                      <w:sz w:val="22"/>
                      <w:szCs w:val="22"/>
                    </w:rPr>
                    <w:t xml:space="preserve"> </w:t>
                  </w:r>
                </w:p>
                <w:p w:rsidR="00BA4A0B" w:rsidRPr="00221B11" w:rsidRDefault="00A152B9" w:rsidP="00A152B9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221B11">
                    <w:rPr>
                      <w:sz w:val="22"/>
                      <w:szCs w:val="22"/>
                    </w:rPr>
                    <w:t>P</w:t>
                  </w:r>
                  <w:r w:rsidR="008820C4" w:rsidRPr="00221B11">
                    <w:rPr>
                      <w:sz w:val="22"/>
                      <w:szCs w:val="22"/>
                    </w:rPr>
                    <w:t>rofessor és l'orientador.</w:t>
                  </w:r>
                </w:p>
                <w:p w:rsidR="008820C4" w:rsidRPr="00A152B9" w:rsidRDefault="00A152B9" w:rsidP="00A152B9">
                  <w:pPr>
                    <w:pStyle w:val="NormalWeb"/>
                    <w:spacing w:before="0" w:beforeAutospacing="0" w:after="0" w:afterAutospacing="0"/>
                    <w:rPr>
                      <w:sz w:val="27"/>
                      <w:szCs w:val="27"/>
                      <w:lang w:val="es-ES"/>
                    </w:rPr>
                  </w:pPr>
                  <w:r w:rsidRPr="00221B11"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r w:rsidR="00D74D46" w:rsidRPr="00221B11">
                    <w:rPr>
                      <w:sz w:val="22"/>
                      <w:szCs w:val="22"/>
                    </w:rPr>
                    <w:t>L</w:t>
                  </w:r>
                  <w:r w:rsidRPr="00221B11">
                    <w:rPr>
                      <w:sz w:val="22"/>
                      <w:szCs w:val="22"/>
                    </w:rPr>
                    <w:t>’esser humà</w:t>
                  </w:r>
                  <w:r w:rsidR="00D74D46">
                    <w:rPr>
                      <w:sz w:val="27"/>
                      <w:szCs w:val="27"/>
                    </w:rPr>
                    <w:t xml:space="preserve"> </w:t>
                  </w:r>
                  <w:r w:rsidR="00D74D46" w:rsidRPr="00221B11">
                    <w:rPr>
                      <w:sz w:val="22"/>
                      <w:szCs w:val="22"/>
                    </w:rPr>
                    <w:t>construeix el seu propi coneixement</w:t>
                  </w:r>
                  <w:r w:rsidR="008820C4" w:rsidRPr="00221B11">
                    <w:rPr>
                      <w:sz w:val="22"/>
                      <w:szCs w:val="22"/>
                    </w:rPr>
                    <w:t>,</w:t>
                  </w:r>
                  <w:r w:rsidRPr="00221B11">
                    <w:rPr>
                      <w:sz w:val="22"/>
                      <w:szCs w:val="22"/>
                    </w:rPr>
                    <w:t xml:space="preserve"> no copia</w:t>
                  </w:r>
                  <w:r w:rsidR="00D74D46" w:rsidRPr="00221B11">
                    <w:rPr>
                      <w:sz w:val="22"/>
                      <w:szCs w:val="22"/>
                    </w:rPr>
                    <w:t xml:space="preserve"> la realitat</w:t>
                  </w:r>
                  <w:r w:rsidR="008820C4">
                    <w:rPr>
                      <w:sz w:val="27"/>
                      <w:szCs w:val="27"/>
                    </w:rPr>
                    <w:t xml:space="preserve"> </w:t>
                  </w:r>
                  <w:r w:rsidRPr="00221B11">
                    <w:rPr>
                      <w:sz w:val="22"/>
                      <w:szCs w:val="22"/>
                    </w:rPr>
                    <w:t>objectiva.</w:t>
                  </w:r>
                </w:p>
                <w:p w:rsidR="008820C4" w:rsidRDefault="008820C4"/>
              </w:txbxContent>
            </v:textbox>
          </v:shape>
        </w:pict>
      </w:r>
      <w:r w:rsidR="00B4332F" w:rsidRPr="00B4332F">
        <w:rPr>
          <w:rFonts w:ascii="Arial1" w:hAnsi="Arial1"/>
          <w:noProof/>
          <w:sz w:val="36"/>
          <w:szCs w:val="36"/>
        </w:rPr>
        <w:pict>
          <v:shape id="_x0000_s1028" type="#_x0000_t176" style="position:absolute;margin-left:-.3pt;margin-top:3.25pt;width:167.25pt;height:92.85pt;z-index:2">
            <v:textbox style="mso-next-textbox:#_x0000_s1028">
              <w:txbxContent>
                <w:p w:rsidR="00D74D46" w:rsidRPr="00221B11" w:rsidRDefault="00D74D46" w:rsidP="00D74D46">
                  <w:pPr>
                    <w:pStyle w:val="NormalWeb"/>
                    <w:spacing w:before="0" w:beforeAutospacing="0" w:after="0" w:afterAutospacing="0"/>
                    <w:rPr>
                      <w:iCs/>
                      <w:sz w:val="22"/>
                      <w:szCs w:val="22"/>
                    </w:rPr>
                  </w:pPr>
                  <w:r w:rsidRPr="00221B11">
                    <w:rPr>
                      <w:iCs/>
                      <w:sz w:val="22"/>
                      <w:szCs w:val="22"/>
                    </w:rPr>
                    <w:t xml:space="preserve">Acumulació d'informació donada  per el professor. Coneixement </w:t>
                  </w:r>
                  <w:r w:rsidR="00A152B9" w:rsidRPr="00221B11">
                    <w:rPr>
                      <w:iCs/>
                      <w:sz w:val="22"/>
                      <w:szCs w:val="22"/>
                    </w:rPr>
                    <w:t>transferit del professor vers l’</w:t>
                  </w:r>
                  <w:r w:rsidRPr="00221B11">
                    <w:rPr>
                      <w:iCs/>
                      <w:sz w:val="22"/>
                      <w:szCs w:val="22"/>
                    </w:rPr>
                    <w:t>alumne.  Habilitats aïllades.</w:t>
                  </w:r>
                </w:p>
                <w:p w:rsidR="00D74D46" w:rsidRDefault="00D74D46"/>
              </w:txbxContent>
            </v:textbox>
          </v:shape>
        </w:pict>
      </w:r>
      <w:r w:rsidR="002909CE">
        <w:rPr>
          <w:rFonts w:ascii="Arial1" w:hAnsi="Arial1"/>
          <w:sz w:val="36"/>
          <w:szCs w:val="36"/>
        </w:rPr>
        <w:t> </w:t>
      </w:r>
    </w:p>
    <w:p w:rsidR="002909CE" w:rsidRDefault="00ED4EE3" w:rsidP="002909CE">
      <w:pPr>
        <w:pStyle w:val="NormalWeb"/>
        <w:spacing w:before="0" w:beforeAutospacing="0" w:after="0" w:afterAutospacing="0"/>
      </w:pPr>
      <w:r>
        <w:rPr>
          <w:rFonts w:ascii="Arial1" w:hAnsi="Arial1"/>
          <w:b/>
          <w:bCs/>
          <w:noProof/>
          <w:sz w:val="36"/>
          <w:szCs w:val="36"/>
          <w:lang w:val="nl-NL" w:eastAsia="nl-NL"/>
        </w:rPr>
        <w:pict>
          <v:roundrect id="_x0000_s1071" style="position:absolute;margin-left:193.35pt;margin-top:1.25pt;width:116.4pt;height:77.2pt;z-index:33" arcsize="10923f">
            <v:textbox>
              <w:txbxContent>
                <w:p w:rsidR="00ED4EE3" w:rsidRPr="00221B11" w:rsidRDefault="00ED4EE3" w:rsidP="00ED4EE3">
                  <w:pPr>
                    <w:spacing w:line="240" w:lineRule="auto"/>
                    <w:rPr>
                      <w:rFonts w:ascii="Times New Roman" w:hAnsi="Times New Roman"/>
                      <w:lang w:val="nl-NL"/>
                    </w:rPr>
                  </w:pPr>
                  <w:r w:rsidRPr="00221B11">
                    <w:rPr>
                      <w:rFonts w:ascii="Times New Roman" w:hAnsi="Times New Roman"/>
                      <w:lang w:val="nl-NL"/>
                    </w:rPr>
                    <w:t>L’esser humá construeix el seu coneixement i no el copia.</w:t>
                  </w:r>
                </w:p>
                <w:p w:rsidR="00ED4EE3" w:rsidRDefault="00ED4EE3"/>
              </w:txbxContent>
            </v:textbox>
          </v:roundrect>
        </w:pict>
      </w:r>
      <w:r w:rsidR="002909CE">
        <w:rPr>
          <w:rFonts w:ascii="Arial1" w:hAnsi="Arial1"/>
          <w:b/>
          <w:bCs/>
          <w:sz w:val="36"/>
          <w:szCs w:val="36"/>
        </w:rPr>
        <w:t> </w:t>
      </w:r>
    </w:p>
    <w:p w:rsidR="002909CE" w:rsidRDefault="002909CE" w:rsidP="002909CE">
      <w:pPr>
        <w:pStyle w:val="NormalWeb"/>
        <w:spacing w:before="0" w:beforeAutospacing="0" w:after="0" w:afterAutospacing="0"/>
      </w:pPr>
      <w:r>
        <w:rPr>
          <w:sz w:val="27"/>
          <w:szCs w:val="27"/>
        </w:rPr>
        <w:t xml:space="preserve">Persones destacades: </w:t>
      </w:r>
    </w:p>
    <w:p w:rsidR="00D74D46" w:rsidRDefault="00D74D46" w:rsidP="002909CE">
      <w:pPr>
        <w:pStyle w:val="NormalWeb"/>
        <w:spacing w:before="0" w:beforeAutospacing="0" w:after="0" w:afterAutospacing="0"/>
        <w:rPr>
          <w:color w:val="0D0D0D"/>
          <w:sz w:val="27"/>
          <w:szCs w:val="27"/>
        </w:rPr>
      </w:pPr>
    </w:p>
    <w:p w:rsidR="00D74D46" w:rsidRDefault="00D74D46" w:rsidP="002909CE">
      <w:pPr>
        <w:pStyle w:val="NormalWeb"/>
        <w:spacing w:before="0" w:beforeAutospacing="0" w:after="0" w:afterAutospacing="0"/>
        <w:rPr>
          <w:color w:val="0D0D0D"/>
          <w:sz w:val="27"/>
          <w:szCs w:val="27"/>
        </w:rPr>
      </w:pPr>
    </w:p>
    <w:p w:rsidR="00D74D46" w:rsidRDefault="00873B67" w:rsidP="002909CE">
      <w:pPr>
        <w:pStyle w:val="NormalWeb"/>
        <w:spacing w:before="0" w:beforeAutospacing="0" w:after="0" w:afterAutospacing="0"/>
        <w:rPr>
          <w:color w:val="0D0D0D"/>
          <w:sz w:val="27"/>
          <w:szCs w:val="27"/>
        </w:rPr>
      </w:pPr>
      <w:r>
        <w:rPr>
          <w:noProof/>
          <w:color w:val="0D0D0D"/>
          <w:sz w:val="27"/>
          <w:szCs w:val="27"/>
          <w:lang w:val="nl-NL" w:eastAsia="nl-NL"/>
        </w:rPr>
        <w:pict>
          <v:shape id="_x0000_s1055" type="#_x0000_t32" style="position:absolute;margin-left:244.35pt;margin-top:11.2pt;width:0;height:41.4pt;z-index:18" o:connectortype="straight"/>
        </w:pict>
      </w:r>
    </w:p>
    <w:p w:rsidR="00D74D46" w:rsidRDefault="00D74D46" w:rsidP="002909CE">
      <w:pPr>
        <w:pStyle w:val="NormalWeb"/>
        <w:spacing w:before="0" w:beforeAutospacing="0" w:after="0" w:afterAutospacing="0"/>
        <w:rPr>
          <w:color w:val="0D0D0D"/>
          <w:sz w:val="27"/>
          <w:szCs w:val="27"/>
        </w:rPr>
      </w:pPr>
    </w:p>
    <w:p w:rsidR="00221B11" w:rsidRDefault="00221B11">
      <w:r>
        <w:rPr>
          <w:noProof/>
          <w:lang w:val="nl-NL" w:eastAsia="nl-NL"/>
        </w:rPr>
        <w:pict>
          <v:shape id="_x0000_s1064" type="#_x0000_t32" style="position:absolute;margin-left:-26.25pt;margin-top:21.55pt;width:270.6pt;height:47.4pt;flip:x;z-index:27" o:connectortype="straight">
            <v:stroke endarrow="block"/>
          </v:shape>
        </w:pict>
      </w:r>
      <w:r>
        <w:rPr>
          <w:noProof/>
          <w:lang w:val="nl-NL" w:eastAsia="nl-NL"/>
        </w:rPr>
        <w:pict>
          <v:shape id="_x0000_s1053" type="#_x0000_t32" style="position:absolute;margin-left:115.35pt;margin-top:21.55pt;width:129pt;height:50.4pt;flip:x;z-index:16" o:connectortype="straight">
            <v:stroke endarrow="block"/>
          </v:shape>
        </w:pict>
      </w:r>
      <w:r>
        <w:rPr>
          <w:noProof/>
          <w:color w:val="0D0D0D"/>
          <w:sz w:val="27"/>
          <w:szCs w:val="27"/>
          <w:lang w:val="es-ES"/>
        </w:rPr>
        <w:pict>
          <v:shape id="_x0000_s1043" type="#_x0000_t32" style="position:absolute;margin-left:405.75pt;margin-top:25.15pt;width:23.4pt;height:33.55pt;z-index:11" o:connectortype="straight">
            <v:stroke endarrow="block"/>
          </v:shape>
        </w:pict>
      </w:r>
      <w:r>
        <w:rPr>
          <w:noProof/>
          <w:lang w:val="es-ES" w:eastAsia="es-ES"/>
        </w:rPr>
        <w:pict>
          <v:shape id="_x0000_s1034" type="#_x0000_t176" style="position:absolute;margin-left:372.9pt;margin-top:58.7pt;width:124.8pt;height:28.95pt;z-index:5">
            <v:textbox style="mso-next-textbox:#_x0000_s1034">
              <w:txbxContent>
                <w:p w:rsidR="00BA4A0B" w:rsidRPr="00221B11" w:rsidRDefault="00D74D46" w:rsidP="00D74D46">
                  <w:pPr>
                    <w:pStyle w:val="NormalWeb"/>
                    <w:spacing w:before="0" w:beforeAutospacing="0" w:after="0" w:afterAutospacing="0"/>
                    <w:rPr>
                      <w:color w:val="0D0D0D"/>
                    </w:rPr>
                  </w:pPr>
                  <w:r w:rsidRPr="00221B11">
                    <w:rPr>
                      <w:color w:val="0D0D0D"/>
                    </w:rPr>
                    <w:t>Albert Bandura.</w:t>
                  </w:r>
                  <w:r w:rsidR="00BA4A0B" w:rsidRPr="00221B11">
                    <w:rPr>
                      <w:color w:val="0D0D0D"/>
                    </w:rPr>
                    <w:t xml:space="preserve"> </w:t>
                  </w:r>
                </w:p>
                <w:p w:rsidR="00D74D46" w:rsidRDefault="00D74D46"/>
              </w:txbxContent>
            </v:textbox>
          </v:shape>
        </w:pict>
      </w:r>
      <w:r>
        <w:rPr>
          <w:noProof/>
          <w:lang w:val="nl-NL" w:eastAsia="nl-NL"/>
        </w:rPr>
        <w:pict>
          <v:roundrect id="_x0000_s1051" style="position:absolute;margin-left:48.6pt;margin-top:71.95pt;width:105.6pt;height:27pt;z-index:15" arcsize="10923f">
            <v:textbox>
              <w:txbxContent>
                <w:p w:rsidR="00BA4A0B" w:rsidRPr="00221B11" w:rsidRDefault="00BA4A0B" w:rsidP="00BA4A0B">
                  <w:pPr>
                    <w:pStyle w:val="NormalWeb"/>
                    <w:spacing w:before="0" w:beforeAutospacing="0" w:after="0" w:afterAutospacing="0"/>
                  </w:pPr>
                  <w:r w:rsidRPr="00221B11">
                    <w:rPr>
                      <w:color w:val="0D0D0D"/>
                    </w:rPr>
                    <w:t>Jean Piaget.</w:t>
                  </w:r>
                </w:p>
                <w:p w:rsidR="00BA4A0B" w:rsidRDefault="00BA4A0B"/>
              </w:txbxContent>
            </v:textbox>
          </v:roundrect>
        </w:pict>
      </w:r>
      <w:r>
        <w:rPr>
          <w:noProof/>
          <w:lang w:val="nl-NL" w:eastAsia="nl-NL"/>
        </w:rPr>
        <w:pict>
          <v:roundrect id="_x0000_s1049" style="position:absolute;margin-left:222.75pt;margin-top:68.95pt;width:137.4pt;height:43.2pt;z-index:14" arcsize="10923f">
            <v:textbox>
              <w:txbxContent>
                <w:p w:rsidR="00BA4A0B" w:rsidRPr="00221B11" w:rsidRDefault="00BA4A0B" w:rsidP="00BA4A0B">
                  <w:pPr>
                    <w:pStyle w:val="NormalWeb"/>
                    <w:spacing w:before="0" w:beforeAutospacing="0" w:after="0" w:afterAutospacing="0"/>
                  </w:pPr>
                  <w:r w:rsidRPr="00221B11">
                    <w:rPr>
                      <w:color w:val="0D0D0D"/>
                    </w:rPr>
                    <w:t>Lev Semyonovich Vygotsky.</w:t>
                  </w:r>
                </w:p>
                <w:p w:rsidR="00BA4A0B" w:rsidRDefault="00BA4A0B"/>
              </w:txbxContent>
            </v:textbox>
          </v:roundrect>
        </w:pict>
      </w:r>
      <w:r w:rsidR="00873B67">
        <w:rPr>
          <w:noProof/>
          <w:lang w:val="nl-NL" w:eastAsia="nl-NL"/>
        </w:rPr>
        <w:pict>
          <v:shape id="_x0000_s1054" type="#_x0000_t32" style="position:absolute;margin-left:244.35pt;margin-top:21.55pt;width:36.6pt;height:47.4pt;z-index:17" o:connectortype="straight">
            <v:stroke endarrow="block"/>
          </v:shape>
        </w:pict>
      </w:r>
    </w:p>
    <w:p w:rsidR="00221B11" w:rsidRPr="00221B11" w:rsidRDefault="00221B11" w:rsidP="00221B11"/>
    <w:p w:rsidR="00221B11" w:rsidRPr="00221B11" w:rsidRDefault="00221B11" w:rsidP="00221B11">
      <w:r>
        <w:rPr>
          <w:noProof/>
          <w:lang w:val="nl-NL" w:eastAsia="nl-NL"/>
        </w:rPr>
        <w:pict>
          <v:roundrect id="_x0000_s1065" style="position:absolute;margin-left:-61.65pt;margin-top:18.05pt;width:76.2pt;height:37.75pt;z-index:28" arcsize="10923f">
            <v:textbox>
              <w:txbxContent>
                <w:p w:rsidR="00221B11" w:rsidRPr="00221B11" w:rsidRDefault="00221B11">
                  <w:pPr>
                    <w:rPr>
                      <w:rFonts w:ascii="Times New Roman" w:hAnsi="Times New Roman"/>
                    </w:rPr>
                  </w:pPr>
                  <w:r w:rsidRPr="00221B11">
                    <w:rPr>
                      <w:rFonts w:ascii="Times New Roman" w:hAnsi="Times New Roman"/>
                      <w:lang w:val="nl-NL" w:eastAsia="nl-NL"/>
                    </w:rPr>
                    <w:t>David Ausubel</w:t>
                  </w:r>
                </w:p>
              </w:txbxContent>
            </v:textbox>
          </v:roundrect>
        </w:pict>
      </w:r>
    </w:p>
    <w:p w:rsidR="00221B11" w:rsidRDefault="00331F47" w:rsidP="00221B11">
      <w:r>
        <w:rPr>
          <w:noProof/>
          <w:lang w:val="nl-NL" w:eastAsia="nl-NL"/>
        </w:rPr>
        <w:pict>
          <v:shape id="_x0000_s1061" type="#_x0000_t32" style="position:absolute;margin-left:72.15pt;margin-top:22.6pt;width:0;height:39.55pt;z-index:24" o:connectortype="straight">
            <v:stroke endarrow="block"/>
          </v:shape>
        </w:pict>
      </w:r>
      <w:r>
        <w:rPr>
          <w:noProof/>
          <w:lang w:val="nl-NL" w:eastAsia="nl-NL"/>
        </w:rPr>
        <w:pict>
          <v:shape id="_x0000_s1062" type="#_x0000_t32" style="position:absolute;margin-left:429.15pt;margin-top:11.3pt;width:.05pt;height:61.65pt;flip:x;z-index:25" o:connectortype="straight">
            <v:stroke endarrow="block"/>
          </v:shape>
        </w:pict>
      </w:r>
    </w:p>
    <w:p w:rsidR="00B73B18" w:rsidRPr="00221B11" w:rsidRDefault="00ED4EE3" w:rsidP="00221B11">
      <w:pPr>
        <w:ind w:firstLine="708"/>
      </w:pPr>
      <w:r>
        <w:rPr>
          <w:noProof/>
          <w:lang w:val="nl-NL" w:eastAsia="nl-NL"/>
        </w:rPr>
        <w:pict>
          <v:roundrect id="_x0000_s1067" style="position:absolute;left:0;text-align:left;margin-left:-77.85pt;margin-top:36.75pt;width:77.55pt;height:321.4pt;z-index:30" arcsize="10923f">
            <v:textbox>
              <w:txbxContent>
                <w:p w:rsidR="00221B11" w:rsidRPr="00331F47" w:rsidRDefault="00221B11">
                  <w:pPr>
                    <w:rPr>
                      <w:rFonts w:ascii="Times New Roman" w:hAnsi="Times New Roman"/>
                      <w:lang w:val="nl-NL"/>
                    </w:rPr>
                  </w:pPr>
                  <w:r w:rsidRPr="00331F47">
                    <w:rPr>
                      <w:rFonts w:ascii="Times New Roman" w:hAnsi="Times New Roman"/>
                      <w:lang w:val="nl-NL"/>
                    </w:rPr>
                    <w:t>L’apren</w:t>
                  </w:r>
                  <w:r w:rsidR="00ED4EE3">
                    <w:rPr>
                      <w:rFonts w:ascii="Times New Roman" w:hAnsi="Times New Roman"/>
                      <w:lang w:val="nl-NL"/>
                    </w:rPr>
                    <w:t>en</w:t>
                  </w:r>
                  <w:r w:rsidR="00331F47" w:rsidRPr="00331F47">
                    <w:rPr>
                      <w:rFonts w:ascii="Times New Roman" w:hAnsi="Times New Roman"/>
                      <w:lang w:val="nl-NL"/>
                    </w:rPr>
                    <w:t>t</w:t>
                  </w:r>
                  <w:r w:rsidR="00ED4EE3">
                    <w:rPr>
                      <w:rFonts w:ascii="Times New Roman" w:hAnsi="Times New Roman"/>
                      <w:lang w:val="nl-NL"/>
                    </w:rPr>
                    <w:t xml:space="preserve">atge </w:t>
                  </w:r>
                  <w:r w:rsidRPr="00331F47">
                    <w:rPr>
                      <w:rFonts w:ascii="Times New Roman" w:hAnsi="Times New Roman"/>
                      <w:lang w:val="nl-NL"/>
                    </w:rPr>
                    <w:t xml:space="preserve"> per descubriment </w:t>
                  </w:r>
                  <w:r w:rsidR="00331F47" w:rsidRPr="00331F47">
                    <w:rPr>
                      <w:rFonts w:ascii="Times New Roman" w:hAnsi="Times New Roman"/>
                      <w:lang w:val="nl-NL"/>
                    </w:rPr>
                    <w:t>pot estar lligat al d’exposició.</w:t>
                  </w:r>
                </w:p>
                <w:p w:rsidR="00331F47" w:rsidRPr="00331F47" w:rsidRDefault="00331F47">
                  <w:pPr>
                    <w:rPr>
                      <w:rFonts w:ascii="Times New Roman" w:hAnsi="Times New Roman"/>
                      <w:lang w:val="nl-NL"/>
                    </w:rPr>
                  </w:pPr>
                  <w:r w:rsidRPr="00331F47">
                    <w:rPr>
                      <w:rFonts w:ascii="Times New Roman" w:hAnsi="Times New Roman"/>
                      <w:lang w:val="nl-NL"/>
                    </w:rPr>
                    <w:t>Les estructures cognitives previas del alumnat condicionen l’apren</w:t>
                  </w:r>
                  <w:r w:rsidR="00ED4EE3">
                    <w:rPr>
                      <w:rFonts w:ascii="Times New Roman" w:hAnsi="Times New Roman"/>
                      <w:lang w:val="nl-NL"/>
                    </w:rPr>
                    <w:t>en</w:t>
                  </w:r>
                  <w:r w:rsidRPr="00331F47">
                    <w:rPr>
                      <w:rFonts w:ascii="Times New Roman" w:hAnsi="Times New Roman"/>
                      <w:lang w:val="nl-NL"/>
                    </w:rPr>
                    <w:t>t</w:t>
                  </w:r>
                  <w:r w:rsidR="00ED4EE3">
                    <w:rPr>
                      <w:rFonts w:ascii="Times New Roman" w:hAnsi="Times New Roman"/>
                      <w:lang w:val="nl-NL"/>
                    </w:rPr>
                    <w:t>atge</w:t>
                  </w:r>
                  <w:r w:rsidRPr="00331F47">
                    <w:rPr>
                      <w:rFonts w:ascii="Times New Roman" w:hAnsi="Times New Roman"/>
                      <w:lang w:val="nl-NL"/>
                    </w:rPr>
                    <w:t>.</w:t>
                  </w:r>
                </w:p>
                <w:p w:rsidR="00331F47" w:rsidRPr="00331F47" w:rsidRDefault="00ED4EE3">
                  <w:pPr>
                    <w:rPr>
                      <w:rFonts w:ascii="Times New Roman" w:hAnsi="Times New Roman"/>
                      <w:lang w:val="nl-NL"/>
                    </w:rPr>
                  </w:pPr>
                  <w:r>
                    <w:rPr>
                      <w:rFonts w:ascii="Times New Roman" w:hAnsi="Times New Roman"/>
                      <w:lang w:val="nl-NL"/>
                    </w:rPr>
                    <w:t>EL nou</w:t>
                  </w:r>
                  <w:r w:rsidR="00331F47" w:rsidRPr="00331F47">
                    <w:rPr>
                      <w:rFonts w:ascii="Times New Roman" w:hAnsi="Times New Roman"/>
                      <w:lang w:val="nl-NL"/>
                    </w:rPr>
                    <w:t xml:space="preserve"> apren</w:t>
                  </w:r>
                  <w:r>
                    <w:rPr>
                      <w:rFonts w:ascii="Times New Roman" w:hAnsi="Times New Roman"/>
                      <w:lang w:val="nl-NL"/>
                    </w:rPr>
                    <w:t>en</w:t>
                  </w:r>
                  <w:r w:rsidR="00331F47" w:rsidRPr="00331F47">
                    <w:rPr>
                      <w:rFonts w:ascii="Times New Roman" w:hAnsi="Times New Roman"/>
                      <w:lang w:val="nl-NL"/>
                    </w:rPr>
                    <w:t>t</w:t>
                  </w:r>
                  <w:r>
                    <w:rPr>
                      <w:rFonts w:ascii="Times New Roman" w:hAnsi="Times New Roman"/>
                      <w:lang w:val="nl-NL"/>
                    </w:rPr>
                    <w:t>atge</w:t>
                  </w:r>
                  <w:r w:rsidR="00331F47" w:rsidRPr="00331F47">
                    <w:rPr>
                      <w:rFonts w:ascii="Times New Roman" w:hAnsi="Times New Roman"/>
                      <w:lang w:val="nl-NL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nl-NL"/>
                    </w:rPr>
                    <w:t>s</w:t>
                  </w:r>
                  <w:r w:rsidR="00331F47" w:rsidRPr="00331F47">
                    <w:rPr>
                      <w:rFonts w:ascii="Times New Roman" w:hAnsi="Times New Roman"/>
                      <w:lang w:val="nl-NL"/>
                    </w:rPr>
                    <w:t>’ha de reorganitar entre lo nou i lo antic.</w:t>
                  </w:r>
                </w:p>
              </w:txbxContent>
            </v:textbox>
          </v:roundrect>
        </w:pict>
      </w:r>
      <w:r w:rsidR="00331F47">
        <w:rPr>
          <w:noProof/>
          <w:lang w:val="nl-NL" w:eastAsia="nl-NL"/>
        </w:rPr>
        <w:pict>
          <v:roundrect id="_x0000_s1070" style="position:absolute;left:0;text-align:left;margin-left:42.45pt;margin-top:236.8pt;width:192.05pt;height:109pt;z-index:32" arcsize="10923f">
            <v:textbox>
              <w:txbxContent>
                <w:p w:rsidR="00331F47" w:rsidRPr="00331F47" w:rsidRDefault="00331F47">
                  <w:pPr>
                    <w:rPr>
                      <w:rFonts w:ascii="Times New Roman" w:hAnsi="Times New Roman"/>
                      <w:lang w:val="nl-NL"/>
                    </w:rPr>
                  </w:pPr>
                  <w:r w:rsidRPr="00331F47">
                    <w:rPr>
                      <w:rFonts w:ascii="Times New Roman" w:hAnsi="Times New Roman"/>
                      <w:lang w:val="nl-NL"/>
                    </w:rPr>
                    <w:t>Per assimilar informació</w:t>
                  </w:r>
                  <w:r>
                    <w:rPr>
                      <w:rFonts w:ascii="Times New Roman" w:hAnsi="Times New Roman"/>
                      <w:lang w:val="nl-NL"/>
                    </w:rPr>
                    <w:t xml:space="preserve"> necessitem:</w:t>
                  </w:r>
                </w:p>
                <w:p w:rsidR="00331F47" w:rsidRPr="00331F47" w:rsidRDefault="00331F47">
                  <w:pPr>
                    <w:rPr>
                      <w:rFonts w:ascii="Times New Roman" w:hAnsi="Times New Roman"/>
                      <w:lang w:val="nl-NL"/>
                    </w:rPr>
                  </w:pPr>
                  <w:r w:rsidRPr="00331F47">
                    <w:rPr>
                      <w:rFonts w:ascii="Times New Roman" w:hAnsi="Times New Roman"/>
                      <w:lang w:val="nl-NL"/>
                    </w:rPr>
                    <w:t>Atenció i Motivació</w:t>
                  </w:r>
                </w:p>
                <w:p w:rsidR="00331F47" w:rsidRPr="00331F47" w:rsidRDefault="00331F47">
                  <w:pPr>
                    <w:rPr>
                      <w:rFonts w:ascii="Times New Roman" w:hAnsi="Times New Roman"/>
                      <w:lang w:val="nl-NL"/>
                    </w:rPr>
                  </w:pPr>
                  <w:r w:rsidRPr="00331F47">
                    <w:rPr>
                      <w:rFonts w:ascii="Times New Roman" w:hAnsi="Times New Roman"/>
                      <w:lang w:val="nl-NL"/>
                    </w:rPr>
                    <w:t>Motivació: intrinseca (Interiror: objectius i expectatives) i extrinseca (entorn)</w:t>
                  </w:r>
                </w:p>
              </w:txbxContent>
            </v:textbox>
          </v:roundrect>
        </w:pict>
      </w:r>
      <w:r w:rsidR="00331F47">
        <w:rPr>
          <w:noProof/>
          <w:lang w:val="nl-NL" w:eastAsia="nl-NL"/>
        </w:rPr>
        <w:pict>
          <v:shape id="_x0000_s1066" type="#_x0000_t32" style="position:absolute;left:0;text-align:left;margin-left:-36.45pt;margin-top:4.95pt;width:0;height:31.8pt;z-index:29" o:connectortype="straight">
            <v:stroke endarrow="block"/>
          </v:shape>
        </w:pict>
      </w:r>
      <w:r w:rsidR="00331F47">
        <w:rPr>
          <w:noProof/>
          <w:lang w:val="nl-NL" w:eastAsia="nl-NL"/>
        </w:rPr>
        <w:pict>
          <v:roundrect id="_x0000_s1060" style="position:absolute;left:0;text-align:left;margin-left:14.55pt;margin-top:36.75pt;width:109.8pt;height:172.8pt;z-index:23" arcsize="10923f">
            <v:textbox>
              <w:txbxContent>
                <w:p w:rsidR="007D39D8" w:rsidRPr="007D39D8" w:rsidRDefault="007D39D8">
                  <w:pPr>
                    <w:rPr>
                      <w:rFonts w:ascii="Times New Roman" w:hAnsi="Times New Roman"/>
                      <w:lang w:val="nl-NL"/>
                    </w:rPr>
                  </w:pPr>
                  <w:r w:rsidRPr="007D39D8">
                    <w:rPr>
                      <w:rFonts w:ascii="Times New Roman" w:hAnsi="Times New Roman"/>
                      <w:lang w:val="nl-NL"/>
                    </w:rPr>
                    <w:t>Intenta compendre com coneixen el humans.</w:t>
                  </w:r>
                </w:p>
                <w:p w:rsidR="007D39D8" w:rsidRPr="007D39D8" w:rsidRDefault="007D39D8">
                  <w:pPr>
                    <w:rPr>
                      <w:rFonts w:ascii="Times New Roman" w:hAnsi="Times New Roman"/>
                      <w:lang w:val="nl-NL"/>
                    </w:rPr>
                  </w:pPr>
                  <w:r w:rsidRPr="007D39D8">
                    <w:rPr>
                      <w:rFonts w:ascii="Times New Roman" w:hAnsi="Times New Roman"/>
                      <w:lang w:val="nl-NL"/>
                    </w:rPr>
                    <w:t xml:space="preserve">Equilibri cognitiu, assimilació i organització del  </w:t>
                  </w:r>
                  <w:r w:rsidR="0034046A">
                    <w:rPr>
                      <w:rFonts w:ascii="Times New Roman" w:hAnsi="Times New Roman"/>
                      <w:lang w:val="nl-NL"/>
                    </w:rPr>
                    <w:t xml:space="preserve">coneixement conporta un estat </w:t>
                  </w:r>
                  <w:r w:rsidR="003D3CCE">
                    <w:rPr>
                      <w:rFonts w:ascii="Times New Roman" w:hAnsi="Times New Roman"/>
                      <w:lang w:val="nl-NL"/>
                    </w:rPr>
                    <w:t xml:space="preserve">on la </w:t>
                  </w:r>
                  <w:r w:rsidR="0034046A">
                    <w:rPr>
                      <w:rFonts w:ascii="Times New Roman" w:hAnsi="Times New Roman"/>
                      <w:lang w:val="nl-NL"/>
                    </w:rPr>
                    <w:t xml:space="preserve">memoria </w:t>
                  </w:r>
                  <w:r w:rsidR="003D3CCE">
                    <w:rPr>
                      <w:rFonts w:ascii="Times New Roman" w:hAnsi="Times New Roman"/>
                      <w:lang w:val="nl-NL"/>
                    </w:rPr>
                    <w:t xml:space="preserve">és </w:t>
                  </w:r>
                  <w:r w:rsidR="0034046A">
                    <w:rPr>
                      <w:rFonts w:ascii="Times New Roman" w:hAnsi="Times New Roman"/>
                      <w:lang w:val="nl-NL"/>
                    </w:rPr>
                    <w:t>duradera</w:t>
                  </w:r>
                  <w:r w:rsidR="003D3CCE">
                    <w:rPr>
                      <w:rFonts w:ascii="Times New Roman" w:hAnsi="Times New Roman"/>
                      <w:lang w:val="nl-NL"/>
                    </w:rPr>
                    <w:t>.</w:t>
                  </w:r>
                  <w:r w:rsidR="0034046A">
                    <w:rPr>
                      <w:rFonts w:ascii="Times New Roman" w:hAnsi="Times New Roman"/>
                      <w:lang w:val="nl-NL"/>
                    </w:rPr>
                    <w:t xml:space="preserve"> </w:t>
                  </w:r>
                </w:p>
              </w:txbxContent>
            </v:textbox>
          </v:roundrect>
        </w:pict>
      </w:r>
      <w:r w:rsidR="00331F47">
        <w:rPr>
          <w:noProof/>
          <w:lang w:val="nl-NL" w:eastAsia="nl-NL"/>
        </w:rPr>
        <w:pict>
          <v:roundrect id="_x0000_s1063" style="position:absolute;left:0;text-align:left;margin-left:396.75pt;margin-top:47.55pt;width:100.8pt;height:103.2pt;z-index:26" arcsize="10923f">
            <v:textbox>
              <w:txbxContent>
                <w:p w:rsidR="007D39D8" w:rsidRPr="00221B11" w:rsidRDefault="007D39D8" w:rsidP="007D39D8">
                  <w:pPr>
                    <w:pStyle w:val="NormalWeb"/>
                    <w:spacing w:before="0" w:beforeAutospacing="0" w:after="0" w:afterAutospacing="0"/>
                    <w:rPr>
                      <w:color w:val="0D0D0D"/>
                      <w:sz w:val="22"/>
                      <w:szCs w:val="22"/>
                    </w:rPr>
                  </w:pPr>
                  <w:r w:rsidRPr="00221B11">
                    <w:rPr>
                      <w:color w:val="0D0D0D"/>
                      <w:sz w:val="22"/>
                      <w:szCs w:val="22"/>
                    </w:rPr>
                    <w:t>Els humans aprenen millor treballant amb grup, fixan-se en els altres</w:t>
                  </w:r>
                </w:p>
                <w:p w:rsidR="007D39D8" w:rsidRPr="00221B11" w:rsidRDefault="007D39D8" w:rsidP="007D39D8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221B11">
                    <w:rPr>
                      <w:color w:val="0D0D0D"/>
                      <w:sz w:val="22"/>
                      <w:szCs w:val="22"/>
                    </w:rPr>
                    <w:t>L’entorn és condicionant.</w:t>
                  </w:r>
                </w:p>
                <w:p w:rsidR="007D39D8" w:rsidRDefault="007D39D8"/>
              </w:txbxContent>
            </v:textbox>
          </v:roundrect>
        </w:pict>
      </w:r>
      <w:r w:rsidR="00331F47">
        <w:rPr>
          <w:noProof/>
          <w:lang w:val="nl-NL" w:eastAsia="nl-NL"/>
        </w:rPr>
        <w:pict>
          <v:shape id="_x0000_s1058" type="#_x0000_t32" style="position:absolute;left:0;text-align:left;margin-left:193.35pt;margin-top:10.4pt;width:75pt;height:37.15pt;flip:x;z-index:21" o:connectortype="straight">
            <v:stroke endarrow="block"/>
          </v:shape>
        </w:pict>
      </w:r>
      <w:r w:rsidR="00331F47">
        <w:rPr>
          <w:noProof/>
          <w:lang w:val="nl-NL" w:eastAsia="nl-NL"/>
        </w:rPr>
        <w:pict>
          <v:shape id="_x0000_s1056" type="#_x0000_t32" style="position:absolute;left:0;text-align:left;margin-left:268.35pt;margin-top:10.4pt;width:45.6pt;height:37.15pt;z-index:19" o:connectortype="straight">
            <v:stroke endarrow="block"/>
          </v:shape>
        </w:pict>
      </w:r>
      <w:r w:rsidR="00331F47">
        <w:rPr>
          <w:noProof/>
          <w:lang w:val="nl-NL" w:eastAsia="nl-NL"/>
        </w:rPr>
        <w:pict>
          <v:roundrect id="_x0000_s1059" style="position:absolute;left:0;text-align:left;margin-left:131.8pt;margin-top:47.55pt;width:109.2pt;height:128.4pt;z-index:22" arcsize="10923f">
            <v:textbox>
              <w:txbxContent>
                <w:p w:rsidR="00124DE4" w:rsidRPr="00221B11" w:rsidRDefault="00124DE4" w:rsidP="00124DE4">
                  <w:pPr>
                    <w:spacing w:line="240" w:lineRule="auto"/>
                    <w:rPr>
                      <w:rFonts w:ascii="Times New Roman" w:hAnsi="Times New Roman"/>
                      <w:lang w:val="nl-NL"/>
                    </w:rPr>
                  </w:pPr>
                  <w:r w:rsidRPr="00221B11">
                    <w:rPr>
                      <w:rFonts w:ascii="Times New Roman" w:hAnsi="Times New Roman"/>
                      <w:lang w:val="nl-NL"/>
                    </w:rPr>
                    <w:t xml:space="preserve">ZDP: </w:t>
                  </w:r>
                  <w:r w:rsidR="00331F47">
                    <w:rPr>
                      <w:rFonts w:ascii="Times New Roman" w:hAnsi="Times New Roman"/>
                      <w:lang w:val="nl-NL"/>
                    </w:rPr>
                    <w:t>El g</w:t>
                  </w:r>
                  <w:r w:rsidRPr="00221B11">
                    <w:rPr>
                      <w:rFonts w:ascii="Times New Roman" w:hAnsi="Times New Roman"/>
                      <w:lang w:val="nl-NL"/>
                    </w:rPr>
                    <w:t xml:space="preserve">uia és </w:t>
                  </w:r>
                  <w:r w:rsidR="00331F47">
                    <w:rPr>
                      <w:rFonts w:ascii="Times New Roman" w:hAnsi="Times New Roman"/>
                      <w:lang w:val="nl-NL"/>
                    </w:rPr>
                    <w:t>el professor, zona dina</w:t>
                  </w:r>
                  <w:r w:rsidRPr="00221B11">
                    <w:rPr>
                      <w:rFonts w:ascii="Times New Roman" w:hAnsi="Times New Roman"/>
                      <w:lang w:val="nl-NL"/>
                    </w:rPr>
                    <w:t>mica (augmenta amb el coneixement adquirit), professor defineix l’area del alumne depenent del seu nivell.</w:t>
                  </w:r>
                </w:p>
                <w:p w:rsidR="00124DE4" w:rsidRDefault="00124DE4"/>
              </w:txbxContent>
            </v:textbox>
          </v:roundrect>
        </w:pict>
      </w:r>
      <w:r w:rsidR="00331F47">
        <w:rPr>
          <w:noProof/>
          <w:lang w:val="nl-NL" w:eastAsia="nl-NL"/>
        </w:rPr>
        <w:pict>
          <v:roundrect id="_x0000_s1057" style="position:absolute;left:0;text-align:left;margin-left:250.35pt;margin-top:47.55pt;width:132pt;height:131.4pt;z-index:20" arcsize="10923f">
            <v:textbox>
              <w:txbxContent>
                <w:p w:rsidR="00AB22F4" w:rsidRPr="00221B11" w:rsidRDefault="00AB22F4" w:rsidP="00AB22F4">
                  <w:pPr>
                    <w:spacing w:line="240" w:lineRule="auto"/>
                    <w:rPr>
                      <w:rFonts w:ascii="Times New Roman" w:hAnsi="Times New Roman"/>
                      <w:lang w:val="nl-NL"/>
                    </w:rPr>
                  </w:pPr>
                  <w:r w:rsidRPr="00221B11">
                    <w:rPr>
                      <w:rFonts w:ascii="Times New Roman" w:hAnsi="Times New Roman"/>
                      <w:lang w:val="nl-NL"/>
                    </w:rPr>
                    <w:t>Els nens construeixen el seu coneixement.</w:t>
                  </w:r>
                </w:p>
                <w:p w:rsidR="00AB22F4" w:rsidRPr="00221B11" w:rsidRDefault="00AB22F4" w:rsidP="00AB22F4">
                  <w:pPr>
                    <w:spacing w:line="240" w:lineRule="auto"/>
                    <w:rPr>
                      <w:rFonts w:ascii="Times New Roman" w:hAnsi="Times New Roman"/>
                      <w:lang w:val="nl-NL"/>
                    </w:rPr>
                  </w:pPr>
                  <w:r w:rsidRPr="00221B11">
                    <w:rPr>
                      <w:rFonts w:ascii="Times New Roman" w:hAnsi="Times New Roman"/>
                      <w:lang w:val="nl-NL"/>
                    </w:rPr>
                    <w:t>L’aprenentage conporta un  desenvolupament.</w:t>
                  </w:r>
                </w:p>
                <w:p w:rsidR="00AB22F4" w:rsidRPr="00221B11" w:rsidRDefault="00AB22F4">
                  <w:pPr>
                    <w:rPr>
                      <w:rFonts w:ascii="Times New Roman" w:hAnsi="Times New Roman"/>
                      <w:lang w:val="nl-NL"/>
                    </w:rPr>
                  </w:pPr>
                  <w:r w:rsidRPr="00221B11">
                    <w:rPr>
                      <w:rFonts w:ascii="Times New Roman" w:hAnsi="Times New Roman"/>
                      <w:lang w:val="nl-NL"/>
                    </w:rPr>
                    <w:t>EL contexte social i el llenguatge són claus</w:t>
                  </w:r>
                  <w:r w:rsidR="00124DE4" w:rsidRPr="00221B11">
                    <w:rPr>
                      <w:rFonts w:ascii="Times New Roman" w:hAnsi="Times New Roman"/>
                      <w:lang w:val="nl-NL"/>
                    </w:rPr>
                    <w:t xml:space="preserve"> en l’aprenentage</w:t>
                  </w:r>
                  <w:r w:rsidRPr="00221B11">
                    <w:rPr>
                      <w:rFonts w:ascii="Times New Roman" w:hAnsi="Times New Roman"/>
                      <w:lang w:val="nl-NL"/>
                    </w:rPr>
                    <w:t>.</w:t>
                  </w:r>
                </w:p>
                <w:p w:rsidR="00AB22F4" w:rsidRPr="00AB22F4" w:rsidRDefault="00AB22F4">
                  <w:pPr>
                    <w:rPr>
                      <w:lang w:val="nl-NL"/>
                    </w:rPr>
                  </w:pPr>
                </w:p>
              </w:txbxContent>
            </v:textbox>
          </v:roundrect>
        </w:pict>
      </w:r>
      <w:r w:rsidR="00331F47">
        <w:rPr>
          <w:noProof/>
          <w:lang w:val="nl-NL" w:eastAsia="nl-NL"/>
        </w:rPr>
        <w:pict>
          <v:shape id="_x0000_s1069" type="#_x0000_t32" style="position:absolute;left:0;text-align:left;margin-left:-.3pt;margin-top:226.9pt;width:42.75pt;height:23.8pt;z-index:31" o:connectortype="straight">
            <v:stroke endarrow="block"/>
          </v:shape>
        </w:pict>
      </w:r>
    </w:p>
    <w:sectPr w:rsidR="00B73B18" w:rsidRPr="00221B11" w:rsidSect="00ED4EE3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9CE"/>
    <w:rsid w:val="00124DE4"/>
    <w:rsid w:val="00221B11"/>
    <w:rsid w:val="002537B6"/>
    <w:rsid w:val="002909CE"/>
    <w:rsid w:val="002A348A"/>
    <w:rsid w:val="002F47D1"/>
    <w:rsid w:val="00331F47"/>
    <w:rsid w:val="0034046A"/>
    <w:rsid w:val="00351ACE"/>
    <w:rsid w:val="003B56B2"/>
    <w:rsid w:val="003D3CCE"/>
    <w:rsid w:val="00781A7C"/>
    <w:rsid w:val="007D39D8"/>
    <w:rsid w:val="008013CD"/>
    <w:rsid w:val="00873B67"/>
    <w:rsid w:val="008820C4"/>
    <w:rsid w:val="008A5B6D"/>
    <w:rsid w:val="00915FF2"/>
    <w:rsid w:val="00A152B9"/>
    <w:rsid w:val="00AB22F4"/>
    <w:rsid w:val="00B4332F"/>
    <w:rsid w:val="00B73B18"/>
    <w:rsid w:val="00BA4A0B"/>
    <w:rsid w:val="00CC6D56"/>
    <w:rsid w:val="00D74D46"/>
    <w:rsid w:val="00E82DB1"/>
    <w:rsid w:val="00ED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9"/>
        <o:r id="V:Rule8" type="connector" idref="#_x0000_s1038"/>
        <o:r id="V:Rule9" type="connector" idref="#_x0000_s1041"/>
        <o:r id="V:Rule10" type="connector" idref="#_x0000_s1042"/>
        <o:r id="V:Rule11" type="connector" idref="#_x0000_s1040"/>
        <o:r id="V:Rule12" type="connector" idref="#_x0000_s1043"/>
        <o:r id="V:Rule14" type="connector" idref="#_x0000_s1045"/>
        <o:r id="V:Rule22" type="connector" idref="#_x0000_s1053"/>
        <o:r id="V:Rule24" type="connector" idref="#_x0000_s1054"/>
        <o:r id="V:Rule26" type="connector" idref="#_x0000_s1055"/>
        <o:r id="V:Rule28" type="connector" idref="#_x0000_s1056"/>
        <o:r id="V:Rule30" type="connector" idref="#_x0000_s1058"/>
        <o:r id="V:Rule32" type="connector" idref="#_x0000_s1061"/>
        <o:r id="V:Rule34" type="connector" idref="#_x0000_s1062"/>
        <o:r id="V:Rule36" type="connector" idref="#_x0000_s1064"/>
        <o:r id="V:Rule38" type="connector" idref="#_x0000_s1066"/>
        <o:r id="V:Rule42" type="connector" idref="#_x0000_s1069"/>
        <o:r id="V:Rule44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D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09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8820C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Enginyeria i Arquitectura La Salle - URL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CETED</dc:creator>
  <cp:keywords/>
  <cp:lastModifiedBy>CETED</cp:lastModifiedBy>
  <cp:revision>2</cp:revision>
  <dcterms:created xsi:type="dcterms:W3CDTF">2010-05-03T16:25:00Z</dcterms:created>
  <dcterms:modified xsi:type="dcterms:W3CDTF">2010-05-03T16:25:00Z</dcterms:modified>
</cp:coreProperties>
</file>