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C5E" w:rsidRDefault="00FC3C5E" w:rsidP="00FC3C5E">
      <w:pPr>
        <w:numPr>
          <w:ilvl w:val="0"/>
          <w:numId w:val="1"/>
        </w:numPr>
        <w:rPr>
          <w:b/>
        </w:rPr>
      </w:pPr>
      <w:r w:rsidRPr="00F304E6">
        <w:rPr>
          <w:b/>
        </w:rPr>
        <w:t>Sensore</w:t>
      </w:r>
      <w:r>
        <w:rPr>
          <w:b/>
        </w:rPr>
        <w:t>s</w:t>
      </w:r>
    </w:p>
    <w:p w:rsidR="00FC3C5E" w:rsidRPr="00F304E6" w:rsidRDefault="00FC3C5E" w:rsidP="00FC3C5E">
      <w:pPr>
        <w:numPr>
          <w:ilvl w:val="1"/>
          <w:numId w:val="1"/>
        </w:numPr>
      </w:pPr>
      <w:r w:rsidRPr="00F304E6">
        <w:t>O que são Sensores?</w:t>
      </w:r>
    </w:p>
    <w:p w:rsidR="00FC3C5E" w:rsidRPr="00F304E6" w:rsidRDefault="00FC3C5E" w:rsidP="00FC3C5E">
      <w:pPr>
        <w:numPr>
          <w:ilvl w:val="2"/>
          <w:numId w:val="1"/>
        </w:numPr>
        <w:rPr>
          <w:color w:val="auto"/>
          <w:sz w:val="22"/>
        </w:rPr>
      </w:pPr>
      <w:hyperlink r:id="rId5" w:tooltip="Dispositivo" w:history="1">
        <w:r w:rsidRPr="00F304E6">
          <w:rPr>
            <w:rStyle w:val="Hyperlink"/>
            <w:color w:val="auto"/>
            <w:szCs w:val="28"/>
            <w:u w:val="none"/>
            <w:lang w:val="pt-PT"/>
          </w:rPr>
          <w:t>dispositivo</w:t>
        </w:r>
      </w:hyperlink>
      <w:r w:rsidRPr="00F304E6">
        <w:rPr>
          <w:color w:val="auto"/>
          <w:szCs w:val="28"/>
          <w:lang w:val="pt-PT"/>
        </w:rPr>
        <w:t xml:space="preserve"> </w:t>
      </w:r>
      <w:hyperlink r:id="rId6" w:tooltip="Tecnologia" w:history="1">
        <w:r w:rsidRPr="00F304E6">
          <w:rPr>
            <w:rStyle w:val="Hyperlink"/>
            <w:color w:val="auto"/>
            <w:szCs w:val="28"/>
            <w:u w:val="none"/>
            <w:lang w:val="pt-PT"/>
          </w:rPr>
          <w:t>tecnológico</w:t>
        </w:r>
      </w:hyperlink>
      <w:r w:rsidRPr="00F304E6">
        <w:rPr>
          <w:color w:val="auto"/>
          <w:szCs w:val="28"/>
          <w:lang w:val="pt-PT"/>
        </w:rPr>
        <w:t xml:space="preserve"> ou órgão </w:t>
      </w:r>
      <w:hyperlink r:id="rId7" w:tooltip="Biologia" w:history="1">
        <w:r w:rsidRPr="00F304E6">
          <w:rPr>
            <w:rStyle w:val="Hyperlink"/>
            <w:color w:val="auto"/>
            <w:szCs w:val="28"/>
            <w:u w:val="none"/>
            <w:lang w:val="pt-PT"/>
          </w:rPr>
          <w:t>biológico</w:t>
        </w:r>
      </w:hyperlink>
      <w:r w:rsidRPr="00F304E6">
        <w:rPr>
          <w:color w:val="auto"/>
          <w:szCs w:val="28"/>
          <w:lang w:val="pt-PT"/>
        </w:rPr>
        <w:t xml:space="preserve"> que detecta, ou </w:t>
      </w:r>
      <w:r w:rsidRPr="00F304E6">
        <w:rPr>
          <w:i/>
          <w:iCs/>
          <w:color w:val="auto"/>
          <w:szCs w:val="28"/>
          <w:lang w:val="pt-PT"/>
        </w:rPr>
        <w:t>sente</w:t>
      </w:r>
      <w:r w:rsidRPr="00F304E6">
        <w:rPr>
          <w:color w:val="auto"/>
          <w:szCs w:val="28"/>
          <w:lang w:val="pt-PT"/>
        </w:rPr>
        <w:t xml:space="preserve">, um </w:t>
      </w:r>
      <w:hyperlink r:id="rId8" w:tooltip="Sinal" w:history="1">
        <w:r w:rsidRPr="00F304E6">
          <w:rPr>
            <w:rStyle w:val="Hyperlink"/>
            <w:color w:val="auto"/>
            <w:szCs w:val="28"/>
            <w:u w:val="none"/>
            <w:lang w:val="pt-PT"/>
          </w:rPr>
          <w:t>sinal</w:t>
        </w:r>
      </w:hyperlink>
      <w:r w:rsidRPr="00F304E6">
        <w:rPr>
          <w:color w:val="auto"/>
          <w:szCs w:val="28"/>
          <w:lang w:val="pt-PT"/>
        </w:rPr>
        <w:t xml:space="preserve"> ou condição física e compostos químicos.</w:t>
      </w:r>
    </w:p>
    <w:p w:rsidR="00FC3C5E" w:rsidRPr="00F304E6" w:rsidRDefault="00FC3C5E" w:rsidP="00FC3C5E">
      <w:pPr>
        <w:numPr>
          <w:ilvl w:val="1"/>
          <w:numId w:val="1"/>
        </w:numPr>
        <w:rPr>
          <w:color w:val="auto"/>
          <w:sz w:val="22"/>
        </w:rPr>
      </w:pPr>
      <w:r w:rsidRPr="00F304E6">
        <w:rPr>
          <w:color w:val="auto"/>
          <w:szCs w:val="28"/>
          <w:lang w:val="pt-PT"/>
        </w:rPr>
        <w:t>Quais os tipos de sensores?</w:t>
      </w:r>
    </w:p>
    <w:p w:rsidR="00FC3C5E" w:rsidRPr="00F304E6" w:rsidRDefault="00FC3C5E" w:rsidP="00FC3C5E">
      <w:pPr>
        <w:numPr>
          <w:ilvl w:val="2"/>
          <w:numId w:val="1"/>
        </w:numPr>
        <w:rPr>
          <w:color w:val="auto"/>
        </w:rPr>
      </w:pPr>
      <w:r w:rsidRPr="00F304E6">
        <w:rPr>
          <w:color w:val="auto"/>
        </w:rPr>
        <w:t>Sensores artificiais</w:t>
      </w:r>
      <w:r>
        <w:rPr>
          <w:color w:val="auto"/>
        </w:rPr>
        <w:t xml:space="preserve">: </w:t>
      </w:r>
      <w:r>
        <w:rPr>
          <w:color w:val="auto"/>
          <w:szCs w:val="28"/>
        </w:rPr>
        <w:t>o</w:t>
      </w:r>
      <w:r w:rsidRPr="00F304E6">
        <w:rPr>
          <w:color w:val="auto"/>
          <w:szCs w:val="28"/>
          <w:lang w:val="pt-PT"/>
        </w:rPr>
        <w:t xml:space="preserve">s sensores artificiais são aqueles que respondem com </w:t>
      </w:r>
      <w:hyperlink r:id="rId9" w:tooltip="Electricidade" w:history="1">
        <w:r w:rsidRPr="00F304E6">
          <w:rPr>
            <w:rStyle w:val="Hyperlink"/>
            <w:color w:val="auto"/>
            <w:szCs w:val="28"/>
            <w:u w:val="none"/>
            <w:lang w:val="pt-PT"/>
          </w:rPr>
          <w:t>sinal elétrico</w:t>
        </w:r>
      </w:hyperlink>
      <w:r w:rsidRPr="00F304E6">
        <w:rPr>
          <w:color w:val="auto"/>
          <w:szCs w:val="28"/>
          <w:lang w:val="pt-PT"/>
        </w:rPr>
        <w:t xml:space="preserve"> a um estímulo ou um sinal. Podem ser de indicação direta (como um termômetro de mercúrio ou um medidor elétrico) ou em par com um </w:t>
      </w:r>
      <w:hyperlink r:id="rId10" w:tooltip="Indicador" w:history="1">
        <w:r w:rsidRPr="00F304E6">
          <w:rPr>
            <w:rStyle w:val="Hyperlink"/>
            <w:color w:val="auto"/>
            <w:szCs w:val="28"/>
            <w:u w:val="none"/>
            <w:lang w:val="pt-PT"/>
          </w:rPr>
          <w:t>indicador</w:t>
        </w:r>
      </w:hyperlink>
      <w:r w:rsidRPr="00F304E6">
        <w:rPr>
          <w:color w:val="auto"/>
          <w:szCs w:val="28"/>
          <w:lang w:val="pt-PT"/>
        </w:rPr>
        <w:t xml:space="preserve"> (algumas vezes indiretamente com um conversor de </w:t>
      </w:r>
      <w:hyperlink r:id="rId11" w:tooltip="Analógico (sinal) (página não existe)" w:history="1">
        <w:r w:rsidRPr="00F304E6">
          <w:rPr>
            <w:rStyle w:val="Hyperlink"/>
            <w:color w:val="auto"/>
            <w:szCs w:val="28"/>
            <w:u w:val="none"/>
            <w:lang w:val="pt-PT"/>
          </w:rPr>
          <w:t>analógico</w:t>
        </w:r>
      </w:hyperlink>
      <w:r w:rsidRPr="00F304E6">
        <w:rPr>
          <w:color w:val="auto"/>
          <w:szCs w:val="28"/>
          <w:lang w:val="pt-PT"/>
        </w:rPr>
        <w:t xml:space="preserve"> para </w:t>
      </w:r>
      <w:hyperlink r:id="rId12" w:tooltip="Digital (sinal) (página não existe)" w:history="1">
        <w:r w:rsidRPr="00F304E6">
          <w:rPr>
            <w:rStyle w:val="Hyperlink"/>
            <w:color w:val="auto"/>
            <w:szCs w:val="28"/>
            <w:u w:val="none"/>
            <w:lang w:val="pt-PT"/>
          </w:rPr>
          <w:t>digital</w:t>
        </w:r>
      </w:hyperlink>
      <w:r w:rsidRPr="00F304E6">
        <w:rPr>
          <w:color w:val="auto"/>
          <w:szCs w:val="28"/>
          <w:lang w:val="pt-PT"/>
        </w:rPr>
        <w:t xml:space="preserve">, um </w:t>
      </w:r>
      <w:hyperlink r:id="rId13" w:tooltip="Computador" w:history="1">
        <w:r w:rsidRPr="00F304E6">
          <w:rPr>
            <w:rStyle w:val="Hyperlink"/>
            <w:color w:val="auto"/>
            <w:szCs w:val="28"/>
            <w:u w:val="none"/>
            <w:lang w:val="pt-PT"/>
          </w:rPr>
          <w:t>computador</w:t>
        </w:r>
      </w:hyperlink>
      <w:r w:rsidRPr="00F304E6">
        <w:rPr>
          <w:color w:val="auto"/>
          <w:szCs w:val="28"/>
          <w:lang w:val="pt-PT"/>
        </w:rPr>
        <w:t xml:space="preserve"> e um </w:t>
      </w:r>
      <w:hyperlink r:id="rId14" w:tooltip="Display" w:history="1">
        <w:r w:rsidRPr="00F304E6">
          <w:rPr>
            <w:rStyle w:val="Hyperlink"/>
            <w:color w:val="auto"/>
            <w:szCs w:val="28"/>
            <w:u w:val="none"/>
            <w:lang w:val="pt-PT"/>
          </w:rPr>
          <w:t>display</w:t>
        </w:r>
      </w:hyperlink>
      <w:r w:rsidRPr="00F304E6">
        <w:rPr>
          <w:color w:val="auto"/>
          <w:szCs w:val="28"/>
          <w:lang w:val="pt-PT"/>
        </w:rPr>
        <w:t>) de modo que o valor detectado se torne legível pelo homem</w:t>
      </w:r>
      <w:r>
        <w:rPr>
          <w:color w:val="auto"/>
          <w:szCs w:val="28"/>
          <w:lang w:val="pt-PT"/>
        </w:rPr>
        <w:t xml:space="preserve"> (ex: Nariz Eletrônico)</w:t>
      </w:r>
      <w:r w:rsidRPr="00F304E6">
        <w:rPr>
          <w:color w:val="auto"/>
          <w:szCs w:val="28"/>
          <w:lang w:val="pt-PT"/>
        </w:rPr>
        <w:t>.</w:t>
      </w:r>
      <w:r>
        <w:rPr>
          <w:color w:val="auto"/>
          <w:szCs w:val="28"/>
          <w:lang w:val="pt-PT"/>
        </w:rPr>
        <w:t xml:space="preserve"> </w:t>
      </w:r>
      <w:r w:rsidRPr="00F304E6">
        <w:rPr>
          <w:color w:val="auto"/>
          <w:szCs w:val="28"/>
          <w:lang w:val="pt-PT"/>
        </w:rPr>
        <w:t>Além de outras aplicações, os sensores são largamente usados na medicina, indústria e robótica.</w:t>
      </w:r>
    </w:p>
    <w:p w:rsidR="00FC3C5E" w:rsidRPr="002327CD" w:rsidRDefault="00FC3C5E" w:rsidP="00FC3C5E">
      <w:pPr>
        <w:numPr>
          <w:ilvl w:val="2"/>
          <w:numId w:val="1"/>
        </w:numPr>
        <w:rPr>
          <w:color w:val="auto"/>
        </w:rPr>
      </w:pPr>
      <w:r>
        <w:rPr>
          <w:color w:val="auto"/>
          <w:szCs w:val="28"/>
          <w:lang w:val="pt-PT"/>
        </w:rPr>
        <w:t xml:space="preserve">Sensores Biológicos: </w:t>
      </w:r>
      <w:r w:rsidRPr="00F304E6">
        <w:rPr>
          <w:szCs w:val="28"/>
          <w:lang w:val="pt-PT"/>
        </w:rPr>
        <w:t>funções similares àquelas dos dispositivos descritos acima. A maioria destes são células especializadas que são sensíveis</w:t>
      </w:r>
      <w:r>
        <w:rPr>
          <w:szCs w:val="28"/>
          <w:lang w:val="pt-PT"/>
        </w:rPr>
        <w:t xml:space="preserve"> às condições do meio ambiente (como luz, temperatura, cheiros, sons).</w:t>
      </w:r>
    </w:p>
    <w:p w:rsidR="0098231C" w:rsidRDefault="0098231C"/>
    <w:sectPr w:rsidR="0098231C" w:rsidSect="009823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10B80"/>
    <w:multiLevelType w:val="hybridMultilevel"/>
    <w:tmpl w:val="747889A6"/>
    <w:lvl w:ilvl="0" w:tplc="49A83D3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18FCF386">
      <w:start w:val="1"/>
      <w:numFmt w:val="lowerLetter"/>
      <w:lvlText w:val="%2."/>
      <w:lvlJc w:val="left"/>
      <w:pPr>
        <w:ind w:left="1789" w:hanging="360"/>
      </w:pPr>
      <w:rPr>
        <w:b w:val="0"/>
      </w:r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3C5E"/>
    <w:rsid w:val="00144973"/>
    <w:rsid w:val="006E642C"/>
    <w:rsid w:val="0098231C"/>
    <w:rsid w:val="00FC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C5E"/>
    <w:pPr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FC3C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Sinal" TargetMode="External"/><Relationship Id="rId13" Type="http://schemas.openxmlformats.org/officeDocument/2006/relationships/hyperlink" Target="http://pt.wikipedia.org/wiki/Computado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t.wikipedia.org/wiki/Biologia" TargetMode="External"/><Relationship Id="rId12" Type="http://schemas.openxmlformats.org/officeDocument/2006/relationships/hyperlink" Target="http://pt.wikipedia.org/w/index.php?title=Digital_(sinal)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t.wikipedia.org/wiki/Tecnologia" TargetMode="External"/><Relationship Id="rId11" Type="http://schemas.openxmlformats.org/officeDocument/2006/relationships/hyperlink" Target="http://pt.wikipedia.org/w/index.php?title=Anal%C3%B3gico_(sinal)&amp;action=edit&amp;redlink=1" TargetMode="External"/><Relationship Id="rId5" Type="http://schemas.openxmlformats.org/officeDocument/2006/relationships/hyperlink" Target="http://pt.wikipedia.org/wiki/Dispositivo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t.wikipedia.org/wiki/Indicad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t.wikipedia.org/wiki/Electricidade" TargetMode="External"/><Relationship Id="rId14" Type="http://schemas.openxmlformats.org/officeDocument/2006/relationships/hyperlink" Target="http://pt.wikipedia.org/wiki/Display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Peter Enzenmüller</dc:creator>
  <cp:lastModifiedBy>Matheus Peter Enzenmüller</cp:lastModifiedBy>
  <cp:revision>1</cp:revision>
  <dcterms:created xsi:type="dcterms:W3CDTF">2010-08-25T20:17:00Z</dcterms:created>
  <dcterms:modified xsi:type="dcterms:W3CDTF">2010-08-25T20:17:00Z</dcterms:modified>
</cp:coreProperties>
</file>