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56" w:rsidRDefault="00F85510">
      <w:r>
        <w:rPr>
          <w:rStyle w:val="apple-style-span"/>
          <w:rFonts w:ascii="Verdana" w:hAnsi="Verdana"/>
          <w:color w:val="000000"/>
        </w:rPr>
        <w:t xml:space="preserve">El cultivo de tejidos puede definirse como el Constituye dentro de las biotecnologías, la que mayor aporte práctico ha brindado. Sus aplicaciones van desde estudios teóricos sobre fisiología y bioquímica vegetal, hasta la obtención de plantas libres de patógenos, conservación de germoplasma, </w:t>
      </w:r>
      <w:proofErr w:type="spellStart"/>
      <w:r>
        <w:rPr>
          <w:rStyle w:val="apple-style-span"/>
          <w:rFonts w:ascii="Verdana" w:hAnsi="Verdana"/>
          <w:color w:val="000000"/>
        </w:rPr>
        <w:t>producc</w:t>
      </w:r>
      <w:r w:rsidR="005F0685">
        <w:rPr>
          <w:rStyle w:val="apple-style-span"/>
          <w:rFonts w:ascii="Verdana" w:hAnsi="Verdana"/>
          <w:color w:val="000000"/>
        </w:rPr>
        <w:t>ción</w:t>
      </w:r>
      <w:proofErr w:type="spellEnd"/>
      <w:r w:rsidR="005F0685">
        <w:rPr>
          <w:rStyle w:val="apple-style-span"/>
          <w:rFonts w:ascii="Verdana" w:hAnsi="Verdana"/>
          <w:color w:val="000000"/>
        </w:rPr>
        <w:t xml:space="preserve"> de </w:t>
      </w:r>
      <w:proofErr w:type="spellStart"/>
      <w:r w:rsidR="005F0685">
        <w:rPr>
          <w:rStyle w:val="apple-style-span"/>
          <w:rFonts w:ascii="Verdana" w:hAnsi="Verdana"/>
          <w:color w:val="000000"/>
        </w:rPr>
        <w:t>metabolitos</w:t>
      </w:r>
      <w:proofErr w:type="spellEnd"/>
      <w:r w:rsidR="005F0685">
        <w:rPr>
          <w:rStyle w:val="apple-style-span"/>
          <w:rFonts w:ascii="Verdana" w:hAnsi="Verdana"/>
          <w:color w:val="000000"/>
        </w:rPr>
        <w:t xml:space="preserve"> secu</w:t>
      </w:r>
      <w:r>
        <w:rPr>
          <w:rStyle w:val="apple-style-span"/>
          <w:rFonts w:ascii="Verdana" w:hAnsi="Verdana"/>
          <w:color w:val="000000"/>
        </w:rPr>
        <w:t>ndarios, propagación masiva de plantas, mejoramiento genético, inducción de mutaciones, selección in vitro y desarrollo de protocolos de regeneración de plantas para su utilización en ingeniería genética.</w:t>
      </w:r>
    </w:p>
    <w:sectPr w:rsidR="00504B56" w:rsidSect="00097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5510"/>
    <w:rsid w:val="00097B67"/>
    <w:rsid w:val="005F0685"/>
    <w:rsid w:val="007567CF"/>
    <w:rsid w:val="00AC5BA4"/>
    <w:rsid w:val="00C80EC1"/>
    <w:rsid w:val="00F8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F85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</dc:creator>
  <cp:keywords/>
  <dc:description/>
  <cp:lastModifiedBy>TESH</cp:lastModifiedBy>
  <cp:revision>2</cp:revision>
  <dcterms:created xsi:type="dcterms:W3CDTF">2010-09-09T21:10:00Z</dcterms:created>
  <dcterms:modified xsi:type="dcterms:W3CDTF">2010-09-09T22:11:00Z</dcterms:modified>
</cp:coreProperties>
</file>