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AC" w:rsidRPr="008A5C38" w:rsidRDefault="00F059AC" w:rsidP="0065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38">
        <w:rPr>
          <w:rFonts w:ascii="Times New Roman" w:hAnsi="Times New Roman" w:cs="Times New Roman"/>
          <w:sz w:val="24"/>
          <w:szCs w:val="24"/>
        </w:rPr>
        <w:t>CAPÍTULO VII</w:t>
      </w:r>
    </w:p>
    <w:p w:rsidR="00F33607" w:rsidRPr="00F33607" w:rsidRDefault="00F33607" w:rsidP="0065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9AC" w:rsidRDefault="00F059AC" w:rsidP="0065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4B59">
        <w:rPr>
          <w:rFonts w:ascii="Times New Roman" w:hAnsi="Times New Roman" w:cs="Times New Roman"/>
          <w:b/>
          <w:bCs/>
          <w:sz w:val="24"/>
          <w:szCs w:val="24"/>
        </w:rPr>
        <w:t>Medidas de apoyo al profesorado para el desarrollo del currículo</w:t>
      </w:r>
      <w:r w:rsidR="00F3360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33607" w:rsidRPr="00654B59" w:rsidRDefault="00F33607" w:rsidP="0065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59AC" w:rsidRPr="00F33607" w:rsidRDefault="00F059AC" w:rsidP="0065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607">
        <w:rPr>
          <w:rFonts w:ascii="Times New Roman" w:hAnsi="Times New Roman" w:cs="Times New Roman"/>
          <w:b/>
          <w:sz w:val="24"/>
          <w:szCs w:val="24"/>
        </w:rPr>
        <w:t xml:space="preserve">Artículo 26. </w:t>
      </w:r>
      <w:r w:rsidRPr="00F33607">
        <w:rPr>
          <w:rFonts w:ascii="Times New Roman" w:hAnsi="Times New Roman" w:cs="Times New Roman"/>
          <w:b/>
          <w:i/>
          <w:iCs/>
          <w:sz w:val="24"/>
          <w:szCs w:val="24"/>
        </w:rPr>
        <w:t>Formación permanente del profesorado</w:t>
      </w:r>
      <w:r w:rsidRPr="00F33607">
        <w:rPr>
          <w:rFonts w:ascii="Times New Roman" w:hAnsi="Times New Roman" w:cs="Times New Roman"/>
          <w:b/>
          <w:sz w:val="24"/>
          <w:szCs w:val="24"/>
        </w:rPr>
        <w:t>.</w:t>
      </w:r>
    </w:p>
    <w:p w:rsidR="00F059AC" w:rsidRPr="00654B59" w:rsidRDefault="00F059AC" w:rsidP="0065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B59">
        <w:rPr>
          <w:rFonts w:ascii="Times New Roman" w:hAnsi="Times New Roman" w:cs="Times New Roman"/>
          <w:sz w:val="24"/>
          <w:szCs w:val="24"/>
        </w:rPr>
        <w:t>1. La Consejería competente en materia de educación realizará una oferta de</w:t>
      </w:r>
      <w:r w:rsidR="005D26E5">
        <w:rPr>
          <w:rFonts w:ascii="Times New Roman" w:hAnsi="Times New Roman" w:cs="Times New Roman"/>
          <w:sz w:val="24"/>
          <w:szCs w:val="24"/>
        </w:rPr>
        <w:t xml:space="preserve"> </w:t>
      </w:r>
      <w:r w:rsidRPr="00654B59">
        <w:rPr>
          <w:rFonts w:ascii="Times New Roman" w:hAnsi="Times New Roman" w:cs="Times New Roman"/>
          <w:sz w:val="24"/>
          <w:szCs w:val="24"/>
        </w:rPr>
        <w:t>actividades formativas dirigida al profesorado, adecuada a la demanda efectuada por los</w:t>
      </w:r>
      <w:r w:rsidR="005D26E5">
        <w:rPr>
          <w:rFonts w:ascii="Times New Roman" w:hAnsi="Times New Roman" w:cs="Times New Roman"/>
          <w:sz w:val="24"/>
          <w:szCs w:val="24"/>
        </w:rPr>
        <w:t xml:space="preserve"> </w:t>
      </w:r>
      <w:r w:rsidRPr="00654B59">
        <w:rPr>
          <w:rFonts w:ascii="Times New Roman" w:hAnsi="Times New Roman" w:cs="Times New Roman"/>
          <w:sz w:val="24"/>
          <w:szCs w:val="24"/>
        </w:rPr>
        <w:t>centros docentes y a las necesidades que se desprendan de los programas educativos y</w:t>
      </w:r>
    </w:p>
    <w:p w:rsidR="00F059AC" w:rsidRPr="00654B59" w:rsidRDefault="00F059AC" w:rsidP="0065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B59">
        <w:rPr>
          <w:rFonts w:ascii="Times New Roman" w:hAnsi="Times New Roman" w:cs="Times New Roman"/>
          <w:sz w:val="24"/>
          <w:szCs w:val="24"/>
        </w:rPr>
        <w:t>de los resultados de la evaluación del alumnado.</w:t>
      </w:r>
    </w:p>
    <w:p w:rsidR="00F059AC" w:rsidRPr="00654B59" w:rsidRDefault="00F059AC" w:rsidP="0065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B59">
        <w:rPr>
          <w:rFonts w:ascii="Times New Roman" w:hAnsi="Times New Roman" w:cs="Times New Roman"/>
          <w:sz w:val="24"/>
          <w:szCs w:val="24"/>
        </w:rPr>
        <w:t>2. Las actividades de formación permanente del profesorado tendrán como</w:t>
      </w:r>
      <w:r w:rsidR="005D26E5">
        <w:rPr>
          <w:rFonts w:ascii="Times New Roman" w:hAnsi="Times New Roman" w:cs="Times New Roman"/>
          <w:sz w:val="24"/>
          <w:szCs w:val="24"/>
        </w:rPr>
        <w:t xml:space="preserve"> </w:t>
      </w:r>
      <w:r w:rsidRPr="00654B59">
        <w:rPr>
          <w:rFonts w:ascii="Times New Roman" w:hAnsi="Times New Roman" w:cs="Times New Roman"/>
          <w:sz w:val="24"/>
          <w:szCs w:val="24"/>
        </w:rPr>
        <w:t>objetivo el perfeccionamiento de la práctica educativa que incida en la mejora de los</w:t>
      </w:r>
      <w:r w:rsidR="005D26E5">
        <w:rPr>
          <w:rFonts w:ascii="Times New Roman" w:hAnsi="Times New Roman" w:cs="Times New Roman"/>
          <w:sz w:val="24"/>
          <w:szCs w:val="24"/>
        </w:rPr>
        <w:t xml:space="preserve"> </w:t>
      </w:r>
      <w:r w:rsidRPr="00654B59">
        <w:rPr>
          <w:rFonts w:ascii="Times New Roman" w:hAnsi="Times New Roman" w:cs="Times New Roman"/>
          <w:sz w:val="24"/>
          <w:szCs w:val="24"/>
        </w:rPr>
        <w:t>rendimientos del alumnado y en su desarrollo personal y social.</w:t>
      </w:r>
    </w:p>
    <w:p w:rsidR="00F059AC" w:rsidRPr="00654B59" w:rsidRDefault="00F059AC" w:rsidP="0065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B59">
        <w:rPr>
          <w:rFonts w:ascii="Times New Roman" w:hAnsi="Times New Roman" w:cs="Times New Roman"/>
          <w:sz w:val="24"/>
          <w:szCs w:val="24"/>
        </w:rPr>
        <w:t>3. Periódicamente, el profesorado realizará actividades de actualización</w:t>
      </w:r>
      <w:r w:rsidR="005D26E5">
        <w:rPr>
          <w:rFonts w:ascii="Times New Roman" w:hAnsi="Times New Roman" w:cs="Times New Roman"/>
          <w:sz w:val="24"/>
          <w:szCs w:val="24"/>
        </w:rPr>
        <w:t xml:space="preserve"> </w:t>
      </w:r>
      <w:r w:rsidRPr="00654B59">
        <w:rPr>
          <w:rFonts w:ascii="Times New Roman" w:hAnsi="Times New Roman" w:cs="Times New Roman"/>
          <w:sz w:val="24"/>
          <w:szCs w:val="24"/>
        </w:rPr>
        <w:t>científica, psicopedagógica, tecnológica y didáctica en los centros docentes y en</w:t>
      </w:r>
      <w:r w:rsidR="005D26E5">
        <w:rPr>
          <w:rFonts w:ascii="Times New Roman" w:hAnsi="Times New Roman" w:cs="Times New Roman"/>
          <w:sz w:val="24"/>
          <w:szCs w:val="24"/>
        </w:rPr>
        <w:t xml:space="preserve"> </w:t>
      </w:r>
      <w:r w:rsidRPr="00654B59">
        <w:rPr>
          <w:rFonts w:ascii="Times New Roman" w:hAnsi="Times New Roman" w:cs="Times New Roman"/>
          <w:sz w:val="24"/>
          <w:szCs w:val="24"/>
        </w:rPr>
        <w:t>instituciones formativas específicas.</w:t>
      </w:r>
    </w:p>
    <w:p w:rsidR="00F059AC" w:rsidRDefault="00F059AC" w:rsidP="0065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B59">
        <w:rPr>
          <w:rFonts w:ascii="Times New Roman" w:hAnsi="Times New Roman" w:cs="Times New Roman"/>
          <w:sz w:val="24"/>
          <w:szCs w:val="24"/>
        </w:rPr>
        <w:t>4. Las modalidades de formación serán variadas y adecuadas a las necesidades</w:t>
      </w:r>
      <w:r w:rsidR="005D26E5">
        <w:rPr>
          <w:rFonts w:ascii="Times New Roman" w:hAnsi="Times New Roman" w:cs="Times New Roman"/>
          <w:sz w:val="24"/>
          <w:szCs w:val="24"/>
        </w:rPr>
        <w:t xml:space="preserve"> </w:t>
      </w:r>
      <w:r w:rsidRPr="00654B59">
        <w:rPr>
          <w:rFonts w:ascii="Times New Roman" w:hAnsi="Times New Roman" w:cs="Times New Roman"/>
          <w:sz w:val="24"/>
          <w:szCs w:val="24"/>
        </w:rPr>
        <w:t>detectadas. En cualquier caso, la Consejería competente en materia de educación</w:t>
      </w:r>
      <w:r w:rsidR="005D26E5">
        <w:rPr>
          <w:rFonts w:ascii="Times New Roman" w:hAnsi="Times New Roman" w:cs="Times New Roman"/>
          <w:sz w:val="24"/>
          <w:szCs w:val="24"/>
        </w:rPr>
        <w:t xml:space="preserve"> </w:t>
      </w:r>
      <w:r w:rsidRPr="00654B59">
        <w:rPr>
          <w:rFonts w:ascii="Times New Roman" w:hAnsi="Times New Roman" w:cs="Times New Roman"/>
          <w:sz w:val="24"/>
          <w:szCs w:val="24"/>
        </w:rPr>
        <w:t>favorecerá la formación en centros, la autoformación y el intercambio del profesorado</w:t>
      </w:r>
      <w:r w:rsidR="005D26E5">
        <w:rPr>
          <w:rFonts w:ascii="Times New Roman" w:hAnsi="Times New Roman" w:cs="Times New Roman"/>
          <w:sz w:val="24"/>
          <w:szCs w:val="24"/>
        </w:rPr>
        <w:t xml:space="preserve"> </w:t>
      </w:r>
      <w:r w:rsidRPr="00654B59">
        <w:rPr>
          <w:rFonts w:ascii="Times New Roman" w:hAnsi="Times New Roman" w:cs="Times New Roman"/>
          <w:sz w:val="24"/>
          <w:szCs w:val="24"/>
        </w:rPr>
        <w:t>en sus puestos de trabajo. Asimismo, ampliará la formación a través de las redes</w:t>
      </w:r>
      <w:r w:rsidR="005D26E5">
        <w:rPr>
          <w:rFonts w:ascii="Times New Roman" w:hAnsi="Times New Roman" w:cs="Times New Roman"/>
          <w:sz w:val="24"/>
          <w:szCs w:val="24"/>
        </w:rPr>
        <w:t xml:space="preserve"> </w:t>
      </w:r>
      <w:r w:rsidRPr="00654B59">
        <w:rPr>
          <w:rFonts w:ascii="Times New Roman" w:hAnsi="Times New Roman" w:cs="Times New Roman"/>
          <w:sz w:val="24"/>
          <w:szCs w:val="24"/>
        </w:rPr>
        <w:t>profesionales, fomentará el trabajo en equipo y colaborará con las Universidades para</w:t>
      </w:r>
      <w:r w:rsidR="005D26E5">
        <w:rPr>
          <w:rFonts w:ascii="Times New Roman" w:hAnsi="Times New Roman" w:cs="Times New Roman"/>
          <w:sz w:val="24"/>
          <w:szCs w:val="24"/>
        </w:rPr>
        <w:t xml:space="preserve"> </w:t>
      </w:r>
      <w:r w:rsidRPr="00654B59">
        <w:rPr>
          <w:rFonts w:ascii="Times New Roman" w:hAnsi="Times New Roman" w:cs="Times New Roman"/>
          <w:sz w:val="24"/>
          <w:szCs w:val="24"/>
        </w:rPr>
        <w:t>una formación más especializada.</w:t>
      </w:r>
    </w:p>
    <w:p w:rsidR="00F33607" w:rsidRPr="00654B59" w:rsidRDefault="00F33607" w:rsidP="0065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9AC" w:rsidRPr="00F33607" w:rsidRDefault="00F059AC" w:rsidP="0065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607">
        <w:rPr>
          <w:rFonts w:ascii="Times New Roman" w:hAnsi="Times New Roman" w:cs="Times New Roman"/>
          <w:b/>
          <w:sz w:val="24"/>
          <w:szCs w:val="24"/>
        </w:rPr>
        <w:t xml:space="preserve">Artículo 27. </w:t>
      </w:r>
      <w:r w:rsidRPr="00F33607">
        <w:rPr>
          <w:rFonts w:ascii="Times New Roman" w:hAnsi="Times New Roman" w:cs="Times New Roman"/>
          <w:b/>
          <w:i/>
          <w:iCs/>
          <w:sz w:val="24"/>
          <w:szCs w:val="24"/>
        </w:rPr>
        <w:t>Investigación, experimentación e innovación educativas</w:t>
      </w:r>
      <w:r w:rsidRPr="00F33607">
        <w:rPr>
          <w:rFonts w:ascii="Times New Roman" w:hAnsi="Times New Roman" w:cs="Times New Roman"/>
          <w:b/>
          <w:sz w:val="24"/>
          <w:szCs w:val="24"/>
        </w:rPr>
        <w:t>.</w:t>
      </w:r>
    </w:p>
    <w:p w:rsidR="00F059AC" w:rsidRDefault="00F059AC" w:rsidP="0065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B59">
        <w:rPr>
          <w:rFonts w:ascii="Times New Roman" w:hAnsi="Times New Roman" w:cs="Times New Roman"/>
          <w:sz w:val="24"/>
          <w:szCs w:val="24"/>
        </w:rPr>
        <w:t>La Consejería competente en materia de educación impulsará la investigación, la</w:t>
      </w:r>
      <w:r w:rsidR="005D26E5">
        <w:rPr>
          <w:rFonts w:ascii="Times New Roman" w:hAnsi="Times New Roman" w:cs="Times New Roman"/>
          <w:sz w:val="24"/>
          <w:szCs w:val="24"/>
        </w:rPr>
        <w:t xml:space="preserve"> </w:t>
      </w:r>
      <w:r w:rsidRPr="00654B59">
        <w:rPr>
          <w:rFonts w:ascii="Times New Roman" w:hAnsi="Times New Roman" w:cs="Times New Roman"/>
          <w:sz w:val="24"/>
          <w:szCs w:val="24"/>
        </w:rPr>
        <w:t>experimentación y la innovación educativas, incentivando la creación de equipos de</w:t>
      </w:r>
      <w:r w:rsidR="005D26E5">
        <w:rPr>
          <w:rFonts w:ascii="Times New Roman" w:hAnsi="Times New Roman" w:cs="Times New Roman"/>
          <w:sz w:val="24"/>
          <w:szCs w:val="24"/>
        </w:rPr>
        <w:t xml:space="preserve"> </w:t>
      </w:r>
      <w:r w:rsidRPr="00654B59">
        <w:rPr>
          <w:rFonts w:ascii="Times New Roman" w:hAnsi="Times New Roman" w:cs="Times New Roman"/>
          <w:sz w:val="24"/>
          <w:szCs w:val="24"/>
        </w:rPr>
        <w:t>profesores y profesoras, así como la colaboración con las Universidades andaluzas.</w:t>
      </w:r>
    </w:p>
    <w:p w:rsidR="00F33607" w:rsidRPr="00654B59" w:rsidRDefault="00F33607" w:rsidP="0065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9AC" w:rsidRPr="00F33607" w:rsidRDefault="00F059AC" w:rsidP="0065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607">
        <w:rPr>
          <w:rFonts w:ascii="Times New Roman" w:hAnsi="Times New Roman" w:cs="Times New Roman"/>
          <w:b/>
          <w:sz w:val="24"/>
          <w:szCs w:val="24"/>
        </w:rPr>
        <w:t xml:space="preserve">Artículo 28. </w:t>
      </w:r>
      <w:r w:rsidRPr="00F33607">
        <w:rPr>
          <w:rFonts w:ascii="Times New Roman" w:hAnsi="Times New Roman" w:cs="Times New Roman"/>
          <w:b/>
          <w:i/>
          <w:iCs/>
          <w:sz w:val="24"/>
          <w:szCs w:val="24"/>
        </w:rPr>
        <w:t>Materiales de apoyo al profesorado</w:t>
      </w:r>
      <w:r w:rsidRPr="00F33607">
        <w:rPr>
          <w:rFonts w:ascii="Times New Roman" w:hAnsi="Times New Roman" w:cs="Times New Roman"/>
          <w:b/>
          <w:sz w:val="24"/>
          <w:szCs w:val="24"/>
        </w:rPr>
        <w:t>.</w:t>
      </w:r>
    </w:p>
    <w:p w:rsidR="00F059AC" w:rsidRPr="00654B59" w:rsidRDefault="00F059AC" w:rsidP="0065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B59">
        <w:rPr>
          <w:rFonts w:ascii="Times New Roman" w:hAnsi="Times New Roman" w:cs="Times New Roman"/>
          <w:sz w:val="24"/>
          <w:szCs w:val="24"/>
        </w:rPr>
        <w:t>1. La Consejería competente en materia de educación favorecerá la elaboración</w:t>
      </w:r>
      <w:r w:rsidR="005D26E5">
        <w:rPr>
          <w:rFonts w:ascii="Times New Roman" w:hAnsi="Times New Roman" w:cs="Times New Roman"/>
          <w:sz w:val="24"/>
          <w:szCs w:val="24"/>
        </w:rPr>
        <w:t xml:space="preserve"> </w:t>
      </w:r>
      <w:r w:rsidRPr="00654B59">
        <w:rPr>
          <w:rFonts w:ascii="Times New Roman" w:hAnsi="Times New Roman" w:cs="Times New Roman"/>
          <w:sz w:val="24"/>
          <w:szCs w:val="24"/>
        </w:rPr>
        <w:t>de materiales de apoyo al profesorado que desarrollen el currículo y dictará</w:t>
      </w:r>
      <w:r w:rsidR="005D26E5">
        <w:rPr>
          <w:rFonts w:ascii="Times New Roman" w:hAnsi="Times New Roman" w:cs="Times New Roman"/>
          <w:sz w:val="24"/>
          <w:szCs w:val="24"/>
        </w:rPr>
        <w:t xml:space="preserve"> </w:t>
      </w:r>
      <w:r w:rsidRPr="00654B59">
        <w:rPr>
          <w:rFonts w:ascii="Times New Roman" w:hAnsi="Times New Roman" w:cs="Times New Roman"/>
          <w:sz w:val="24"/>
          <w:szCs w:val="24"/>
        </w:rPr>
        <w:t>disposiciones que orienten su trabajo en este sentido.</w:t>
      </w:r>
    </w:p>
    <w:p w:rsidR="00371C22" w:rsidRPr="00654B59" w:rsidRDefault="00F059AC" w:rsidP="005D2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B59">
        <w:rPr>
          <w:rFonts w:ascii="Times New Roman" w:hAnsi="Times New Roman" w:cs="Times New Roman"/>
          <w:sz w:val="24"/>
          <w:szCs w:val="24"/>
        </w:rPr>
        <w:t>2. Entre dichas disposiciones se incluirán las referidas a la evaluación del</w:t>
      </w:r>
      <w:r w:rsidR="005D26E5">
        <w:rPr>
          <w:rFonts w:ascii="Times New Roman" w:hAnsi="Times New Roman" w:cs="Times New Roman"/>
          <w:sz w:val="24"/>
          <w:szCs w:val="24"/>
        </w:rPr>
        <w:t xml:space="preserve"> </w:t>
      </w:r>
      <w:r w:rsidRPr="00654B59">
        <w:rPr>
          <w:rFonts w:ascii="Times New Roman" w:hAnsi="Times New Roman" w:cs="Times New Roman"/>
          <w:sz w:val="24"/>
          <w:szCs w:val="24"/>
        </w:rPr>
        <w:t>aprendizaje del alumnado, a los procesos de enseñanza y de la propia práctica docente, a</w:t>
      </w:r>
      <w:r w:rsidR="005D26E5">
        <w:rPr>
          <w:rFonts w:ascii="Times New Roman" w:hAnsi="Times New Roman" w:cs="Times New Roman"/>
          <w:sz w:val="24"/>
          <w:szCs w:val="24"/>
        </w:rPr>
        <w:t xml:space="preserve"> </w:t>
      </w:r>
      <w:r w:rsidRPr="00654B59">
        <w:rPr>
          <w:rFonts w:ascii="Times New Roman" w:hAnsi="Times New Roman" w:cs="Times New Roman"/>
          <w:sz w:val="24"/>
          <w:szCs w:val="24"/>
        </w:rPr>
        <w:t>la incorporación de las tecnologías de la información y comunicación, a la mejora de la</w:t>
      </w:r>
      <w:r w:rsidR="005D26E5">
        <w:rPr>
          <w:rFonts w:ascii="Times New Roman" w:hAnsi="Times New Roman" w:cs="Times New Roman"/>
          <w:sz w:val="24"/>
          <w:szCs w:val="24"/>
        </w:rPr>
        <w:t xml:space="preserve"> </w:t>
      </w:r>
      <w:r w:rsidRPr="00654B59">
        <w:rPr>
          <w:rFonts w:ascii="Times New Roman" w:hAnsi="Times New Roman" w:cs="Times New Roman"/>
          <w:sz w:val="24"/>
          <w:szCs w:val="24"/>
        </w:rPr>
        <w:t>acción tutorial, a la atención a la diversidad, al aprendizaje de las lenguas extranjeras, a</w:t>
      </w:r>
      <w:r w:rsidR="005D26E5">
        <w:rPr>
          <w:rFonts w:ascii="Times New Roman" w:hAnsi="Times New Roman" w:cs="Times New Roman"/>
          <w:sz w:val="24"/>
          <w:szCs w:val="24"/>
        </w:rPr>
        <w:t xml:space="preserve"> </w:t>
      </w:r>
      <w:r w:rsidRPr="00654B59">
        <w:rPr>
          <w:rFonts w:ascii="Times New Roman" w:hAnsi="Times New Roman" w:cs="Times New Roman"/>
          <w:sz w:val="24"/>
          <w:szCs w:val="24"/>
        </w:rPr>
        <w:t>la igualdad de género, al fomento de la convivencia, a la utilización de diversos</w:t>
      </w:r>
      <w:r w:rsidR="005D26E5">
        <w:rPr>
          <w:rFonts w:ascii="Times New Roman" w:hAnsi="Times New Roman" w:cs="Times New Roman"/>
          <w:sz w:val="24"/>
          <w:szCs w:val="24"/>
        </w:rPr>
        <w:t xml:space="preserve"> </w:t>
      </w:r>
      <w:r w:rsidRPr="00654B59">
        <w:rPr>
          <w:rFonts w:ascii="Times New Roman" w:hAnsi="Times New Roman" w:cs="Times New Roman"/>
          <w:sz w:val="24"/>
          <w:szCs w:val="24"/>
        </w:rPr>
        <w:t>lenguajes expresivos, a la participación de las familias en el proceso educativo de sus</w:t>
      </w:r>
      <w:r w:rsidR="005D26E5">
        <w:rPr>
          <w:rFonts w:ascii="Times New Roman" w:hAnsi="Times New Roman" w:cs="Times New Roman"/>
          <w:sz w:val="24"/>
          <w:szCs w:val="24"/>
        </w:rPr>
        <w:t xml:space="preserve"> </w:t>
      </w:r>
      <w:r w:rsidRPr="00654B59">
        <w:rPr>
          <w:rFonts w:ascii="Times New Roman" w:hAnsi="Times New Roman" w:cs="Times New Roman"/>
          <w:sz w:val="24"/>
          <w:szCs w:val="24"/>
        </w:rPr>
        <w:t>hijos e hijas y a la apertura de los centros docentes a su entorno.</w:t>
      </w:r>
    </w:p>
    <w:sectPr w:rsidR="00371C22" w:rsidRPr="00654B59" w:rsidSect="00371C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59AC"/>
    <w:rsid w:val="00371C22"/>
    <w:rsid w:val="005949E1"/>
    <w:rsid w:val="005D26E5"/>
    <w:rsid w:val="00654B59"/>
    <w:rsid w:val="008A5C38"/>
    <w:rsid w:val="00AC701E"/>
    <w:rsid w:val="00DD23DB"/>
    <w:rsid w:val="00F059AC"/>
    <w:rsid w:val="00F33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C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</cp:lastModifiedBy>
  <cp:revision>5</cp:revision>
  <dcterms:created xsi:type="dcterms:W3CDTF">2010-11-28T16:59:00Z</dcterms:created>
  <dcterms:modified xsi:type="dcterms:W3CDTF">2010-12-14T19:31:00Z</dcterms:modified>
</cp:coreProperties>
</file>