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20" w:rsidRPr="000F2920" w:rsidRDefault="000F2920" w:rsidP="000F2920">
      <w:pPr>
        <w:spacing w:before="100" w:beforeAutospacing="1" w:after="100" w:afterAutospacing="1" w:line="450" w:lineRule="atLeast"/>
        <w:outlineLvl w:val="1"/>
        <w:rPr>
          <w:rFonts w:ascii="Georgia" w:eastAsia="Times New Roman" w:hAnsi="Georgia" w:cs="Tahoma"/>
          <w:b/>
          <w:bCs/>
          <w:color w:val="333333"/>
          <w:kern w:val="36"/>
          <w:sz w:val="42"/>
          <w:szCs w:val="42"/>
          <w:lang w:eastAsia="es-ES"/>
        </w:rPr>
      </w:pPr>
      <w:hyperlink r:id="rId5" w:history="1">
        <w:r w:rsidRPr="000F2920">
          <w:rPr>
            <w:rFonts w:ascii="Georgia" w:eastAsia="Times New Roman" w:hAnsi="Georgia" w:cs="Tahoma"/>
            <w:b/>
            <w:bCs/>
            <w:color w:val="222222"/>
            <w:kern w:val="36"/>
            <w:sz w:val="42"/>
            <w:szCs w:val="42"/>
            <w:lang w:eastAsia="es-ES"/>
          </w:rPr>
          <w:t>Blog de Derecho – Pablo F Burgueño</w:t>
        </w:r>
      </w:hyperlink>
    </w:p>
    <w:p w:rsidR="000F2920" w:rsidRPr="000F2920" w:rsidRDefault="000F2920" w:rsidP="000F2920">
      <w:pPr>
        <w:spacing w:before="100" w:beforeAutospacing="1" w:after="100" w:afterAutospacing="1" w:line="270" w:lineRule="atLeast"/>
        <w:outlineLvl w:val="2"/>
        <w:rPr>
          <w:rFonts w:ascii="Georgia" w:eastAsia="Times New Roman" w:hAnsi="Georgia" w:cs="Tahoma"/>
          <w:color w:val="222222"/>
          <w:sz w:val="18"/>
          <w:szCs w:val="18"/>
          <w:lang w:eastAsia="es-ES"/>
        </w:rPr>
      </w:pPr>
      <w:r w:rsidRPr="000F2920">
        <w:rPr>
          <w:rFonts w:ascii="Georgia" w:eastAsia="Times New Roman" w:hAnsi="Georgia" w:cs="Tahoma"/>
          <w:color w:val="222222"/>
          <w:sz w:val="18"/>
          <w:szCs w:val="18"/>
          <w:lang w:eastAsia="es-ES"/>
        </w:rPr>
        <w:t>Abogado de Propiedad Intelectual, Protección de Datos y Nuevas Tecnologías. Especializado en Derecho de los Videojuegos</w:t>
      </w:r>
    </w:p>
    <w:p w:rsidR="000F2920" w:rsidRPr="000F2920" w:rsidRDefault="000F2920" w:rsidP="000F2920">
      <w:pPr>
        <w:spacing w:after="0" w:line="240" w:lineRule="auto"/>
        <w:rPr>
          <w:rFonts w:ascii="Tahoma" w:eastAsia="Times New Roman" w:hAnsi="Tahoma" w:cs="Tahoma"/>
          <w:color w:val="333333"/>
          <w:sz w:val="18"/>
          <w:szCs w:val="18"/>
          <w:lang w:eastAsia="es-ES"/>
        </w:rPr>
      </w:pPr>
      <w:hyperlink r:id="rId6" w:tooltip="RSS Feed" w:history="1">
        <w:r w:rsidRPr="000F2920">
          <w:rPr>
            <w:rFonts w:ascii="Tahoma" w:eastAsia="Times New Roman" w:hAnsi="Tahoma" w:cs="Tahoma"/>
            <w:color w:val="004477"/>
            <w:sz w:val="18"/>
            <w:szCs w:val="18"/>
            <w:lang w:eastAsia="es-ES"/>
          </w:rPr>
          <w:t>RSS Feed</w:t>
        </w:r>
      </w:hyperlink>
    </w:p>
    <w:p w:rsidR="000F2920" w:rsidRPr="000F2920" w:rsidRDefault="000F2920" w:rsidP="000F2920">
      <w:pPr>
        <w:spacing w:after="0" w:line="240" w:lineRule="auto"/>
        <w:rPr>
          <w:rFonts w:ascii="Tahoma" w:eastAsia="Times New Roman" w:hAnsi="Tahoma" w:cs="Tahoma"/>
          <w:color w:val="333333"/>
          <w:sz w:val="18"/>
          <w:szCs w:val="18"/>
          <w:lang w:eastAsia="es-ES"/>
        </w:rPr>
      </w:pPr>
      <w:hyperlink r:id="rId7" w:tooltip="Sígueme en twitter." w:history="1">
        <w:r w:rsidRPr="000F2920">
          <w:rPr>
            <w:rFonts w:ascii="Tahoma" w:eastAsia="Times New Roman" w:hAnsi="Tahoma" w:cs="Tahoma"/>
            <w:color w:val="004477"/>
            <w:sz w:val="18"/>
            <w:szCs w:val="18"/>
            <w:lang w:eastAsia="es-ES"/>
          </w:rPr>
          <w:t>Sígueme en twitter.</w:t>
        </w:r>
      </w:hyperlink>
    </w:p>
    <w:p w:rsidR="000F2920" w:rsidRPr="000F2920" w:rsidRDefault="000F2920" w:rsidP="000F2920">
      <w:pPr>
        <w:spacing w:after="0" w:line="240" w:lineRule="auto"/>
        <w:rPr>
          <w:rFonts w:ascii="Tahoma" w:eastAsia="Times New Roman" w:hAnsi="Tahoma" w:cs="Tahoma"/>
          <w:color w:val="333333"/>
          <w:sz w:val="18"/>
          <w:szCs w:val="18"/>
          <w:lang w:eastAsia="es-ES"/>
        </w:rPr>
      </w:pPr>
      <w:hyperlink r:id="rId8" w:tooltip="Facebook" w:history="1">
        <w:r w:rsidRPr="000F2920">
          <w:rPr>
            <w:rFonts w:ascii="Tahoma" w:eastAsia="Times New Roman" w:hAnsi="Tahoma" w:cs="Tahoma"/>
            <w:color w:val="004477"/>
            <w:sz w:val="18"/>
            <w:szCs w:val="18"/>
            <w:lang w:eastAsia="es-ES"/>
          </w:rPr>
          <w:t>Facebook</w:t>
        </w:r>
      </w:hyperlink>
    </w:p>
    <w:p w:rsidR="000F2920" w:rsidRPr="000F2920" w:rsidRDefault="000F2920" w:rsidP="000F2920">
      <w:pPr>
        <w:spacing w:after="0" w:line="240" w:lineRule="auto"/>
        <w:rPr>
          <w:rFonts w:ascii="Tahoma" w:eastAsia="Times New Roman" w:hAnsi="Tahoma" w:cs="Tahoma"/>
          <w:color w:val="333333"/>
          <w:sz w:val="18"/>
          <w:szCs w:val="18"/>
          <w:lang w:eastAsia="es-ES"/>
        </w:rPr>
      </w:pPr>
      <w:r w:rsidRPr="000F2920">
        <w:rPr>
          <w:rFonts w:ascii="Tahoma" w:eastAsia="Times New Roman" w:hAnsi="Tahoma" w:cs="Tahoma"/>
          <w:color w:val="333333"/>
          <w:sz w:val="18"/>
          <w:szCs w:val="18"/>
          <w:lang w:eastAsia="es-ES"/>
        </w:rPr>
        <w:pict>
          <v:rect id="_x0000_i1025" style="width:0;height:1.5pt" o:hralign="center" o:hrstd="t" o:hr="t" fillcolor="#aca899" stroked="f"/>
        </w:pict>
      </w:r>
    </w:p>
    <w:p w:rsidR="000F2920" w:rsidRPr="000F2920" w:rsidRDefault="000F2920" w:rsidP="000F2920">
      <w:pPr>
        <w:pBdr>
          <w:bottom w:val="single" w:sz="6" w:space="2" w:color="FFFFFF"/>
        </w:pBdr>
        <w:spacing w:after="0" w:line="390" w:lineRule="atLeast"/>
        <w:outlineLvl w:val="1"/>
        <w:rPr>
          <w:rFonts w:ascii="Georgia" w:eastAsia="Times New Roman" w:hAnsi="Georgia" w:cs="Tahoma"/>
          <w:b/>
          <w:bCs/>
          <w:color w:val="333333"/>
          <w:sz w:val="24"/>
          <w:szCs w:val="24"/>
          <w:lang w:eastAsia="es-ES"/>
        </w:rPr>
      </w:pPr>
      <w:r w:rsidRPr="000F2920">
        <w:rPr>
          <w:rFonts w:ascii="Georgia" w:eastAsia="Times New Roman" w:hAnsi="Georgia" w:cs="Tahoma"/>
          <w:b/>
          <w:bCs/>
          <w:color w:val="333333"/>
          <w:sz w:val="24"/>
          <w:szCs w:val="24"/>
          <w:lang w:eastAsia="es-ES"/>
        </w:rPr>
        <w:t>Clasificación de Redes Sociales</w:t>
      </w:r>
    </w:p>
    <w:p w:rsidR="000F2920" w:rsidRPr="000F2920" w:rsidRDefault="000F2920" w:rsidP="000F2920">
      <w:pPr>
        <w:spacing w:line="270" w:lineRule="atLeast"/>
        <w:rPr>
          <w:rFonts w:ascii="Tahoma" w:eastAsia="Times New Roman" w:hAnsi="Tahoma" w:cs="Tahoma"/>
          <w:color w:val="999999"/>
          <w:sz w:val="18"/>
          <w:szCs w:val="18"/>
          <w:lang w:eastAsia="es-ES"/>
        </w:rPr>
      </w:pPr>
      <w:r w:rsidRPr="000F2920">
        <w:rPr>
          <w:rFonts w:ascii="Tahoma" w:eastAsia="Times New Roman" w:hAnsi="Tahoma" w:cs="Tahoma"/>
          <w:color w:val="999999"/>
          <w:sz w:val="18"/>
          <w:lang w:eastAsia="es-ES"/>
        </w:rPr>
        <w:t xml:space="preserve">Publicado por Pablo F Burgueño el 2 marzo, 2009 </w:t>
      </w:r>
      <w:hyperlink r:id="rId9" w:anchor="respond" w:tooltip="Publica un comentario" w:history="1">
        <w:r w:rsidRPr="000F2920">
          <w:rPr>
            <w:rFonts w:ascii="Tahoma" w:eastAsia="Times New Roman" w:hAnsi="Tahoma" w:cs="Tahoma"/>
            <w:color w:val="999999"/>
            <w:sz w:val="18"/>
            <w:szCs w:val="18"/>
            <w:lang w:eastAsia="es-ES"/>
          </w:rPr>
          <w:t>Publica un comentario</w:t>
        </w:r>
      </w:hyperlink>
      <w:r w:rsidRPr="000F2920">
        <w:rPr>
          <w:rFonts w:ascii="Tahoma" w:eastAsia="Times New Roman" w:hAnsi="Tahoma" w:cs="Tahoma"/>
          <w:color w:val="999999"/>
          <w:sz w:val="18"/>
          <w:szCs w:val="18"/>
          <w:lang w:eastAsia="es-ES"/>
        </w:rPr>
        <w:t xml:space="preserve"> (49) </w:t>
      </w:r>
      <w:hyperlink r:id="rId10" w:anchor="comments" w:tooltip="Ir a comentarios" w:history="1">
        <w:r w:rsidRPr="000F2920">
          <w:rPr>
            <w:rFonts w:ascii="Tahoma" w:eastAsia="Times New Roman" w:hAnsi="Tahoma" w:cs="Tahoma"/>
            <w:color w:val="999999"/>
            <w:sz w:val="18"/>
            <w:szCs w:val="18"/>
            <w:lang w:eastAsia="es-ES"/>
          </w:rPr>
          <w:t>Ir a comentarios</w:t>
        </w:r>
      </w:hyperlink>
      <w:r w:rsidRPr="000F2920">
        <w:rPr>
          <w:rFonts w:ascii="Tahoma" w:eastAsia="Times New Roman" w:hAnsi="Tahoma" w:cs="Tahoma"/>
          <w:color w:val="999999"/>
          <w:sz w:val="18"/>
          <w:szCs w:val="18"/>
          <w:lang w:eastAsia="es-ES"/>
        </w:rPr>
        <w:t xml:space="preserve"> </w:t>
      </w:r>
    </w:p>
    <w:p w:rsidR="000F2920" w:rsidRPr="000F2920" w:rsidRDefault="000F2920" w:rsidP="000F2920">
      <w:pPr>
        <w:spacing w:after="270" w:line="270" w:lineRule="atLeast"/>
        <w:jc w:val="both"/>
        <w:rPr>
          <w:rFonts w:ascii="Tahoma" w:eastAsia="Times New Roman" w:hAnsi="Tahoma" w:cs="Tahoma"/>
          <w:color w:val="333333"/>
          <w:sz w:val="20"/>
          <w:szCs w:val="20"/>
          <w:lang w:eastAsia="es-ES"/>
        </w:rPr>
      </w:pPr>
      <w:r>
        <w:rPr>
          <w:rFonts w:ascii="Tahoma" w:eastAsia="Times New Roman" w:hAnsi="Tahoma" w:cs="Tahoma"/>
          <w:noProof/>
          <w:color w:val="333333"/>
          <w:sz w:val="20"/>
          <w:szCs w:val="20"/>
          <w:lang w:eastAsia="es-ES"/>
        </w:rPr>
        <w:drawing>
          <wp:inline distT="0" distB="0" distL="0" distR="0">
            <wp:extent cx="3143250" cy="942975"/>
            <wp:effectExtent l="19050" t="0" r="0" b="0"/>
            <wp:docPr id="2" name="Imagen 2" descr="wip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ley"/>
                    <pic:cNvPicPr>
                      <a:picLocks noChangeAspect="1" noChangeArrowheads="1"/>
                    </pic:cNvPicPr>
                  </pic:nvPicPr>
                  <pic:blipFill>
                    <a:blip r:embed="rId11"/>
                    <a:srcRect/>
                    <a:stretch>
                      <a:fillRect/>
                    </a:stretch>
                  </pic:blipFill>
                  <pic:spPr bwMode="auto">
                    <a:xfrm>
                      <a:off x="0" y="0"/>
                      <a:ext cx="3143250" cy="942975"/>
                    </a:xfrm>
                    <a:prstGeom prst="rect">
                      <a:avLst/>
                    </a:prstGeom>
                    <a:noFill/>
                    <a:ln w="9525">
                      <a:noFill/>
                      <a:miter lim="800000"/>
                      <a:headEnd/>
                      <a:tailEnd/>
                    </a:ln>
                  </pic:spPr>
                </pic:pic>
              </a:graphicData>
            </a:graphic>
          </wp:inline>
        </w:drawing>
      </w:r>
      <w:r w:rsidRPr="000F2920">
        <w:rPr>
          <w:rFonts w:ascii="Tahoma" w:eastAsia="Times New Roman" w:hAnsi="Tahoma" w:cs="Tahoma"/>
          <w:color w:val="333333"/>
          <w:sz w:val="20"/>
          <w:szCs w:val="20"/>
          <w:lang w:eastAsia="es-ES"/>
        </w:rPr>
        <w:t xml:space="preserve">Las redes sociales propician la interacción de miles de personas en tiempo real, con base en un sistema global de relaciones entre individuos basados en la estructura social de </w:t>
      </w:r>
      <w:hyperlink r:id="rId12" w:history="1">
        <w:r w:rsidRPr="000F2920">
          <w:rPr>
            <w:rFonts w:ascii="Tahoma" w:eastAsia="Times New Roman" w:hAnsi="Tahoma" w:cs="Tahoma"/>
            <w:color w:val="333333"/>
            <w:sz w:val="20"/>
            <w:szCs w:val="20"/>
            <w:u w:val="single"/>
            <w:lang w:eastAsia="es-ES"/>
          </w:rPr>
          <w:t>Georg Simmel</w:t>
        </w:r>
      </w:hyperlink>
      <w:r w:rsidRPr="000F2920">
        <w:rPr>
          <w:rFonts w:ascii="Tahoma" w:eastAsia="Times New Roman" w:hAnsi="Tahoma" w:cs="Tahoma"/>
          <w:color w:val="333333"/>
          <w:sz w:val="20"/>
          <w:szCs w:val="20"/>
          <w:lang w:eastAsia="es-ES"/>
        </w:rPr>
        <w:t>. Si tenemos en cuenta que toda actividad humana genera consecuencias jurídicas, podemos afirmar que las redes sociales no son otra cosa que máquinas sociales diseñadas para fabricar situaciones, relaciones y conflictos con multitud de efectos jurídicos.</w:t>
      </w:r>
    </w:p>
    <w:p w:rsidR="000F2920" w:rsidRPr="000F2920" w:rsidRDefault="000F2920" w:rsidP="000F2920">
      <w:pPr>
        <w:spacing w:after="270" w:line="270" w:lineRule="atLeast"/>
        <w:jc w:val="both"/>
        <w:rPr>
          <w:rFonts w:ascii="Tahoma" w:eastAsia="Times New Roman" w:hAnsi="Tahoma" w:cs="Tahoma"/>
          <w:color w:val="333333"/>
          <w:sz w:val="20"/>
          <w:szCs w:val="20"/>
          <w:lang w:eastAsia="es-ES"/>
        </w:rPr>
      </w:pPr>
      <w:r w:rsidRPr="000F2920">
        <w:rPr>
          <w:rFonts w:ascii="Tahoma" w:eastAsia="Times New Roman" w:hAnsi="Tahoma" w:cs="Tahoma"/>
          <w:color w:val="333333"/>
          <w:sz w:val="20"/>
          <w:szCs w:val="20"/>
          <w:lang w:eastAsia="es-ES"/>
        </w:rPr>
        <w:t>Redes sociales hay fundamentalmente de dos tipos:</w:t>
      </w:r>
    </w:p>
    <w:p w:rsidR="000F2920" w:rsidRPr="000F2920" w:rsidRDefault="000F2920" w:rsidP="000F2920">
      <w:pPr>
        <w:numPr>
          <w:ilvl w:val="0"/>
          <w:numId w:val="1"/>
        </w:numPr>
        <w:spacing w:before="100" w:beforeAutospacing="1" w:after="100" w:afterAutospacing="1" w:line="270" w:lineRule="atLeast"/>
        <w:ind w:left="450" w:right="75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Analógicas o Redes sociales Off-Line:</w:t>
      </w:r>
      <w:r w:rsidRPr="000F2920">
        <w:rPr>
          <w:rFonts w:ascii="Tahoma" w:eastAsia="Times New Roman" w:hAnsi="Tahoma" w:cs="Tahoma"/>
          <w:color w:val="333333"/>
          <w:sz w:val="20"/>
          <w:szCs w:val="20"/>
          <w:lang w:eastAsia="es-ES"/>
        </w:rPr>
        <w:t xml:space="preserve"> son aquellas en las que las relaciones sociales, con independencia de su origen, se desarrollan sin mediación de aparatos o sistemas electrónicos. Un ejemplo de red social analógica lo encontramos en la Sentencia núm. 325/2008 de 22 mayo de la Audiencia Provincial de Valencia (Sección 10ª) que la cita en un caso de adopción y acogimiento de menores, indicando que el “matrimonio [...] cuenta con una amplia red social y familiar y gozan de buena salud […]”.</w:t>
      </w:r>
    </w:p>
    <w:p w:rsidR="000F2920" w:rsidRPr="000F2920" w:rsidRDefault="000F2920" w:rsidP="000F2920">
      <w:pPr>
        <w:numPr>
          <w:ilvl w:val="0"/>
          <w:numId w:val="1"/>
        </w:numPr>
        <w:spacing w:before="100" w:beforeAutospacing="1" w:after="100" w:afterAutospacing="1" w:line="270" w:lineRule="atLeast"/>
        <w:ind w:left="450" w:right="75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Digitales o Redes sociales On-Line:</w:t>
      </w:r>
      <w:r w:rsidRPr="000F2920">
        <w:rPr>
          <w:rFonts w:ascii="Tahoma" w:eastAsia="Times New Roman" w:hAnsi="Tahoma" w:cs="Tahoma"/>
          <w:color w:val="333333"/>
          <w:sz w:val="20"/>
          <w:szCs w:val="20"/>
          <w:lang w:eastAsia="es-ES"/>
        </w:rPr>
        <w:t xml:space="preserve"> son aquellas que tienen su origen y se desarrollan a través de medios electrónicos. A continuación veremos algunos de los ejemplos más representativos.</w:t>
      </w:r>
    </w:p>
    <w:p w:rsidR="000F2920" w:rsidRPr="000F2920" w:rsidRDefault="000F2920" w:rsidP="000F2920">
      <w:pPr>
        <w:spacing w:after="270" w:line="270" w:lineRule="atLeast"/>
        <w:jc w:val="both"/>
        <w:rPr>
          <w:rFonts w:ascii="Tahoma" w:eastAsia="Times New Roman" w:hAnsi="Tahoma" w:cs="Tahoma"/>
          <w:color w:val="333333"/>
          <w:sz w:val="20"/>
          <w:szCs w:val="20"/>
          <w:lang w:eastAsia="es-ES"/>
        </w:rPr>
      </w:pPr>
      <w:r w:rsidRPr="000F2920">
        <w:rPr>
          <w:rFonts w:ascii="Tahoma" w:eastAsia="Times New Roman" w:hAnsi="Tahoma" w:cs="Tahoma"/>
          <w:color w:val="333333"/>
          <w:sz w:val="20"/>
          <w:szCs w:val="20"/>
          <w:lang w:eastAsia="es-ES"/>
        </w:rPr>
        <w:t xml:space="preserve">Las redes sociales han existido desde el comienzo de los tiempos, desde que el hombre es un </w:t>
      </w:r>
      <w:r w:rsidRPr="000F2920">
        <w:rPr>
          <w:rFonts w:ascii="Tahoma" w:eastAsia="Times New Roman" w:hAnsi="Tahoma" w:cs="Tahoma"/>
          <w:i/>
          <w:iCs/>
          <w:color w:val="333333"/>
          <w:sz w:val="20"/>
          <w:lang w:eastAsia="es-ES"/>
        </w:rPr>
        <w:t>zoon politikon</w:t>
      </w:r>
      <w:r w:rsidRPr="000F2920">
        <w:rPr>
          <w:rFonts w:ascii="Tahoma" w:eastAsia="Times New Roman" w:hAnsi="Tahoma" w:cs="Tahoma"/>
          <w:color w:val="333333"/>
          <w:sz w:val="20"/>
          <w:szCs w:val="20"/>
          <w:lang w:eastAsia="es-ES"/>
        </w:rPr>
        <w:t>. En cambio, la digitalización de éstas es muy reciente y en poco tiempo se han convertido en el fenómeno mediático de mayor envergadura. Para comprender la nueva realidad social debemos conocer en profundidad los diferentes tipos de redes sociales digitales (en adelante, redes sociales) que operan en la Red. Usaremos la siguiente clasificación:</w:t>
      </w:r>
    </w:p>
    <w:p w:rsidR="000F2920" w:rsidRPr="000F2920" w:rsidRDefault="000F2920" w:rsidP="000F2920">
      <w:pPr>
        <w:numPr>
          <w:ilvl w:val="0"/>
          <w:numId w:val="2"/>
        </w:numPr>
        <w:spacing w:before="100" w:beforeAutospacing="1" w:after="100" w:afterAutospacing="1" w:line="270" w:lineRule="atLeast"/>
        <w:ind w:left="450" w:right="75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u w:val="single"/>
          <w:lang w:eastAsia="es-ES"/>
        </w:rPr>
        <w:t>Por su público objetivo y temática:</w:t>
      </w:r>
      <w:r w:rsidRPr="000F2920">
        <w:rPr>
          <w:rFonts w:ascii="Tahoma" w:eastAsia="Times New Roman" w:hAnsi="Tahoma" w:cs="Tahoma"/>
          <w:color w:val="333333"/>
          <w:sz w:val="20"/>
          <w:szCs w:val="20"/>
          <w:lang w:eastAsia="es-ES"/>
        </w:rPr>
        <w:t xml:space="preserve"> </w:t>
      </w:r>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Horizontales:</w:t>
      </w:r>
      <w:r w:rsidRPr="000F2920">
        <w:rPr>
          <w:rFonts w:ascii="Tahoma" w:eastAsia="Times New Roman" w:hAnsi="Tahoma" w:cs="Tahoma"/>
          <w:color w:val="333333"/>
          <w:sz w:val="20"/>
          <w:szCs w:val="20"/>
          <w:lang w:eastAsia="es-ES"/>
        </w:rPr>
        <w:t xml:space="preserve"> Son aquellas dirigidas a todo tipo de usuario y sin una temática definida. Se basan en una estructura de celdillas permitiendo la entrada y participación libre y genérica sin un fin definido, distinto del de generar masa. Los ejemplos más representativos del sector son </w:t>
      </w:r>
      <w:hyperlink r:id="rId13" w:history="1">
        <w:r w:rsidRPr="000F2920">
          <w:rPr>
            <w:rFonts w:ascii="Tahoma" w:eastAsia="Times New Roman" w:hAnsi="Tahoma" w:cs="Tahoma"/>
            <w:color w:val="333333"/>
            <w:sz w:val="20"/>
            <w:szCs w:val="20"/>
            <w:u w:val="single"/>
            <w:lang w:eastAsia="es-ES"/>
          </w:rPr>
          <w:t>Facebook</w:t>
        </w:r>
      </w:hyperlink>
      <w:r w:rsidRPr="000F2920">
        <w:rPr>
          <w:rFonts w:ascii="Tahoma" w:eastAsia="Times New Roman" w:hAnsi="Tahoma" w:cs="Tahoma"/>
          <w:color w:val="333333"/>
          <w:sz w:val="20"/>
          <w:szCs w:val="20"/>
          <w:lang w:eastAsia="es-ES"/>
        </w:rPr>
        <w:t xml:space="preserve">, </w:t>
      </w:r>
      <w:hyperlink r:id="rId14" w:anchor="Profile.aspx?rl=t&amp;uid=1958427672509003727" w:history="1">
        <w:r w:rsidRPr="000F2920">
          <w:rPr>
            <w:rFonts w:ascii="Tahoma" w:eastAsia="Times New Roman" w:hAnsi="Tahoma" w:cs="Tahoma"/>
            <w:color w:val="333333"/>
            <w:sz w:val="20"/>
            <w:szCs w:val="20"/>
            <w:u w:val="single"/>
            <w:lang w:eastAsia="es-ES"/>
          </w:rPr>
          <w:t>Orkut</w:t>
        </w:r>
      </w:hyperlink>
      <w:r w:rsidRPr="000F2920">
        <w:rPr>
          <w:rFonts w:ascii="Tahoma" w:eastAsia="Times New Roman" w:hAnsi="Tahoma" w:cs="Tahoma"/>
          <w:color w:val="333333"/>
          <w:sz w:val="20"/>
          <w:szCs w:val="20"/>
          <w:lang w:eastAsia="es-ES"/>
        </w:rPr>
        <w:t xml:space="preserve">, </w:t>
      </w:r>
      <w:hyperlink r:id="rId15" w:history="1">
        <w:r w:rsidRPr="000F2920">
          <w:rPr>
            <w:rFonts w:ascii="Tahoma" w:eastAsia="Times New Roman" w:hAnsi="Tahoma" w:cs="Tahoma"/>
            <w:color w:val="333333"/>
            <w:sz w:val="20"/>
            <w:szCs w:val="20"/>
            <w:u w:val="single"/>
            <w:lang w:eastAsia="es-ES"/>
          </w:rPr>
          <w:t>Identi.ca</w:t>
        </w:r>
      </w:hyperlink>
      <w:r w:rsidRPr="000F2920">
        <w:rPr>
          <w:rFonts w:ascii="Tahoma" w:eastAsia="Times New Roman" w:hAnsi="Tahoma" w:cs="Tahoma"/>
          <w:color w:val="333333"/>
          <w:sz w:val="20"/>
          <w:szCs w:val="20"/>
          <w:lang w:eastAsia="es-ES"/>
        </w:rPr>
        <w:t xml:space="preserve">, </w:t>
      </w:r>
      <w:hyperlink r:id="rId16" w:history="1">
        <w:r w:rsidRPr="000F2920">
          <w:rPr>
            <w:rFonts w:ascii="Tahoma" w:eastAsia="Times New Roman" w:hAnsi="Tahoma" w:cs="Tahoma"/>
            <w:color w:val="333333"/>
            <w:sz w:val="20"/>
            <w:szCs w:val="20"/>
            <w:u w:val="single"/>
            <w:lang w:eastAsia="es-ES"/>
          </w:rPr>
          <w:t>Twitter</w:t>
        </w:r>
      </w:hyperlink>
      <w:r w:rsidRPr="000F2920">
        <w:rPr>
          <w:rFonts w:ascii="Tahoma" w:eastAsia="Times New Roman" w:hAnsi="Tahoma" w:cs="Tahoma"/>
          <w:color w:val="333333"/>
          <w:sz w:val="20"/>
          <w:szCs w:val="20"/>
          <w:lang w:eastAsia="es-ES"/>
        </w:rPr>
        <w:t>.</w:t>
      </w:r>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Verticales:</w:t>
      </w:r>
      <w:r w:rsidRPr="000F2920">
        <w:rPr>
          <w:rFonts w:ascii="Tahoma" w:eastAsia="Times New Roman" w:hAnsi="Tahoma" w:cs="Tahoma"/>
          <w:color w:val="333333"/>
          <w:sz w:val="20"/>
          <w:szCs w:val="20"/>
          <w:lang w:eastAsia="es-ES"/>
        </w:rPr>
        <w:t xml:space="preserve"> Están concebidas sobre la base de un eje temático agregador. Su objetivo es el de congregar en torno a una </w:t>
      </w:r>
      <w:r w:rsidRPr="000F2920">
        <w:rPr>
          <w:rFonts w:ascii="Tahoma" w:eastAsia="Times New Roman" w:hAnsi="Tahoma" w:cs="Tahoma"/>
          <w:color w:val="333333"/>
          <w:sz w:val="20"/>
          <w:szCs w:val="20"/>
          <w:lang w:eastAsia="es-ES"/>
        </w:rPr>
        <w:lastRenderedPageBreak/>
        <w:t xml:space="preserve">temática definida a un colectivo concreto. En función de su especialización, pueden clasificarse a su vez en: </w:t>
      </w:r>
    </w:p>
    <w:p w:rsidR="000F2920" w:rsidRPr="000F2920" w:rsidRDefault="000F2920" w:rsidP="000F2920">
      <w:pPr>
        <w:numPr>
          <w:ilvl w:val="2"/>
          <w:numId w:val="2"/>
        </w:numPr>
        <w:spacing w:before="100" w:beforeAutospacing="1" w:after="100" w:afterAutospacing="1" w:line="270" w:lineRule="atLeast"/>
        <w:ind w:left="1350" w:right="1650"/>
        <w:jc w:val="both"/>
        <w:rPr>
          <w:rFonts w:ascii="Tahoma" w:eastAsia="Times New Roman" w:hAnsi="Tahoma" w:cs="Tahoma"/>
          <w:color w:val="333333"/>
          <w:sz w:val="20"/>
          <w:szCs w:val="20"/>
          <w:lang w:eastAsia="es-ES"/>
        </w:rPr>
      </w:pPr>
      <w:r w:rsidRPr="000F2920">
        <w:rPr>
          <w:rFonts w:ascii="Tahoma" w:eastAsia="Times New Roman" w:hAnsi="Tahoma" w:cs="Tahoma"/>
          <w:b/>
          <w:bCs/>
          <w:i/>
          <w:iCs/>
          <w:color w:val="333333"/>
          <w:sz w:val="20"/>
          <w:lang w:eastAsia="es-ES"/>
        </w:rPr>
        <w:t>Redes sociales Verticales Profesionales:</w:t>
      </w:r>
      <w:r w:rsidRPr="000F2920">
        <w:rPr>
          <w:rFonts w:ascii="Tahoma" w:eastAsia="Times New Roman" w:hAnsi="Tahoma" w:cs="Tahoma"/>
          <w:color w:val="333333"/>
          <w:sz w:val="20"/>
          <w:szCs w:val="20"/>
          <w:lang w:eastAsia="es-ES"/>
        </w:rPr>
        <w:t xml:space="preserve"> Están dirigidas a generar relaciones profesionales entre los usuarios. Los ejemplos más representativos son </w:t>
      </w:r>
      <w:hyperlink r:id="rId17" w:history="1">
        <w:r w:rsidRPr="000F2920">
          <w:rPr>
            <w:rFonts w:ascii="Tahoma" w:eastAsia="Times New Roman" w:hAnsi="Tahoma" w:cs="Tahoma"/>
            <w:color w:val="333333"/>
            <w:sz w:val="20"/>
            <w:szCs w:val="20"/>
            <w:u w:val="single"/>
            <w:lang w:eastAsia="es-ES"/>
          </w:rPr>
          <w:t>Viadeo</w:t>
        </w:r>
      </w:hyperlink>
      <w:r w:rsidRPr="000F2920">
        <w:rPr>
          <w:rFonts w:ascii="Tahoma" w:eastAsia="Times New Roman" w:hAnsi="Tahoma" w:cs="Tahoma"/>
          <w:color w:val="333333"/>
          <w:sz w:val="20"/>
          <w:szCs w:val="20"/>
          <w:lang w:eastAsia="es-ES"/>
        </w:rPr>
        <w:t xml:space="preserve">, </w:t>
      </w:r>
      <w:hyperlink r:id="rId18" w:history="1">
        <w:r w:rsidRPr="000F2920">
          <w:rPr>
            <w:rFonts w:ascii="Tahoma" w:eastAsia="Times New Roman" w:hAnsi="Tahoma" w:cs="Tahoma"/>
            <w:color w:val="333333"/>
            <w:sz w:val="20"/>
            <w:szCs w:val="20"/>
            <w:u w:val="single"/>
            <w:lang w:eastAsia="es-ES"/>
          </w:rPr>
          <w:t>Xing</w:t>
        </w:r>
      </w:hyperlink>
      <w:r w:rsidRPr="000F2920">
        <w:rPr>
          <w:rFonts w:ascii="Tahoma" w:eastAsia="Times New Roman" w:hAnsi="Tahoma" w:cs="Tahoma"/>
          <w:color w:val="333333"/>
          <w:sz w:val="20"/>
          <w:szCs w:val="20"/>
          <w:lang w:eastAsia="es-ES"/>
        </w:rPr>
        <w:t xml:space="preserve"> y </w:t>
      </w:r>
      <w:hyperlink r:id="rId19" w:history="1">
        <w:r w:rsidRPr="000F2920">
          <w:rPr>
            <w:rFonts w:ascii="Tahoma" w:eastAsia="Times New Roman" w:hAnsi="Tahoma" w:cs="Tahoma"/>
            <w:color w:val="333333"/>
            <w:sz w:val="20"/>
            <w:szCs w:val="20"/>
            <w:u w:val="single"/>
            <w:lang w:eastAsia="es-ES"/>
          </w:rPr>
          <w:t>Linked In</w:t>
        </w:r>
      </w:hyperlink>
      <w:r w:rsidRPr="000F2920">
        <w:rPr>
          <w:rFonts w:ascii="Tahoma" w:eastAsia="Times New Roman" w:hAnsi="Tahoma" w:cs="Tahoma"/>
          <w:color w:val="333333"/>
          <w:sz w:val="20"/>
          <w:szCs w:val="20"/>
          <w:lang w:eastAsia="es-ES"/>
        </w:rPr>
        <w:t>.</w:t>
      </w:r>
    </w:p>
    <w:p w:rsidR="000F2920" w:rsidRPr="000F2920" w:rsidRDefault="000F2920" w:rsidP="000F2920">
      <w:pPr>
        <w:numPr>
          <w:ilvl w:val="2"/>
          <w:numId w:val="2"/>
        </w:numPr>
        <w:spacing w:before="100" w:beforeAutospacing="1" w:after="100" w:afterAutospacing="1" w:line="270" w:lineRule="atLeast"/>
        <w:ind w:left="1350" w:right="1650"/>
        <w:jc w:val="both"/>
        <w:rPr>
          <w:rFonts w:ascii="Tahoma" w:eastAsia="Times New Roman" w:hAnsi="Tahoma" w:cs="Tahoma"/>
          <w:color w:val="333333"/>
          <w:sz w:val="20"/>
          <w:szCs w:val="20"/>
          <w:lang w:eastAsia="es-ES"/>
        </w:rPr>
      </w:pPr>
      <w:r w:rsidRPr="000F2920">
        <w:rPr>
          <w:rFonts w:ascii="Tahoma" w:eastAsia="Times New Roman" w:hAnsi="Tahoma" w:cs="Tahoma"/>
          <w:b/>
          <w:bCs/>
          <w:i/>
          <w:iCs/>
          <w:color w:val="333333"/>
          <w:sz w:val="20"/>
          <w:lang w:eastAsia="es-ES"/>
        </w:rPr>
        <w:t>Redes sociales Verticales De Ocio:</w:t>
      </w:r>
      <w:r w:rsidRPr="000F2920">
        <w:rPr>
          <w:rFonts w:ascii="Tahoma" w:eastAsia="Times New Roman" w:hAnsi="Tahoma" w:cs="Tahoma"/>
          <w:color w:val="333333"/>
          <w:sz w:val="20"/>
          <w:szCs w:val="20"/>
          <w:lang w:eastAsia="es-ES"/>
        </w:rPr>
        <w:t xml:space="preserve"> Su objetivo es congregar a colectivos que desarrollan actividades de ocio, deporte, usuarios de videojuegos, fans, etc. Los ejemplos más representativos son </w:t>
      </w:r>
      <w:hyperlink r:id="rId20" w:history="1">
        <w:r w:rsidRPr="000F2920">
          <w:rPr>
            <w:rFonts w:ascii="Tahoma" w:eastAsia="Times New Roman" w:hAnsi="Tahoma" w:cs="Tahoma"/>
            <w:color w:val="333333"/>
            <w:sz w:val="20"/>
            <w:szCs w:val="20"/>
            <w:u w:val="single"/>
            <w:lang w:eastAsia="es-ES"/>
          </w:rPr>
          <w:t>Wipley</w:t>
        </w:r>
      </w:hyperlink>
      <w:r w:rsidRPr="000F2920">
        <w:rPr>
          <w:rFonts w:ascii="Tahoma" w:eastAsia="Times New Roman" w:hAnsi="Tahoma" w:cs="Tahoma"/>
          <w:color w:val="333333"/>
          <w:sz w:val="20"/>
          <w:szCs w:val="20"/>
          <w:lang w:eastAsia="es-ES"/>
        </w:rPr>
        <w:t xml:space="preserve">, </w:t>
      </w:r>
      <w:hyperlink r:id="rId21" w:history="1">
        <w:r w:rsidRPr="000F2920">
          <w:rPr>
            <w:rFonts w:ascii="Tahoma" w:eastAsia="Times New Roman" w:hAnsi="Tahoma" w:cs="Tahoma"/>
            <w:color w:val="333333"/>
            <w:sz w:val="20"/>
            <w:szCs w:val="20"/>
            <w:u w:val="single"/>
            <w:lang w:eastAsia="es-ES"/>
          </w:rPr>
          <w:t>Minube</w:t>
        </w:r>
      </w:hyperlink>
      <w:r w:rsidRPr="000F2920">
        <w:rPr>
          <w:rFonts w:ascii="Tahoma" w:eastAsia="Times New Roman" w:hAnsi="Tahoma" w:cs="Tahoma"/>
          <w:color w:val="333333"/>
          <w:sz w:val="20"/>
          <w:szCs w:val="20"/>
          <w:lang w:eastAsia="es-ES"/>
        </w:rPr>
        <w:t xml:space="preserve"> </w:t>
      </w:r>
      <w:hyperlink r:id="rId22" w:history="1">
        <w:r w:rsidRPr="000F2920">
          <w:rPr>
            <w:rFonts w:ascii="Tahoma" w:eastAsia="Times New Roman" w:hAnsi="Tahoma" w:cs="Tahoma"/>
            <w:color w:val="333333"/>
            <w:sz w:val="20"/>
            <w:szCs w:val="20"/>
            <w:u w:val="single"/>
            <w:lang w:eastAsia="es-ES"/>
          </w:rPr>
          <w:t>Dogster</w:t>
        </w:r>
      </w:hyperlink>
      <w:r w:rsidRPr="000F2920">
        <w:rPr>
          <w:rFonts w:ascii="Tahoma" w:eastAsia="Times New Roman" w:hAnsi="Tahoma" w:cs="Tahoma"/>
          <w:color w:val="333333"/>
          <w:sz w:val="20"/>
          <w:szCs w:val="20"/>
          <w:lang w:eastAsia="es-ES"/>
        </w:rPr>
        <w:t xml:space="preserve">, </w:t>
      </w:r>
      <w:hyperlink r:id="rId23" w:history="1">
        <w:r w:rsidRPr="000F2920">
          <w:rPr>
            <w:rFonts w:ascii="Tahoma" w:eastAsia="Times New Roman" w:hAnsi="Tahoma" w:cs="Tahoma"/>
            <w:color w:val="333333"/>
            <w:sz w:val="20"/>
            <w:szCs w:val="20"/>
            <w:u w:val="single"/>
            <w:lang w:eastAsia="es-ES"/>
          </w:rPr>
          <w:t>Last.FM</w:t>
        </w:r>
      </w:hyperlink>
      <w:r w:rsidRPr="000F2920">
        <w:rPr>
          <w:rFonts w:ascii="Tahoma" w:eastAsia="Times New Roman" w:hAnsi="Tahoma" w:cs="Tahoma"/>
          <w:color w:val="333333"/>
          <w:sz w:val="20"/>
          <w:szCs w:val="20"/>
          <w:lang w:eastAsia="es-ES"/>
        </w:rPr>
        <w:t xml:space="preserve"> y </w:t>
      </w:r>
      <w:hyperlink r:id="rId24" w:history="1">
        <w:r w:rsidRPr="000F2920">
          <w:rPr>
            <w:rFonts w:ascii="Tahoma" w:eastAsia="Times New Roman" w:hAnsi="Tahoma" w:cs="Tahoma"/>
            <w:color w:val="333333"/>
            <w:sz w:val="20"/>
            <w:szCs w:val="20"/>
            <w:u w:val="single"/>
            <w:lang w:eastAsia="es-ES"/>
          </w:rPr>
          <w:t>Moterus</w:t>
        </w:r>
      </w:hyperlink>
      <w:r w:rsidRPr="000F2920">
        <w:rPr>
          <w:rFonts w:ascii="Tahoma" w:eastAsia="Times New Roman" w:hAnsi="Tahoma" w:cs="Tahoma"/>
          <w:color w:val="333333"/>
          <w:sz w:val="20"/>
          <w:szCs w:val="20"/>
          <w:lang w:eastAsia="es-ES"/>
        </w:rPr>
        <w:t>.</w:t>
      </w:r>
    </w:p>
    <w:p w:rsidR="000F2920" w:rsidRPr="000F2920" w:rsidRDefault="000F2920" w:rsidP="000F2920">
      <w:pPr>
        <w:numPr>
          <w:ilvl w:val="2"/>
          <w:numId w:val="2"/>
        </w:numPr>
        <w:spacing w:before="100" w:beforeAutospacing="1" w:after="100" w:afterAutospacing="1" w:line="270" w:lineRule="atLeast"/>
        <w:ind w:left="1350" w:right="1650"/>
        <w:jc w:val="both"/>
        <w:rPr>
          <w:rFonts w:ascii="Tahoma" w:eastAsia="Times New Roman" w:hAnsi="Tahoma" w:cs="Tahoma"/>
          <w:color w:val="333333"/>
          <w:sz w:val="20"/>
          <w:szCs w:val="20"/>
          <w:lang w:eastAsia="es-ES"/>
        </w:rPr>
      </w:pPr>
      <w:r w:rsidRPr="000F2920">
        <w:rPr>
          <w:rFonts w:ascii="Tahoma" w:eastAsia="Times New Roman" w:hAnsi="Tahoma" w:cs="Tahoma"/>
          <w:b/>
          <w:bCs/>
          <w:i/>
          <w:iCs/>
          <w:color w:val="333333"/>
          <w:sz w:val="20"/>
          <w:lang w:eastAsia="es-ES"/>
        </w:rPr>
        <w:t>Redes sociales Verticales Mixtas:</w:t>
      </w:r>
      <w:r w:rsidRPr="000F2920">
        <w:rPr>
          <w:rFonts w:ascii="Tahoma" w:eastAsia="Times New Roman" w:hAnsi="Tahoma" w:cs="Tahoma"/>
          <w:color w:val="333333"/>
          <w:sz w:val="20"/>
          <w:szCs w:val="20"/>
          <w:lang w:eastAsia="es-ES"/>
        </w:rPr>
        <w:t xml:space="preserve"> Ofrecen a usuarios y empresas un entorno específico para desarrollar actividades tanto profesionales como personales en torno a sus perfiles: </w:t>
      </w:r>
      <w:hyperlink r:id="rId25" w:history="1">
        <w:r w:rsidRPr="000F2920">
          <w:rPr>
            <w:rFonts w:ascii="Tahoma" w:eastAsia="Times New Roman" w:hAnsi="Tahoma" w:cs="Tahoma"/>
            <w:color w:val="333333"/>
            <w:sz w:val="20"/>
            <w:szCs w:val="20"/>
            <w:u w:val="single"/>
            <w:lang w:eastAsia="es-ES"/>
          </w:rPr>
          <w:t>Yuglo</w:t>
        </w:r>
      </w:hyperlink>
      <w:r w:rsidRPr="000F2920">
        <w:rPr>
          <w:rFonts w:ascii="Tahoma" w:eastAsia="Times New Roman" w:hAnsi="Tahoma" w:cs="Tahoma"/>
          <w:color w:val="333333"/>
          <w:sz w:val="20"/>
          <w:szCs w:val="20"/>
          <w:lang w:eastAsia="es-ES"/>
        </w:rPr>
        <w:t xml:space="preserve">, </w:t>
      </w:r>
      <w:hyperlink r:id="rId26" w:history="1">
        <w:r w:rsidRPr="000F2920">
          <w:rPr>
            <w:rFonts w:ascii="Tahoma" w:eastAsia="Times New Roman" w:hAnsi="Tahoma" w:cs="Tahoma"/>
            <w:color w:val="333333"/>
            <w:sz w:val="20"/>
            <w:szCs w:val="20"/>
            <w:u w:val="single"/>
            <w:lang w:eastAsia="es-ES"/>
          </w:rPr>
          <w:t>Unience</w:t>
        </w:r>
      </w:hyperlink>
      <w:r w:rsidRPr="000F2920">
        <w:rPr>
          <w:rFonts w:ascii="Tahoma" w:eastAsia="Times New Roman" w:hAnsi="Tahoma" w:cs="Tahoma"/>
          <w:color w:val="333333"/>
          <w:sz w:val="20"/>
          <w:szCs w:val="20"/>
          <w:lang w:eastAsia="es-ES"/>
        </w:rPr>
        <w:t xml:space="preserve">, </w:t>
      </w:r>
      <w:hyperlink r:id="rId27" w:history="1">
        <w:r w:rsidRPr="000F2920">
          <w:rPr>
            <w:rFonts w:ascii="Tahoma" w:eastAsia="Times New Roman" w:hAnsi="Tahoma" w:cs="Tahoma"/>
            <w:color w:val="333333"/>
            <w:sz w:val="20"/>
            <w:szCs w:val="20"/>
            <w:u w:val="single"/>
            <w:lang w:eastAsia="es-ES"/>
          </w:rPr>
          <w:t>PideCita</w:t>
        </w:r>
      </w:hyperlink>
      <w:r w:rsidRPr="000F2920">
        <w:rPr>
          <w:rFonts w:ascii="Tahoma" w:eastAsia="Times New Roman" w:hAnsi="Tahoma" w:cs="Tahoma"/>
          <w:color w:val="333333"/>
          <w:sz w:val="20"/>
          <w:szCs w:val="20"/>
          <w:lang w:eastAsia="es-ES"/>
        </w:rPr>
        <w:t xml:space="preserve">, </w:t>
      </w:r>
      <w:hyperlink r:id="rId28" w:history="1">
        <w:r w:rsidRPr="000F2920">
          <w:rPr>
            <w:rFonts w:ascii="Tahoma" w:eastAsia="Times New Roman" w:hAnsi="Tahoma" w:cs="Tahoma"/>
            <w:color w:val="333333"/>
            <w:sz w:val="20"/>
            <w:szCs w:val="20"/>
            <w:u w:val="single"/>
            <w:lang w:eastAsia="es-ES"/>
          </w:rPr>
          <w:t>11870</w:t>
        </w:r>
      </w:hyperlink>
    </w:p>
    <w:p w:rsidR="000F2920" w:rsidRPr="000F2920" w:rsidRDefault="000F2920" w:rsidP="000F2920">
      <w:pPr>
        <w:numPr>
          <w:ilvl w:val="0"/>
          <w:numId w:val="2"/>
        </w:numPr>
        <w:spacing w:before="100" w:beforeAutospacing="1" w:after="100" w:afterAutospacing="1" w:line="270" w:lineRule="atLeast"/>
        <w:ind w:left="450" w:right="75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u w:val="single"/>
          <w:lang w:eastAsia="es-ES"/>
        </w:rPr>
        <w:t>Por el sujeto principal de la relación:</w:t>
      </w:r>
      <w:r w:rsidRPr="000F2920">
        <w:rPr>
          <w:rFonts w:ascii="Tahoma" w:eastAsia="Times New Roman" w:hAnsi="Tahoma" w:cs="Tahoma"/>
          <w:color w:val="333333"/>
          <w:sz w:val="20"/>
          <w:szCs w:val="20"/>
          <w:lang w:eastAsia="es-ES"/>
        </w:rPr>
        <w:t xml:space="preserve"> </w:t>
      </w:r>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Humanas:</w:t>
      </w:r>
      <w:r w:rsidRPr="000F2920">
        <w:rPr>
          <w:rFonts w:ascii="Tahoma" w:eastAsia="Times New Roman" w:hAnsi="Tahoma" w:cs="Tahoma"/>
          <w:color w:val="333333"/>
          <w:sz w:val="20"/>
          <w:szCs w:val="20"/>
          <w:lang w:eastAsia="es-ES"/>
        </w:rPr>
        <w:t xml:space="preserve"> Son aquellas que centran su atención en fomentar las relaciones entre personas uniendo individuos según su perfil social y en función de sus gustos, aficiones, lugares de trabajo, viajes y actividades. Ejemplos de este tipo de redes los encontramos en </w:t>
      </w:r>
      <w:hyperlink r:id="rId29" w:history="1">
        <w:r w:rsidRPr="000F2920">
          <w:rPr>
            <w:rFonts w:ascii="Tahoma" w:eastAsia="Times New Roman" w:hAnsi="Tahoma" w:cs="Tahoma"/>
            <w:color w:val="333333"/>
            <w:sz w:val="20"/>
            <w:szCs w:val="20"/>
            <w:u w:val="single"/>
            <w:lang w:eastAsia="es-ES"/>
          </w:rPr>
          <w:t>Koornk</w:t>
        </w:r>
      </w:hyperlink>
      <w:r w:rsidRPr="000F2920">
        <w:rPr>
          <w:rFonts w:ascii="Tahoma" w:eastAsia="Times New Roman" w:hAnsi="Tahoma" w:cs="Tahoma"/>
          <w:color w:val="333333"/>
          <w:sz w:val="20"/>
          <w:szCs w:val="20"/>
          <w:lang w:eastAsia="es-ES"/>
        </w:rPr>
        <w:t xml:space="preserve">, </w:t>
      </w:r>
      <w:hyperlink r:id="rId30" w:history="1">
        <w:r w:rsidRPr="000F2920">
          <w:rPr>
            <w:rFonts w:ascii="Tahoma" w:eastAsia="Times New Roman" w:hAnsi="Tahoma" w:cs="Tahoma"/>
            <w:color w:val="333333"/>
            <w:sz w:val="20"/>
            <w:szCs w:val="20"/>
            <w:u w:val="single"/>
            <w:lang w:eastAsia="es-ES"/>
          </w:rPr>
          <w:t>Dopplr</w:t>
        </w:r>
      </w:hyperlink>
      <w:r w:rsidRPr="000F2920">
        <w:rPr>
          <w:rFonts w:ascii="Tahoma" w:eastAsia="Times New Roman" w:hAnsi="Tahoma" w:cs="Tahoma"/>
          <w:color w:val="333333"/>
          <w:sz w:val="20"/>
          <w:szCs w:val="20"/>
          <w:lang w:eastAsia="es-ES"/>
        </w:rPr>
        <w:t xml:space="preserve">, </w:t>
      </w:r>
      <w:hyperlink r:id="rId31" w:history="1">
        <w:r w:rsidRPr="000F2920">
          <w:rPr>
            <w:rFonts w:ascii="Tahoma" w:eastAsia="Times New Roman" w:hAnsi="Tahoma" w:cs="Tahoma"/>
            <w:color w:val="333333"/>
            <w:sz w:val="20"/>
            <w:szCs w:val="20"/>
            <w:u w:val="single"/>
            <w:lang w:eastAsia="es-ES"/>
          </w:rPr>
          <w:t>Youare</w:t>
        </w:r>
      </w:hyperlink>
      <w:r w:rsidRPr="000F2920">
        <w:rPr>
          <w:rFonts w:ascii="Tahoma" w:eastAsia="Times New Roman" w:hAnsi="Tahoma" w:cs="Tahoma"/>
          <w:color w:val="333333"/>
          <w:sz w:val="20"/>
          <w:szCs w:val="20"/>
          <w:lang w:eastAsia="es-ES"/>
        </w:rPr>
        <w:t xml:space="preserve"> y </w:t>
      </w:r>
      <w:hyperlink r:id="rId32" w:history="1">
        <w:r w:rsidRPr="000F2920">
          <w:rPr>
            <w:rFonts w:ascii="Tahoma" w:eastAsia="Times New Roman" w:hAnsi="Tahoma" w:cs="Tahoma"/>
            <w:color w:val="333333"/>
            <w:sz w:val="20"/>
            <w:szCs w:val="20"/>
            <w:u w:val="single"/>
            <w:lang w:eastAsia="es-ES"/>
          </w:rPr>
          <w:t>Tuenti</w:t>
        </w:r>
      </w:hyperlink>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de Contenidos:</w:t>
      </w:r>
      <w:r w:rsidRPr="000F2920">
        <w:rPr>
          <w:rFonts w:ascii="Tahoma" w:eastAsia="Times New Roman" w:hAnsi="Tahoma" w:cs="Tahoma"/>
          <w:color w:val="333333"/>
          <w:sz w:val="20"/>
          <w:szCs w:val="20"/>
          <w:lang w:eastAsia="es-ES"/>
        </w:rPr>
        <w:t xml:space="preserve"> Las relaciones se desarrolla uniendo perfiles a través de contenido publicado, los objetos que posee el usuario o los archivos que se encuentran en su ordenador. Los ejemplos más significativos son </w:t>
      </w:r>
      <w:hyperlink r:id="rId33" w:history="1">
        <w:r w:rsidRPr="000F2920">
          <w:rPr>
            <w:rFonts w:ascii="Tahoma" w:eastAsia="Times New Roman" w:hAnsi="Tahoma" w:cs="Tahoma"/>
            <w:color w:val="333333"/>
            <w:sz w:val="20"/>
            <w:szCs w:val="20"/>
            <w:u w:val="single"/>
            <w:lang w:eastAsia="es-ES"/>
          </w:rPr>
          <w:t>Scribd</w:t>
        </w:r>
      </w:hyperlink>
      <w:r w:rsidRPr="000F2920">
        <w:rPr>
          <w:rFonts w:ascii="Tahoma" w:eastAsia="Times New Roman" w:hAnsi="Tahoma" w:cs="Tahoma"/>
          <w:color w:val="333333"/>
          <w:sz w:val="20"/>
          <w:szCs w:val="20"/>
          <w:lang w:eastAsia="es-ES"/>
        </w:rPr>
        <w:t xml:space="preserve">, </w:t>
      </w:r>
      <w:hyperlink r:id="rId34" w:history="1">
        <w:r w:rsidRPr="000F2920">
          <w:rPr>
            <w:rFonts w:ascii="Tahoma" w:eastAsia="Times New Roman" w:hAnsi="Tahoma" w:cs="Tahoma"/>
            <w:color w:val="333333"/>
            <w:sz w:val="20"/>
            <w:szCs w:val="20"/>
            <w:u w:val="single"/>
            <w:lang w:eastAsia="es-ES"/>
          </w:rPr>
          <w:t>Flickr</w:t>
        </w:r>
      </w:hyperlink>
      <w:r w:rsidRPr="000F2920">
        <w:rPr>
          <w:rFonts w:ascii="Tahoma" w:eastAsia="Times New Roman" w:hAnsi="Tahoma" w:cs="Tahoma"/>
          <w:color w:val="333333"/>
          <w:sz w:val="20"/>
          <w:szCs w:val="20"/>
          <w:lang w:eastAsia="es-ES"/>
        </w:rPr>
        <w:t xml:space="preserve">, </w:t>
      </w:r>
      <w:hyperlink r:id="rId35" w:history="1">
        <w:r w:rsidRPr="000F2920">
          <w:rPr>
            <w:rFonts w:ascii="Tahoma" w:eastAsia="Times New Roman" w:hAnsi="Tahoma" w:cs="Tahoma"/>
            <w:color w:val="333333"/>
            <w:sz w:val="20"/>
            <w:szCs w:val="20"/>
            <w:u w:val="single"/>
            <w:lang w:eastAsia="es-ES"/>
          </w:rPr>
          <w:t>Bebo</w:t>
        </w:r>
      </w:hyperlink>
      <w:r w:rsidRPr="000F2920">
        <w:rPr>
          <w:rFonts w:ascii="Tahoma" w:eastAsia="Times New Roman" w:hAnsi="Tahoma" w:cs="Tahoma"/>
          <w:color w:val="333333"/>
          <w:sz w:val="20"/>
          <w:szCs w:val="20"/>
          <w:lang w:eastAsia="es-ES"/>
        </w:rPr>
        <w:t xml:space="preserve">, </w:t>
      </w:r>
      <w:hyperlink r:id="rId36" w:history="1">
        <w:r w:rsidRPr="000F2920">
          <w:rPr>
            <w:rFonts w:ascii="Tahoma" w:eastAsia="Times New Roman" w:hAnsi="Tahoma" w:cs="Tahoma"/>
            <w:color w:val="333333"/>
            <w:sz w:val="20"/>
            <w:szCs w:val="20"/>
            <w:u w:val="single"/>
            <w:lang w:eastAsia="es-ES"/>
          </w:rPr>
          <w:t>Friendster</w:t>
        </w:r>
      </w:hyperlink>
      <w:r w:rsidRPr="000F2920">
        <w:rPr>
          <w:rFonts w:ascii="Tahoma" w:eastAsia="Times New Roman" w:hAnsi="Tahoma" w:cs="Tahoma"/>
          <w:color w:val="333333"/>
          <w:sz w:val="20"/>
          <w:szCs w:val="20"/>
          <w:lang w:eastAsia="es-ES"/>
        </w:rPr>
        <w:t xml:space="preserve">,  </w:t>
      </w:r>
      <w:hyperlink r:id="rId37" w:history="1">
        <w:r w:rsidRPr="000F2920">
          <w:rPr>
            <w:rFonts w:ascii="Tahoma" w:eastAsia="Times New Roman" w:hAnsi="Tahoma" w:cs="Tahoma"/>
            <w:color w:val="333333"/>
            <w:sz w:val="20"/>
            <w:szCs w:val="20"/>
            <w:u w:val="single"/>
            <w:lang w:eastAsia="es-ES"/>
          </w:rPr>
          <w:t>Dipity</w:t>
        </w:r>
      </w:hyperlink>
      <w:r w:rsidRPr="000F2920">
        <w:rPr>
          <w:rFonts w:ascii="Tahoma" w:eastAsia="Times New Roman" w:hAnsi="Tahoma" w:cs="Tahoma"/>
          <w:color w:val="333333"/>
          <w:sz w:val="20"/>
          <w:szCs w:val="20"/>
          <w:lang w:eastAsia="es-ES"/>
        </w:rPr>
        <w:t xml:space="preserve">, </w:t>
      </w:r>
      <w:hyperlink r:id="rId38" w:history="1">
        <w:r w:rsidRPr="000F2920">
          <w:rPr>
            <w:rFonts w:ascii="Tahoma" w:eastAsia="Times New Roman" w:hAnsi="Tahoma" w:cs="Tahoma"/>
            <w:color w:val="333333"/>
            <w:sz w:val="20"/>
            <w:szCs w:val="20"/>
            <w:u w:val="single"/>
            <w:lang w:eastAsia="es-ES"/>
          </w:rPr>
          <w:t>StumbleUpon</w:t>
        </w:r>
      </w:hyperlink>
      <w:r w:rsidRPr="000F2920">
        <w:rPr>
          <w:rFonts w:ascii="Tahoma" w:eastAsia="Times New Roman" w:hAnsi="Tahoma" w:cs="Tahoma"/>
          <w:color w:val="333333"/>
          <w:sz w:val="20"/>
          <w:szCs w:val="20"/>
          <w:lang w:eastAsia="es-ES"/>
        </w:rPr>
        <w:t xml:space="preserve"> y </w:t>
      </w:r>
      <w:hyperlink r:id="rId39" w:history="1">
        <w:r w:rsidRPr="000F2920">
          <w:rPr>
            <w:rFonts w:ascii="Tahoma" w:eastAsia="Times New Roman" w:hAnsi="Tahoma" w:cs="Tahoma"/>
            <w:color w:val="333333"/>
            <w:sz w:val="20"/>
            <w:szCs w:val="20"/>
            <w:u w:val="single"/>
            <w:lang w:eastAsia="es-ES"/>
          </w:rPr>
          <w:t>FileRide</w:t>
        </w:r>
      </w:hyperlink>
      <w:r w:rsidRPr="000F2920">
        <w:rPr>
          <w:rFonts w:ascii="Tahoma" w:eastAsia="Times New Roman" w:hAnsi="Tahoma" w:cs="Tahoma"/>
          <w:color w:val="333333"/>
          <w:sz w:val="20"/>
          <w:szCs w:val="20"/>
          <w:lang w:eastAsia="es-ES"/>
        </w:rPr>
        <w:t>.</w:t>
      </w:r>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de Inertes:</w:t>
      </w:r>
      <w:r w:rsidRPr="000F2920">
        <w:rPr>
          <w:rFonts w:ascii="Tahoma" w:eastAsia="Times New Roman" w:hAnsi="Tahoma" w:cs="Tahoma"/>
          <w:color w:val="333333"/>
          <w:sz w:val="20"/>
          <w:szCs w:val="20"/>
          <w:lang w:eastAsia="es-ES"/>
        </w:rPr>
        <w:t xml:space="preserve"> Conforman un sector novedoso entre las redes sociales. Su objeto es unir marcas, automóviles y lugares. Entre estas redes sociales destacan las de difuntos, siendo éstos los sujetos principales de la red. El ejemplo más llamativo es </w:t>
      </w:r>
      <w:hyperlink r:id="rId40" w:history="1">
        <w:r w:rsidRPr="000F2920">
          <w:rPr>
            <w:rFonts w:ascii="Tahoma" w:eastAsia="Times New Roman" w:hAnsi="Tahoma" w:cs="Tahoma"/>
            <w:color w:val="333333"/>
            <w:sz w:val="20"/>
            <w:szCs w:val="20"/>
            <w:u w:val="single"/>
            <w:lang w:eastAsia="es-ES"/>
          </w:rPr>
          <w:t>Respectance</w:t>
        </w:r>
      </w:hyperlink>
      <w:r w:rsidRPr="000F2920">
        <w:rPr>
          <w:rFonts w:ascii="Tahoma" w:eastAsia="Times New Roman" w:hAnsi="Tahoma" w:cs="Tahoma"/>
          <w:color w:val="333333"/>
          <w:sz w:val="20"/>
          <w:szCs w:val="20"/>
          <w:lang w:eastAsia="es-ES"/>
        </w:rPr>
        <w:t>.</w:t>
      </w:r>
    </w:p>
    <w:p w:rsidR="000F2920" w:rsidRPr="000F2920" w:rsidRDefault="000F2920" w:rsidP="000F2920">
      <w:pPr>
        <w:numPr>
          <w:ilvl w:val="0"/>
          <w:numId w:val="2"/>
        </w:numPr>
        <w:spacing w:before="100" w:beforeAutospacing="1" w:after="100" w:afterAutospacing="1" w:line="270" w:lineRule="atLeast"/>
        <w:ind w:left="450" w:right="75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u w:val="single"/>
          <w:lang w:eastAsia="es-ES"/>
        </w:rPr>
        <w:t>Por su localización geográfica</w:t>
      </w:r>
      <w:r w:rsidRPr="000F2920">
        <w:rPr>
          <w:rFonts w:ascii="Tahoma" w:eastAsia="Times New Roman" w:hAnsi="Tahoma" w:cs="Tahoma"/>
          <w:color w:val="333333"/>
          <w:sz w:val="20"/>
          <w:szCs w:val="20"/>
          <w:lang w:eastAsia="es-ES"/>
        </w:rPr>
        <w:t xml:space="preserve"> </w:t>
      </w:r>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Sedentarias:</w:t>
      </w:r>
      <w:r w:rsidRPr="000F2920">
        <w:rPr>
          <w:rFonts w:ascii="Tahoma" w:eastAsia="Times New Roman" w:hAnsi="Tahoma" w:cs="Tahoma"/>
          <w:color w:val="333333"/>
          <w:sz w:val="20"/>
          <w:szCs w:val="20"/>
          <w:lang w:eastAsia="es-ES"/>
        </w:rPr>
        <w:t xml:space="preserve"> Este tipo de red social muta en función de las relaciones entre personas, los contenidos compartidos o los eventos creados. Ejemplos de este tipo de redes son: </w:t>
      </w:r>
      <w:hyperlink r:id="rId41" w:history="1">
        <w:r w:rsidRPr="000F2920">
          <w:rPr>
            <w:rFonts w:ascii="Tahoma" w:eastAsia="Times New Roman" w:hAnsi="Tahoma" w:cs="Tahoma"/>
            <w:color w:val="333333"/>
            <w:sz w:val="20"/>
            <w:szCs w:val="20"/>
            <w:u w:val="single"/>
            <w:lang w:eastAsia="es-ES"/>
          </w:rPr>
          <w:t>Rejaw</w:t>
        </w:r>
      </w:hyperlink>
      <w:r w:rsidRPr="000F2920">
        <w:rPr>
          <w:rFonts w:ascii="Tahoma" w:eastAsia="Times New Roman" w:hAnsi="Tahoma" w:cs="Tahoma"/>
          <w:color w:val="333333"/>
          <w:sz w:val="20"/>
          <w:szCs w:val="20"/>
          <w:lang w:eastAsia="es-ES"/>
        </w:rPr>
        <w:t xml:space="preserve">, </w:t>
      </w:r>
      <w:hyperlink r:id="rId42" w:history="1">
        <w:r w:rsidRPr="000F2920">
          <w:rPr>
            <w:rFonts w:ascii="Tahoma" w:eastAsia="Times New Roman" w:hAnsi="Tahoma" w:cs="Tahoma"/>
            <w:color w:val="333333"/>
            <w:sz w:val="20"/>
            <w:szCs w:val="20"/>
            <w:u w:val="single"/>
            <w:lang w:eastAsia="es-ES"/>
          </w:rPr>
          <w:t>Blogger</w:t>
        </w:r>
      </w:hyperlink>
      <w:r w:rsidRPr="000F2920">
        <w:rPr>
          <w:rFonts w:ascii="Tahoma" w:eastAsia="Times New Roman" w:hAnsi="Tahoma" w:cs="Tahoma"/>
          <w:color w:val="333333"/>
          <w:sz w:val="20"/>
          <w:szCs w:val="20"/>
          <w:lang w:eastAsia="es-ES"/>
        </w:rPr>
        <w:t xml:space="preserve">, </w:t>
      </w:r>
      <w:hyperlink r:id="rId43" w:history="1">
        <w:r w:rsidRPr="000F2920">
          <w:rPr>
            <w:rFonts w:ascii="Tahoma" w:eastAsia="Times New Roman" w:hAnsi="Tahoma" w:cs="Tahoma"/>
            <w:color w:val="333333"/>
            <w:sz w:val="20"/>
            <w:szCs w:val="20"/>
            <w:u w:val="single"/>
            <w:lang w:eastAsia="es-ES"/>
          </w:rPr>
          <w:t>Kwippy</w:t>
        </w:r>
      </w:hyperlink>
      <w:r w:rsidRPr="000F2920">
        <w:rPr>
          <w:rFonts w:ascii="Tahoma" w:eastAsia="Times New Roman" w:hAnsi="Tahoma" w:cs="Tahoma"/>
          <w:color w:val="333333"/>
          <w:sz w:val="20"/>
          <w:szCs w:val="20"/>
          <w:lang w:eastAsia="es-ES"/>
        </w:rPr>
        <w:t xml:space="preserve">, </w:t>
      </w:r>
      <w:hyperlink r:id="rId44" w:history="1">
        <w:r w:rsidRPr="000F2920">
          <w:rPr>
            <w:rFonts w:ascii="Tahoma" w:eastAsia="Times New Roman" w:hAnsi="Tahoma" w:cs="Tahoma"/>
            <w:color w:val="333333"/>
            <w:sz w:val="20"/>
            <w:szCs w:val="20"/>
            <w:u w:val="single"/>
            <w:lang w:eastAsia="es-ES"/>
          </w:rPr>
          <w:t>Plaxo</w:t>
        </w:r>
      </w:hyperlink>
      <w:r w:rsidRPr="000F2920">
        <w:rPr>
          <w:rFonts w:ascii="Tahoma" w:eastAsia="Times New Roman" w:hAnsi="Tahoma" w:cs="Tahoma"/>
          <w:color w:val="333333"/>
          <w:sz w:val="20"/>
          <w:szCs w:val="20"/>
          <w:lang w:eastAsia="es-ES"/>
        </w:rPr>
        <w:t xml:space="preserve">, </w:t>
      </w:r>
      <w:hyperlink r:id="rId45" w:history="1">
        <w:r w:rsidRPr="000F2920">
          <w:rPr>
            <w:rFonts w:ascii="Tahoma" w:eastAsia="Times New Roman" w:hAnsi="Tahoma" w:cs="Tahoma"/>
            <w:color w:val="333333"/>
            <w:sz w:val="20"/>
            <w:szCs w:val="20"/>
            <w:u w:val="single"/>
            <w:lang w:eastAsia="es-ES"/>
          </w:rPr>
          <w:t>Bitacoras.com</w:t>
        </w:r>
      </w:hyperlink>
      <w:r w:rsidRPr="000F2920">
        <w:rPr>
          <w:rFonts w:ascii="Tahoma" w:eastAsia="Times New Roman" w:hAnsi="Tahoma" w:cs="Tahoma"/>
          <w:color w:val="333333"/>
          <w:sz w:val="20"/>
          <w:szCs w:val="20"/>
          <w:lang w:eastAsia="es-ES"/>
        </w:rPr>
        <w:t xml:space="preserve">, </w:t>
      </w:r>
      <w:hyperlink r:id="rId46" w:history="1">
        <w:r w:rsidRPr="000F2920">
          <w:rPr>
            <w:rFonts w:ascii="Tahoma" w:eastAsia="Times New Roman" w:hAnsi="Tahoma" w:cs="Tahoma"/>
            <w:color w:val="333333"/>
            <w:sz w:val="20"/>
            <w:szCs w:val="20"/>
            <w:u w:val="single"/>
            <w:lang w:eastAsia="es-ES"/>
          </w:rPr>
          <w:t>Plurk</w:t>
        </w:r>
        <w:r w:rsidRPr="000F2920">
          <w:rPr>
            <w:rFonts w:ascii="Tahoma" w:eastAsia="Times New Roman" w:hAnsi="Tahoma" w:cs="Tahoma"/>
            <w:color w:val="333333"/>
            <w:sz w:val="20"/>
            <w:szCs w:val="20"/>
            <w:u w:val="single"/>
            <w:lang w:eastAsia="es-ES"/>
          </w:rPr>
          <w:br w:type="textWrapping" w:clear="all"/>
        </w:r>
      </w:hyperlink>
    </w:p>
    <w:p w:rsidR="000F2920" w:rsidRPr="000F2920" w:rsidRDefault="000F2920" w:rsidP="000F2920">
      <w:pPr>
        <w:numPr>
          <w:ilvl w:val="1"/>
          <w:numId w:val="2"/>
        </w:numPr>
        <w:spacing w:before="100" w:beforeAutospacing="1" w:after="100" w:afterAutospacing="1" w:line="270" w:lineRule="atLeast"/>
        <w:ind w:left="900" w:right="1200"/>
        <w:jc w:val="both"/>
        <w:rPr>
          <w:rFonts w:ascii="Tahoma" w:eastAsia="Times New Roman" w:hAnsi="Tahoma" w:cs="Tahoma"/>
          <w:color w:val="333333"/>
          <w:sz w:val="20"/>
          <w:szCs w:val="20"/>
          <w:lang w:eastAsia="es-ES"/>
        </w:rPr>
      </w:pPr>
      <w:r w:rsidRPr="000F2920">
        <w:rPr>
          <w:rFonts w:ascii="Tahoma" w:eastAsia="Times New Roman" w:hAnsi="Tahoma" w:cs="Tahoma"/>
          <w:b/>
          <w:bCs/>
          <w:color w:val="333333"/>
          <w:sz w:val="20"/>
          <w:lang w:eastAsia="es-ES"/>
        </w:rPr>
        <w:t>Redes sociales Nómadas:</w:t>
      </w:r>
      <w:r w:rsidRPr="000F2920">
        <w:rPr>
          <w:rFonts w:ascii="Tahoma" w:eastAsia="Times New Roman" w:hAnsi="Tahoma" w:cs="Tahoma"/>
          <w:color w:val="333333"/>
          <w:sz w:val="20"/>
          <w:szCs w:val="20"/>
          <w:lang w:eastAsia="es-ES"/>
        </w:rPr>
        <w:t xml:space="preserve"> A las características propias de las redes sociales sedentarias se le suma un nuevo factor de mutación o desarrollo basado en la localización geográfica del sujeto. Este tipo de redes se componen y recomponen a tenor de los sujetos que se hallen geográficamente cerca del lugar en el que se encuentra el usuario, los lugares que haya visitado o aquellos a los que tenga previsto acudir. Los ejemplos más destacados son: </w:t>
      </w:r>
      <w:hyperlink r:id="rId47" w:history="1">
        <w:r w:rsidRPr="000F2920">
          <w:rPr>
            <w:rFonts w:ascii="Tahoma" w:eastAsia="Times New Roman" w:hAnsi="Tahoma" w:cs="Tahoma"/>
            <w:color w:val="333333"/>
            <w:sz w:val="20"/>
            <w:szCs w:val="20"/>
            <w:u w:val="single"/>
            <w:lang w:eastAsia="es-ES"/>
          </w:rPr>
          <w:t>Latitud</w:t>
        </w:r>
      </w:hyperlink>
      <w:r w:rsidRPr="000F2920">
        <w:rPr>
          <w:rFonts w:ascii="Tahoma" w:eastAsia="Times New Roman" w:hAnsi="Tahoma" w:cs="Tahoma"/>
          <w:color w:val="333333"/>
          <w:sz w:val="20"/>
          <w:szCs w:val="20"/>
          <w:lang w:eastAsia="es-ES"/>
        </w:rPr>
        <w:t xml:space="preserve">, </w:t>
      </w:r>
      <w:hyperlink r:id="rId48" w:history="1">
        <w:r w:rsidRPr="000F2920">
          <w:rPr>
            <w:rFonts w:ascii="Tahoma" w:eastAsia="Times New Roman" w:hAnsi="Tahoma" w:cs="Tahoma"/>
            <w:color w:val="333333"/>
            <w:sz w:val="20"/>
            <w:szCs w:val="20"/>
            <w:u w:val="single"/>
            <w:lang w:eastAsia="es-ES"/>
          </w:rPr>
          <w:t>Brigthkite</w:t>
        </w:r>
      </w:hyperlink>
      <w:r w:rsidRPr="000F2920">
        <w:rPr>
          <w:rFonts w:ascii="Tahoma" w:eastAsia="Times New Roman" w:hAnsi="Tahoma" w:cs="Tahoma"/>
          <w:color w:val="333333"/>
          <w:sz w:val="20"/>
          <w:szCs w:val="20"/>
          <w:lang w:eastAsia="es-ES"/>
        </w:rPr>
        <w:t xml:space="preserve">, </w:t>
      </w:r>
      <w:hyperlink r:id="rId49" w:history="1">
        <w:r w:rsidRPr="000F2920">
          <w:rPr>
            <w:rFonts w:ascii="Tahoma" w:eastAsia="Times New Roman" w:hAnsi="Tahoma" w:cs="Tahoma"/>
            <w:color w:val="333333"/>
            <w:sz w:val="20"/>
            <w:szCs w:val="20"/>
            <w:u w:val="single"/>
            <w:lang w:eastAsia="es-ES"/>
          </w:rPr>
          <w:t>Fire Eagle</w:t>
        </w:r>
      </w:hyperlink>
      <w:r w:rsidRPr="000F2920">
        <w:rPr>
          <w:rFonts w:ascii="Tahoma" w:eastAsia="Times New Roman" w:hAnsi="Tahoma" w:cs="Tahoma"/>
          <w:color w:val="333333"/>
          <w:sz w:val="20"/>
          <w:szCs w:val="20"/>
          <w:lang w:eastAsia="es-ES"/>
        </w:rPr>
        <w:t xml:space="preserve"> y </w:t>
      </w:r>
      <w:hyperlink r:id="rId50" w:anchor="/pablofb" w:history="1">
        <w:r w:rsidRPr="000F2920">
          <w:rPr>
            <w:rFonts w:ascii="Tahoma" w:eastAsia="Times New Roman" w:hAnsi="Tahoma" w:cs="Tahoma"/>
            <w:color w:val="333333"/>
            <w:sz w:val="20"/>
            <w:szCs w:val="20"/>
            <w:u w:val="single"/>
            <w:lang w:eastAsia="es-ES"/>
          </w:rPr>
          <w:t>Skout</w:t>
        </w:r>
      </w:hyperlink>
    </w:p>
    <w:p w:rsidR="00D006F8" w:rsidRDefault="00D006F8"/>
    <w:p w:rsidR="000F2920" w:rsidRDefault="000F2920"/>
    <w:p w:rsidR="000F2920" w:rsidRDefault="000F2920"/>
    <w:p w:rsidR="000F2920" w:rsidRDefault="000F2920"/>
    <w:p w:rsidR="000F2920" w:rsidRDefault="000F2920"/>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Internet crece no sólo como espacio de información y comunicación, sino también como espacio de cooperación e interacción. En estos 4 sentidos: información, comunicación, interacción y cooperación, las redes sociales ayudan a la práctica de la gestión cultural no sólo como una forma de difusión y promoción del arte y la cultura, sino también como espacio de encuentro entre los profesionales d</w:t>
      </w:r>
      <w:r>
        <w:rPr>
          <w:rFonts w:ascii="Times New Roman" w:eastAsia="Times New Roman" w:hAnsi="Times New Roman" w:cs="Times New Roman"/>
          <w:noProof/>
          <w:color w:val="000000"/>
          <w:sz w:val="24"/>
          <w:szCs w:val="24"/>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695325" cy="1162050"/>
            <wp:effectExtent l="19050" t="0" r="9525" b="0"/>
            <wp:wrapSquare wrapText="bothSides"/>
            <wp:docPr id="1" name="Imagen 2" descr="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es sociales"/>
                    <pic:cNvPicPr>
                      <a:picLocks noChangeAspect="1" noChangeArrowheads="1"/>
                    </pic:cNvPicPr>
                  </pic:nvPicPr>
                  <pic:blipFill>
                    <a:blip r:embed="rId51"/>
                    <a:srcRect/>
                    <a:stretch>
                      <a:fillRect/>
                    </a:stretch>
                  </pic:blipFill>
                  <pic:spPr bwMode="auto">
                    <a:xfrm>
                      <a:off x="0" y="0"/>
                      <a:ext cx="695325" cy="1162050"/>
                    </a:xfrm>
                    <a:prstGeom prst="rect">
                      <a:avLst/>
                    </a:prstGeom>
                    <a:noFill/>
                    <a:ln w="9525">
                      <a:noFill/>
                      <a:miter lim="800000"/>
                      <a:headEnd/>
                      <a:tailEnd/>
                    </a:ln>
                  </pic:spPr>
                </pic:pic>
              </a:graphicData>
            </a:graphic>
          </wp:anchor>
        </w:drawing>
      </w:r>
      <w:r w:rsidRPr="000F2920">
        <w:rPr>
          <w:rFonts w:ascii="Trebuchet MS" w:eastAsia="Times New Roman" w:hAnsi="Trebuchet MS" w:cs="Times New Roman"/>
          <w:color w:val="000000"/>
          <w:sz w:val="20"/>
          <w:szCs w:val="20"/>
          <w:lang w:eastAsia="es-ES"/>
        </w:rPr>
        <w:t>e la gestión cultural.</w:t>
      </w:r>
    </w:p>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Las redes sociales se basan en la teoría de los Seis grados de separación. Según esta teoría, toda la gente del planeta está conectada a través de una cadena de conocidos de no más de seis personas. De esta forma, el número de contactos crece exponencialmente con el número de enlaces de la cadena. Sólo un pequeño número de enlaces son necesarios para que el conjunto de conocidos se convierta en la población humana entera.</w:t>
      </w:r>
    </w:p>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El  origen de las redes sociales se remonta a 1995, cuando Randy Conrads crea en la Web el sitio classmates.com. El objetivo de esta red social era que la gente pudiera recuperar o mantener el contacto con antiguos compañeros del colegio, el instituto, la universidad, etc.</w:t>
      </w:r>
    </w:p>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En 2003 empiezan a aparecer sitios web que promocionan </w:t>
      </w:r>
      <w:r w:rsidRPr="000F2920">
        <w:rPr>
          <w:rFonts w:ascii="Trebuchet MS" w:eastAsia="Times New Roman" w:hAnsi="Trebuchet MS" w:cs="Times New Roman"/>
          <w:i/>
          <w:iCs/>
          <w:color w:val="000000"/>
          <w:sz w:val="20"/>
          <w:szCs w:val="20"/>
          <w:lang w:eastAsia="es-ES"/>
        </w:rPr>
        <w:t>online</w:t>
      </w:r>
      <w:r w:rsidRPr="000F2920">
        <w:rPr>
          <w:rFonts w:ascii="Trebuchet MS" w:eastAsia="Times New Roman" w:hAnsi="Trebuchet MS" w:cs="Times New Roman"/>
          <w:color w:val="000000"/>
          <w:sz w:val="20"/>
          <w:szCs w:val="20"/>
          <w:lang w:eastAsia="es-ES"/>
        </w:rPr>
        <w:t xml:space="preserve"> las redes de </w:t>
      </w:r>
      <w:r w:rsidRPr="000F2920">
        <w:rPr>
          <w:rFonts w:ascii="Trebuchet MS" w:eastAsia="Times New Roman" w:hAnsi="Trebuchet MS" w:cs="Times New Roman"/>
          <w:i/>
          <w:iCs/>
          <w:color w:val="000000"/>
          <w:sz w:val="20"/>
          <w:szCs w:val="20"/>
          <w:lang w:eastAsia="es-ES"/>
        </w:rPr>
        <w:t>círculos de amigos</w:t>
      </w:r>
      <w:r w:rsidRPr="000F2920">
        <w:rPr>
          <w:rFonts w:ascii="Trebuchet MS" w:eastAsia="Times New Roman" w:hAnsi="Trebuchet MS" w:cs="Times New Roman"/>
          <w:color w:val="000000"/>
          <w:sz w:val="20"/>
          <w:szCs w:val="20"/>
          <w:lang w:eastAsia="es-ES"/>
        </w:rPr>
        <w:t xml:space="preserve">  y el término redes sociales se empieza a usar para describir las relaciones en las comunidades virtuales. Este término se hace popular con la llegada, ese mismo año, de sitios tales como Friendster, MySpace, Tribe.net, Ecademy, Soflow y LinkedIn. </w:t>
      </w:r>
    </w:p>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La popularidad de estos sitios creció rápidamente y grandes compañías entraron en el espacio de las redes sociales en Internet. Por ejemplo, Google lanzó Orkut a principios de 2004 y Yahoo creó una red social en el año 2005. Actualmente hay más de 200 sitios de redes sociales. </w:t>
      </w:r>
    </w:p>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El funcionamiento es el siguiente: En estas comunidades, un número inicial de participantes envían mensajes a miembros de su propia red social invitándoles a unirse al sitio. Los nuevos participantes repiten el proceso, creciendo el número total de miembros y los enlaces de la red. Los sitios ofrecen diversas características como una actualización automática de la libreta de direcciones, perfiles visibles, la capacidad de crear nuevos enlaces mediante </w:t>
      </w:r>
      <w:r w:rsidRPr="000F2920">
        <w:rPr>
          <w:rFonts w:ascii="Trebuchet MS" w:eastAsia="Times New Roman" w:hAnsi="Trebuchet MS" w:cs="Times New Roman"/>
          <w:i/>
          <w:iCs/>
          <w:color w:val="000000"/>
          <w:sz w:val="20"/>
          <w:szCs w:val="20"/>
          <w:lang w:eastAsia="es-ES"/>
        </w:rPr>
        <w:t>servicios de presentación</w:t>
      </w:r>
      <w:r w:rsidRPr="000F2920">
        <w:rPr>
          <w:rFonts w:ascii="Trebuchet MS" w:eastAsia="Times New Roman" w:hAnsi="Trebuchet MS" w:cs="Times New Roman"/>
          <w:color w:val="000000"/>
          <w:sz w:val="20"/>
          <w:szCs w:val="20"/>
          <w:lang w:eastAsia="es-ES"/>
        </w:rPr>
        <w:t xml:space="preserve"> y otras maneras de conexión social en línea. Las redes sociales también pueden crearse en torno a las relaciones comerciales, pero también para relaciones de amistad o para encuentro entre profesionales.</w:t>
      </w:r>
    </w:p>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La existencia de las redes sociales está basado en una serie de herramientas informáticas que configuran el llamado </w:t>
      </w:r>
      <w:r w:rsidRPr="000F2920">
        <w:rPr>
          <w:rFonts w:ascii="Trebuchet MS" w:eastAsia="Times New Roman" w:hAnsi="Trebuchet MS" w:cs="Times New Roman"/>
          <w:i/>
          <w:iCs/>
          <w:color w:val="000000"/>
          <w:sz w:val="20"/>
          <w:szCs w:val="20"/>
          <w:lang w:eastAsia="es-ES"/>
        </w:rPr>
        <w:t>software social,</w:t>
      </w:r>
      <w:r w:rsidRPr="000F2920">
        <w:rPr>
          <w:rFonts w:ascii="Trebuchet MS" w:eastAsia="Times New Roman" w:hAnsi="Trebuchet MS" w:cs="Times New Roman"/>
          <w:color w:val="000000"/>
          <w:sz w:val="20"/>
          <w:szCs w:val="20"/>
          <w:lang w:eastAsia="es-ES"/>
        </w:rPr>
        <w:t xml:space="preserve"> y que operan en tres ámbitos de forma cruzada:</w:t>
      </w:r>
    </w:p>
    <w:tbl>
      <w:tblPr>
        <w:tblW w:w="5000" w:type="pct"/>
        <w:tblCellSpacing w:w="0" w:type="dxa"/>
        <w:tblCellMar>
          <w:left w:w="0" w:type="dxa"/>
          <w:right w:w="0" w:type="dxa"/>
        </w:tblCellMar>
        <w:tblLook w:val="04A0"/>
      </w:tblPr>
      <w:tblGrid>
        <w:gridCol w:w="270"/>
        <w:gridCol w:w="8234"/>
      </w:tblGrid>
      <w:tr w:rsidR="000F2920" w:rsidRPr="000F2920">
        <w:trPr>
          <w:tblCellSpacing w:w="0" w:type="dxa"/>
        </w:trPr>
        <w:tc>
          <w:tcPr>
            <w:tcW w:w="630" w:type="dxa"/>
            <w:hideMark/>
          </w:tcPr>
          <w:p w:rsidR="000F2920" w:rsidRPr="000F2920" w:rsidRDefault="000F2920" w:rsidP="000F292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142875" cy="142875"/>
                  <wp:effectExtent l="19050" t="0" r="9525" b="0"/>
                  <wp:docPr id="5" name="Imagen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5000" w:type="pct"/>
            <w:hideMark/>
          </w:tcPr>
          <w:p w:rsidR="000F2920" w:rsidRPr="000F2920" w:rsidRDefault="000F2920" w:rsidP="000F2920">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Comunicación (herramientas que ayudan a poner en común conocimientos), como las comunidades de blogs o bitácoras. </w:t>
            </w:r>
          </w:p>
        </w:tc>
      </w:tr>
      <w:tr w:rsidR="000F2920" w:rsidRPr="000F2920">
        <w:trPr>
          <w:tblCellSpacing w:w="0" w:type="dxa"/>
        </w:trPr>
        <w:tc>
          <w:tcPr>
            <w:tcW w:w="630" w:type="dxa"/>
            <w:hideMark/>
          </w:tcPr>
          <w:p w:rsidR="000F2920" w:rsidRPr="000F2920" w:rsidRDefault="000F2920" w:rsidP="000F292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142875" cy="142875"/>
                  <wp:effectExtent l="19050" t="0" r="9525" b="0"/>
                  <wp:docPr id="6" name="Imagen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5000" w:type="pct"/>
            <w:hideMark/>
          </w:tcPr>
          <w:p w:rsidR="000F2920" w:rsidRPr="000F2920" w:rsidRDefault="000F2920" w:rsidP="000F2920">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Comunidad (herramientas que ayudan a encontrar e integrar comunidades), como Friendster. </w:t>
            </w:r>
          </w:p>
        </w:tc>
      </w:tr>
      <w:tr w:rsidR="000F2920" w:rsidRPr="000F2920">
        <w:trPr>
          <w:tblCellSpacing w:w="0" w:type="dxa"/>
        </w:trPr>
        <w:tc>
          <w:tcPr>
            <w:tcW w:w="630" w:type="dxa"/>
            <w:hideMark/>
          </w:tcPr>
          <w:p w:rsidR="000F2920" w:rsidRPr="000F2920" w:rsidRDefault="000F2920" w:rsidP="000F292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142875" cy="142875"/>
                  <wp:effectExtent l="19050" t="0" r="9525" b="0"/>
                  <wp:docPr id="7" name="Imagen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5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5000" w:type="pct"/>
            <w:hideMark/>
          </w:tcPr>
          <w:p w:rsidR="000F2920" w:rsidRPr="000F2920" w:rsidRDefault="000F2920" w:rsidP="000F2920">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0F2920">
              <w:rPr>
                <w:rFonts w:ascii="Trebuchet MS" w:eastAsia="Times New Roman" w:hAnsi="Trebuchet MS" w:cs="Times New Roman"/>
                <w:color w:val="000000"/>
                <w:sz w:val="20"/>
                <w:szCs w:val="20"/>
                <w:lang w:eastAsia="es-ES"/>
              </w:rPr>
              <w:t xml:space="preserve">Cooperación (herramientas que ayudan a hacer cosas en común), como Wikipedia. </w:t>
            </w:r>
          </w:p>
        </w:tc>
      </w:tr>
    </w:tbl>
    <w:p w:rsidR="000F2920" w:rsidRPr="000F2920" w:rsidRDefault="000F2920" w:rsidP="000F2920">
      <w:pPr>
        <w:spacing w:before="100" w:beforeAutospacing="1" w:after="100" w:afterAutospacing="1" w:line="240" w:lineRule="auto"/>
        <w:rPr>
          <w:rFonts w:ascii="Trebuchet MS" w:eastAsia="Times New Roman" w:hAnsi="Trebuchet MS" w:cs="Times New Roman"/>
          <w:color w:val="000000"/>
          <w:sz w:val="24"/>
          <w:szCs w:val="24"/>
          <w:lang w:eastAsia="es-ES"/>
        </w:rPr>
      </w:pPr>
      <w:r w:rsidRPr="000F2920">
        <w:rPr>
          <w:rFonts w:ascii="Trebuchet MS" w:eastAsia="Times New Roman" w:hAnsi="Trebuchet MS" w:cs="Times New Roman"/>
          <w:color w:val="000000"/>
          <w:sz w:val="20"/>
          <w:szCs w:val="20"/>
          <w:lang w:eastAsia="es-ES"/>
        </w:rPr>
        <w:t>El establecimiento combinado de contactos (</w:t>
      </w:r>
      <w:r w:rsidRPr="000F2920">
        <w:rPr>
          <w:rFonts w:ascii="Trebuchet MS" w:eastAsia="Times New Roman" w:hAnsi="Trebuchet MS" w:cs="Times New Roman"/>
          <w:i/>
          <w:iCs/>
          <w:color w:val="000000"/>
          <w:sz w:val="20"/>
          <w:szCs w:val="20"/>
          <w:lang w:eastAsia="es-ES"/>
        </w:rPr>
        <w:t>blended networking</w:t>
      </w:r>
      <w:r w:rsidRPr="000F2920">
        <w:rPr>
          <w:rFonts w:ascii="Trebuchet MS" w:eastAsia="Times New Roman" w:hAnsi="Trebuchet MS" w:cs="Times New Roman"/>
          <w:color w:val="000000"/>
          <w:sz w:val="20"/>
          <w:szCs w:val="20"/>
          <w:lang w:eastAsia="es-ES"/>
        </w:rPr>
        <w:t>) es una aproximación a la red social que combina elementos en línea y del mundo real para crear una mezcla. Una red social de personas es una red combinada si se establece mediante eventos cara a cara y una comunidad en línea. Los dos elementos de la mezcla se complementan el uno al otro.</w:t>
      </w:r>
    </w:p>
    <w:p w:rsidR="000F2920" w:rsidRDefault="000F2920" w:rsidP="000F2920">
      <w:pPr>
        <w:pStyle w:val="Ttulo2"/>
        <w:shd w:val="clear" w:color="auto" w:fill="FFFFFF"/>
        <w:rPr>
          <w:rFonts w:ascii="Arial" w:hAnsi="Arial" w:cs="Arial"/>
        </w:rPr>
      </w:pPr>
      <w:r>
        <w:rPr>
          <w:rFonts w:ascii="Arial" w:hAnsi="Arial" w:cs="Arial"/>
        </w:rPr>
        <w:t>Redes sociales para el cliente</w:t>
      </w:r>
    </w:p>
    <w:p w:rsidR="000F2920" w:rsidRDefault="000F2920" w:rsidP="000F2920">
      <w:pPr>
        <w:shd w:val="clear" w:color="auto" w:fill="FFFFFF"/>
        <w:rPr>
          <w:rFonts w:ascii="Arial" w:hAnsi="Arial" w:cs="Arial"/>
          <w:sz w:val="18"/>
          <w:szCs w:val="18"/>
        </w:rPr>
      </w:pPr>
      <w:r>
        <w:rPr>
          <w:rFonts w:ascii="Arial" w:hAnsi="Arial" w:cs="Arial"/>
          <w:noProof/>
          <w:sz w:val="18"/>
          <w:szCs w:val="18"/>
          <w:lang w:eastAsia="es-ES"/>
        </w:rPr>
        <w:lastRenderedPageBreak/>
        <w:drawing>
          <wp:inline distT="0" distB="0" distL="0" distR="0">
            <wp:extent cx="2857500" cy="3933825"/>
            <wp:effectExtent l="19050" t="0" r="0" b="0"/>
            <wp:docPr id="11" name="Imagen 11" descr="http://www.eluniversal.com.mx/img/2011/02/Fin/2analisisre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luniversal.com.mx/img/2011/02/Fin/2analisisredes.jpg"/>
                    <pic:cNvPicPr>
                      <a:picLocks noChangeAspect="1" noChangeArrowheads="1"/>
                    </pic:cNvPicPr>
                  </pic:nvPicPr>
                  <pic:blipFill>
                    <a:blip r:embed="rId53"/>
                    <a:srcRect/>
                    <a:stretch>
                      <a:fillRect/>
                    </a:stretch>
                  </pic:blipFill>
                  <pic:spPr bwMode="auto">
                    <a:xfrm>
                      <a:off x="0" y="0"/>
                      <a:ext cx="2857500" cy="3933825"/>
                    </a:xfrm>
                    <a:prstGeom prst="rect">
                      <a:avLst/>
                    </a:prstGeom>
                    <a:noFill/>
                    <a:ln w="9525">
                      <a:noFill/>
                      <a:miter lim="800000"/>
                      <a:headEnd/>
                      <a:tailEnd/>
                    </a:ln>
                  </pic:spPr>
                </pic:pic>
              </a:graphicData>
            </a:graphic>
          </wp:inline>
        </w:drawing>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(Foto: )</w:t>
      </w:r>
    </w:p>
    <w:p w:rsidR="000F2920" w:rsidRDefault="000F2920" w:rsidP="000F2920">
      <w:pPr>
        <w:shd w:val="clear" w:color="auto" w:fill="FFFFFF"/>
        <w:spacing w:line="240" w:lineRule="auto"/>
        <w:jc w:val="center"/>
        <w:rPr>
          <w:rFonts w:ascii="Arial" w:hAnsi="Arial" w:cs="Arial"/>
          <w:sz w:val="18"/>
          <w:szCs w:val="18"/>
        </w:rPr>
      </w:pPr>
      <w:r>
        <w:rPr>
          <w:rFonts w:ascii="Arial" w:hAnsi="Arial" w:cs="Arial"/>
          <w:sz w:val="18"/>
          <w:szCs w:val="18"/>
        </w:rPr>
        <w:pict/>
      </w:r>
      <w:r>
        <w:rPr>
          <w:rFonts w:ascii="Arial" w:hAnsi="Arial" w:cs="Arial"/>
          <w:sz w:val="18"/>
          <w:szCs w:val="18"/>
        </w:rPr>
        <w:pict/>
      </w:r>
      <w:hyperlink r:id="rId54" w:history="1">
        <w:r>
          <w:rPr>
            <w:rStyle w:val="Hipervnculo"/>
            <w:rFonts w:ascii="Arial" w:hAnsi="Arial" w:cs="Arial"/>
            <w:sz w:val="18"/>
            <w:szCs w:val="18"/>
          </w:rPr>
          <w:t>Enviar por email</w:t>
        </w:r>
      </w:hyperlink>
      <w:r>
        <w:rPr>
          <w:rFonts w:ascii="Arial" w:hAnsi="Arial" w:cs="Arial"/>
          <w:sz w:val="18"/>
          <w:szCs w:val="18"/>
        </w:rPr>
        <w:t xml:space="preserve"> </w:t>
      </w:r>
    </w:p>
    <w:p w:rsidR="000F2920" w:rsidRDefault="000F2920" w:rsidP="000F2920">
      <w:pPr>
        <w:shd w:val="clear" w:color="auto" w:fill="FFFFFF"/>
        <w:jc w:val="center"/>
        <w:rPr>
          <w:rFonts w:ascii="Arial" w:hAnsi="Arial" w:cs="Arial"/>
          <w:sz w:val="18"/>
          <w:szCs w:val="18"/>
        </w:rPr>
      </w:pPr>
      <w:hyperlink r:id="rId55" w:tooltip="peque�a" w:history="1">
        <w:r>
          <w:rPr>
            <w:rStyle w:val="Hipervnculo"/>
            <w:rFonts w:ascii="Arial" w:hAnsi="Arial" w:cs="Arial"/>
            <w:sz w:val="18"/>
            <w:szCs w:val="18"/>
          </w:rPr>
          <w:t>Reducir tamaño</w:t>
        </w:r>
      </w:hyperlink>
    </w:p>
    <w:p w:rsidR="000F2920" w:rsidRDefault="000F2920" w:rsidP="000F2920">
      <w:pPr>
        <w:shd w:val="clear" w:color="auto" w:fill="FFFFFF"/>
        <w:jc w:val="center"/>
        <w:rPr>
          <w:rFonts w:ascii="Arial" w:hAnsi="Arial" w:cs="Arial"/>
          <w:sz w:val="18"/>
          <w:szCs w:val="18"/>
        </w:rPr>
      </w:pPr>
      <w:hyperlink r:id="rId56" w:tooltip="grande" w:history="1">
        <w:r>
          <w:rPr>
            <w:rStyle w:val="Hipervnculo"/>
            <w:rFonts w:ascii="Arial" w:hAnsi="Arial" w:cs="Arial"/>
            <w:sz w:val="18"/>
            <w:szCs w:val="18"/>
          </w:rPr>
          <w:t>Aumentar tamaño</w:t>
        </w:r>
      </w:hyperlink>
    </w:p>
    <w:p w:rsidR="000F2920" w:rsidRDefault="000F2920" w:rsidP="000F2920">
      <w:pPr>
        <w:shd w:val="clear" w:color="auto" w:fill="FFFFFF"/>
        <w:jc w:val="center"/>
        <w:rPr>
          <w:rFonts w:ascii="Arial" w:hAnsi="Arial" w:cs="Arial"/>
          <w:sz w:val="18"/>
          <w:szCs w:val="18"/>
        </w:rPr>
      </w:pPr>
      <w:hyperlink r:id="rId57" w:history="1">
        <w:r>
          <w:rPr>
            <w:rStyle w:val="Hipervnculo"/>
            <w:rFonts w:ascii="Arial" w:hAnsi="Arial" w:cs="Arial"/>
            <w:sz w:val="18"/>
            <w:szCs w:val="18"/>
          </w:rPr>
          <w:t>Imprimir</w:t>
        </w:r>
      </w:hyperlink>
    </w:p>
    <w:p w:rsidR="000F2920" w:rsidRDefault="000F2920" w:rsidP="000F2920">
      <w:pPr>
        <w:shd w:val="clear" w:color="auto" w:fill="FFFFFF"/>
        <w:rPr>
          <w:rFonts w:ascii="Arial" w:hAnsi="Arial" w:cs="Arial"/>
          <w:sz w:val="18"/>
          <w:szCs w:val="18"/>
        </w:rPr>
      </w:pPr>
      <w:r>
        <w:rPr>
          <w:rFonts w:ascii="Arial" w:hAnsi="Arial" w:cs="Arial"/>
          <w:sz w:val="18"/>
          <w:szCs w:val="18"/>
        </w:rPr>
        <w:br w:type="textWrapping" w:clear="all"/>
      </w:r>
    </w:p>
    <w:p w:rsidR="000F2920" w:rsidRDefault="000F2920" w:rsidP="000F2920">
      <w:pPr>
        <w:shd w:val="clear" w:color="auto" w:fill="FFFFFF"/>
        <w:spacing w:after="240"/>
        <w:rPr>
          <w:rFonts w:ascii="Arial" w:hAnsi="Arial" w:cs="Arial"/>
          <w:sz w:val="18"/>
          <w:szCs w:val="18"/>
        </w:rPr>
      </w:pPr>
      <w:r>
        <w:rPr>
          <w:rStyle w:val="noteinfo"/>
          <w:rFonts w:ascii="Arial" w:hAnsi="Arial" w:cs="Arial"/>
          <w:sz w:val="18"/>
          <w:szCs w:val="18"/>
        </w:rPr>
        <w:t>Miércoles 02 de febrero de 2011</w:t>
      </w:r>
      <w:r>
        <w:rPr>
          <w:rFonts w:ascii="Arial" w:hAnsi="Arial" w:cs="Arial"/>
          <w:sz w:val="18"/>
          <w:szCs w:val="18"/>
        </w:rPr>
        <w:t xml:space="preserve"> </w:t>
      </w:r>
      <w:r>
        <w:rPr>
          <w:rStyle w:val="noteinfo"/>
          <w:rFonts w:ascii="Arial" w:hAnsi="Arial" w:cs="Arial"/>
          <w:sz w:val="18"/>
          <w:szCs w:val="18"/>
        </w:rPr>
        <w:t xml:space="preserve">Javier Murillo* | El UniversalTwitter: @JavierMurillo </w:t>
      </w:r>
      <w:r>
        <w:rPr>
          <w:rFonts w:ascii="Arial" w:hAnsi="Arial" w:cs="Arial"/>
          <w:sz w:val="18"/>
          <w:szCs w:val="18"/>
        </w:rPr>
        <w:br/>
      </w:r>
      <w:hyperlink r:id="rId58" w:history="1">
        <w:r>
          <w:rPr>
            <w:rStyle w:val="mastersprite1"/>
            <w:rFonts w:ascii="Arial" w:hAnsi="Arial" w:cs="Arial"/>
            <w:color w:val="0000FF"/>
            <w:sz w:val="18"/>
            <w:szCs w:val="18"/>
            <w:u w:val="single"/>
          </w:rPr>
          <w:t>Comenta la Nota</w:t>
        </w:r>
      </w:hyperlink>
      <w:r>
        <w:rPr>
          <w:rFonts w:ascii="Arial" w:hAnsi="Arial" w:cs="Arial"/>
          <w:sz w:val="18"/>
          <w:szCs w:val="18"/>
        </w:rPr>
        <w:t xml:space="preserve"> </w:t>
      </w:r>
    </w:p>
    <w:p w:rsidR="000F2920" w:rsidRDefault="000F2920" w:rsidP="000F2920">
      <w:pPr>
        <w:shd w:val="clear" w:color="auto" w:fill="FFFFFF"/>
        <w:spacing w:after="0"/>
        <w:rPr>
          <w:rFonts w:ascii="Arial" w:hAnsi="Arial" w:cs="Arial"/>
          <w:sz w:val="18"/>
          <w:szCs w:val="18"/>
        </w:rPr>
      </w:pPr>
      <w:r>
        <w:rPr>
          <w:rFonts w:ascii="Arial" w:hAnsi="Arial" w:cs="Arial"/>
          <w:sz w:val="18"/>
          <w:szCs w:val="18"/>
        </w:rPr>
        <w:br/>
      </w:r>
      <w:r>
        <w:rPr>
          <w:rFonts w:ascii="Arial" w:hAnsi="Arial" w:cs="Arial"/>
          <w:sz w:val="18"/>
          <w:szCs w:val="18"/>
        </w:rPr>
        <w:br/>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Las redes sociales están evolucionando la mercadotecnia y el servicio hacia un concepto que se denomina “solución al cliente” y que, en sí, tiene asociadas ambas disciplinas.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El mercado se está especializando cada vez más, lo que obliga a tener una mayor velocidad y asertividad en el desarrollo de la oferta de valor para satisfacer la demanda de productos y servicios.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Antes, la mercadotecnia estaba basada en estrategias de comunicación enfocadas a impactar el mercado a través de la publicidad; hoy, la especialización de los mercados está obligando a las empresas a conectar: inteligencia de mercado, desarrollo de producto, servicio al cliente, comunicación, activación y ventas en una sola disciplina basada en los nuevos medios sociales que impactan a las redes sociales.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Las redes sociales que representan la agrupación de individuos entorno a intereses y comportamientos comunes se pueden administrar aprovechando los medios sociales existentes como Facebook, Twitter, </w:t>
      </w:r>
      <w:r>
        <w:rPr>
          <w:rFonts w:ascii="Arial" w:hAnsi="Arial" w:cs="Arial"/>
          <w:sz w:val="18"/>
          <w:szCs w:val="18"/>
        </w:rPr>
        <w:lastRenderedPageBreak/>
        <w:t xml:space="preserve">Linkedin, entre otras, las cuales son herramientas basadas en internet que permiten al administrador de la red acercarse con la demanda y crear un canal de comunicación basado en el conocimiento y la intimidad.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El mercado ya no sólo demanda productos o servicios, sino que cada vez requiere soluciones. Esta sofisticación de los clientes debe ser la motivación para acercar su oferta de valor y atraer más recursos.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Las soluciones al cliente que expresan las compañías tienen una opción natural en las redes sociales; estas comunidades se administran dentro de los medios sociales y se pueden activar en sentidos que convengan a la firma, lo que permite capitalizar de mejor forma los valores y atributos de la marca para atraer recursos que beneficien a la organización.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La mercadotecnia orgánica dicta que el contenido que generan las piezas clave dentro de la organización debe orientarse editorialmente para que el conocimiento represente el servicio al cliente en el presente. En el futuro lo anterior se atiende a través de la generación de intimidad entre el equipo y el mercado.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En la actualidad empresas como Telcel, Aeroméxico, Axtel, entre otras, están intentando acercarse al cliente a través de las redes sociales, aunque esa intención todavía les está representando un reto importante ya que no han encontrado los procesos correctos para atender las necesidades de su mercado meta y siguen intentando generar el contenido desde su perspectiva, sin comprometer a los usuarios clientes —que son activos en los medios sociales— a que sean ellos quienes generen el contenido que se construya desde la experiencia con la marca.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Por otro lado, empresas como MasterCard, Google y Lenovo ya están desarrollando contenido para su mercado meta basados en la calificación de relevancia que da el mercado meta, lo que a la postre resultará en una mejora de la reputación en el mercado.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La primera acción que se requiere ejecutar es la de entendimiento del estado actual de las prácticas de: inteligencia de mercado, mercadotecnia, comunicación, servicio al cliente y desarrollo de producto.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El análisis, por añadidura, va en relación con la ejecución interna, pero sobre todo en cuanto a su impacto al mercado. Una vez diagnosticado el estado de la relación de la empresa con el mercado meta, se puede hacer una estrategia para ejecutar el servicio al cliente (en su visión más amplia) basados en las redes sociales vistas desde la perspectiva de los individuos que laboran en la organización.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Una herramienta útil para determinar esto es Social Mediagrama, que se puede consultar en http://mediagrama.me, y que consiste en cruzar el perfil tecnológico con el intelectual (de creación de contenido) de los individuos.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Mover a las empresas en ese sentido no es una tarea fácil, más cuando no conocen a profundidad el contexto y la competencia que hay dentro de las redes sociales.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La demanda se está especializando. Cada vez está exigiendo mejor servicio y soluciones de las empresas existentes en el mercado, ya sea a través de campañas de presión en portales especializados o de movimientos organizados para exigir el cumplimiento de los beneficios que tienen como consumidores; la presión que va en crecimiento pone una alarma sobre las empresas que quieren ganar la carrera en su entrada a los medios sociales.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*Director de Nuevos Negocios de Axeleratum </w:t>
      </w:r>
    </w:p>
    <w:p w:rsidR="000F2920" w:rsidRDefault="000F2920" w:rsidP="000F2920">
      <w:pPr>
        <w:shd w:val="clear" w:color="auto" w:fill="FFFFFF"/>
        <w:spacing w:line="288" w:lineRule="auto"/>
        <w:rPr>
          <w:rFonts w:ascii="Arial" w:hAnsi="Arial" w:cs="Arial"/>
          <w:sz w:val="18"/>
          <w:szCs w:val="18"/>
        </w:rPr>
      </w:pPr>
      <w:r>
        <w:rPr>
          <w:rFonts w:ascii="Arial" w:hAnsi="Arial" w:cs="Arial"/>
          <w:sz w:val="18"/>
          <w:szCs w:val="18"/>
        </w:rPr>
        <w:t xml:space="preserve">  </w:t>
      </w:r>
    </w:p>
    <w:p w:rsidR="000F2920" w:rsidRDefault="000F2920" w:rsidP="000F2920">
      <w:pPr>
        <w:shd w:val="clear" w:color="auto" w:fill="FFFFFF"/>
        <w:spacing w:line="240" w:lineRule="auto"/>
        <w:rPr>
          <w:rFonts w:ascii="Arial" w:hAnsi="Arial" w:cs="Arial"/>
          <w:sz w:val="18"/>
          <w:szCs w:val="18"/>
        </w:rPr>
      </w:pPr>
      <w:r>
        <w:rPr>
          <w:rFonts w:ascii="Arial" w:hAnsi="Arial" w:cs="Arial"/>
          <w:sz w:val="18"/>
          <w:szCs w:val="18"/>
        </w:rPr>
        <w:br w:type="textWrapping" w:clear="all"/>
      </w:r>
    </w:p>
    <w:p w:rsidR="000F2920" w:rsidRDefault="000F2920" w:rsidP="000F2920">
      <w:pPr>
        <w:shd w:val="clear" w:color="auto" w:fill="FFFFFF"/>
        <w:rPr>
          <w:rFonts w:ascii="Arial" w:hAnsi="Arial" w:cs="Arial"/>
          <w:sz w:val="18"/>
          <w:szCs w:val="18"/>
        </w:rPr>
      </w:pPr>
      <w:r>
        <w:rPr>
          <w:rFonts w:ascii="Arial" w:hAnsi="Arial" w:cs="Arial"/>
          <w:sz w:val="18"/>
          <w:szCs w:val="18"/>
        </w:rPr>
        <w:br w:type="textWrapping" w:clear="all"/>
      </w:r>
    </w:p>
    <w:p w:rsidR="000F2920" w:rsidRDefault="000F2920" w:rsidP="000F2920">
      <w:pPr>
        <w:numPr>
          <w:ilvl w:val="0"/>
          <w:numId w:val="3"/>
        </w:numPr>
        <w:shd w:val="clear" w:color="auto" w:fill="FFFFFF"/>
        <w:spacing w:before="100" w:beforeAutospacing="1" w:after="100" w:afterAutospacing="1" w:line="240" w:lineRule="auto"/>
        <w:rPr>
          <w:rFonts w:ascii="Arial" w:hAnsi="Arial" w:cs="Arial"/>
          <w:sz w:val="18"/>
          <w:szCs w:val="18"/>
        </w:rPr>
      </w:pPr>
      <w:hyperlink r:id="rId59" w:tgtFrame="_blank" w:history="1">
        <w:r>
          <w:rPr>
            <w:rStyle w:val="Hipervnculo"/>
            <w:rFonts w:ascii="Arial" w:hAnsi="Arial" w:cs="Arial"/>
            <w:sz w:val="18"/>
            <w:szCs w:val="18"/>
          </w:rPr>
          <w:t>Technorati</w:t>
        </w:r>
      </w:hyperlink>
    </w:p>
    <w:p w:rsidR="000F2920" w:rsidRDefault="000F2920" w:rsidP="000F2920">
      <w:pPr>
        <w:numPr>
          <w:ilvl w:val="0"/>
          <w:numId w:val="3"/>
        </w:numPr>
        <w:shd w:val="clear" w:color="auto" w:fill="FFFFFF"/>
        <w:spacing w:before="100" w:beforeAutospacing="1" w:after="100" w:afterAutospacing="1" w:line="240" w:lineRule="auto"/>
        <w:rPr>
          <w:rFonts w:ascii="Arial" w:hAnsi="Arial" w:cs="Arial"/>
          <w:sz w:val="18"/>
          <w:szCs w:val="18"/>
        </w:rPr>
      </w:pPr>
      <w:hyperlink r:id="rId60" w:tgtFrame="_blank" w:history="1">
        <w:r>
          <w:rPr>
            <w:rStyle w:val="Hipervnculo"/>
            <w:rFonts w:ascii="Arial" w:hAnsi="Arial" w:cs="Arial"/>
            <w:sz w:val="18"/>
            <w:szCs w:val="18"/>
          </w:rPr>
          <w:t>Facebook</w:t>
        </w:r>
      </w:hyperlink>
    </w:p>
    <w:p w:rsidR="000F2920" w:rsidRDefault="000F2920" w:rsidP="000F2920">
      <w:pPr>
        <w:numPr>
          <w:ilvl w:val="0"/>
          <w:numId w:val="3"/>
        </w:numPr>
        <w:shd w:val="clear" w:color="auto" w:fill="FFFFFF"/>
        <w:spacing w:before="100" w:beforeAutospacing="1" w:after="100" w:afterAutospacing="1" w:line="240" w:lineRule="auto"/>
        <w:rPr>
          <w:rFonts w:ascii="Arial" w:hAnsi="Arial" w:cs="Arial"/>
          <w:sz w:val="18"/>
          <w:szCs w:val="18"/>
        </w:rPr>
      </w:pPr>
      <w:hyperlink r:id="rId61" w:tgtFrame="_blank" w:history="1">
        <w:r>
          <w:rPr>
            <w:rStyle w:val="Hipervnculo"/>
            <w:rFonts w:ascii="Arial" w:hAnsi="Arial" w:cs="Arial"/>
            <w:sz w:val="18"/>
            <w:szCs w:val="18"/>
          </w:rPr>
          <w:t>Twitter</w:t>
        </w:r>
      </w:hyperlink>
    </w:p>
    <w:p w:rsidR="000F2920" w:rsidRDefault="000F2920" w:rsidP="000F2920">
      <w:pPr>
        <w:numPr>
          <w:ilvl w:val="0"/>
          <w:numId w:val="3"/>
        </w:numPr>
        <w:shd w:val="clear" w:color="auto" w:fill="FFFFFF"/>
        <w:spacing w:before="100" w:beforeAutospacing="1" w:after="100" w:afterAutospacing="1" w:line="240" w:lineRule="auto"/>
        <w:rPr>
          <w:rFonts w:ascii="Arial" w:hAnsi="Arial" w:cs="Arial"/>
          <w:sz w:val="18"/>
          <w:szCs w:val="18"/>
        </w:rPr>
      </w:pPr>
      <w:hyperlink r:id="rId62" w:tgtFrame="_blank" w:history="1">
        <w:r>
          <w:rPr>
            <w:rStyle w:val="Hipervnculo"/>
            <w:rFonts w:ascii="Arial" w:hAnsi="Arial" w:cs="Arial"/>
            <w:sz w:val="18"/>
            <w:szCs w:val="18"/>
          </w:rPr>
          <w:t>Yahoo</w:t>
        </w:r>
      </w:hyperlink>
    </w:p>
    <w:p w:rsidR="000F2920" w:rsidRDefault="000F2920" w:rsidP="000F2920">
      <w:pPr>
        <w:numPr>
          <w:ilvl w:val="0"/>
          <w:numId w:val="3"/>
        </w:numPr>
        <w:shd w:val="clear" w:color="auto" w:fill="FFFFFF"/>
        <w:spacing w:before="100" w:beforeAutospacing="1" w:after="100" w:afterAutospacing="1" w:line="240" w:lineRule="auto"/>
        <w:rPr>
          <w:rFonts w:ascii="Arial" w:hAnsi="Arial" w:cs="Arial"/>
          <w:sz w:val="18"/>
          <w:szCs w:val="18"/>
        </w:rPr>
      </w:pPr>
      <w:hyperlink r:id="rId63" w:tgtFrame="_blank" w:history="1">
        <w:r>
          <w:rPr>
            <w:rStyle w:val="Hipervnculo"/>
            <w:rFonts w:ascii="Arial" w:hAnsi="Arial" w:cs="Arial"/>
            <w:sz w:val="18"/>
            <w:szCs w:val="18"/>
          </w:rPr>
          <w:t>Google</w:t>
        </w:r>
      </w:hyperlink>
    </w:p>
    <w:p w:rsidR="000F2920" w:rsidRDefault="000F2920" w:rsidP="000F2920">
      <w:pPr>
        <w:shd w:val="clear" w:color="auto" w:fill="FFFFFF"/>
        <w:spacing w:after="0"/>
        <w:rPr>
          <w:rFonts w:ascii="Arial" w:hAnsi="Arial" w:cs="Arial"/>
          <w:sz w:val="18"/>
          <w:szCs w:val="18"/>
        </w:rPr>
      </w:pPr>
      <w:r>
        <w:rPr>
          <w:rStyle w:val="footertext"/>
          <w:rFonts w:ascii="Arial" w:hAnsi="Arial" w:cs="Arial"/>
          <w:sz w:val="18"/>
          <w:szCs w:val="18"/>
        </w:rPr>
        <w:t>Compartir</w:t>
      </w:r>
      <w:r>
        <w:rPr>
          <w:rFonts w:ascii="Arial" w:hAnsi="Arial" w:cs="Arial"/>
          <w:sz w:val="18"/>
          <w:szCs w:val="18"/>
        </w:rPr>
        <w:t xml:space="preserve"> </w:t>
      </w:r>
      <w:r>
        <w:rPr>
          <w:rFonts w:ascii="Arial" w:hAnsi="Arial" w:cs="Arial"/>
          <w:sz w:val="18"/>
          <w:szCs w:val="18"/>
        </w:rPr>
        <w:br w:type="textWrapping" w:clear="all"/>
      </w:r>
    </w:p>
    <w:p w:rsidR="000F2920" w:rsidRDefault="000F2920" w:rsidP="000F2920">
      <w:pPr>
        <w:shd w:val="clear" w:color="auto" w:fill="FFFFFF"/>
        <w:spacing w:line="288" w:lineRule="auto"/>
        <w:rPr>
          <w:rFonts w:ascii="Arial" w:hAnsi="Arial" w:cs="Arial"/>
          <w:sz w:val="18"/>
          <w:szCs w:val="18"/>
        </w:rPr>
      </w:pPr>
      <w:r>
        <w:rPr>
          <w:rFonts w:ascii="Arial" w:hAnsi="Arial" w:cs="Arial"/>
          <w:noProof/>
          <w:sz w:val="18"/>
          <w:szCs w:val="18"/>
          <w:lang w:eastAsia="es-ES"/>
        </w:rPr>
        <w:drawing>
          <wp:inline distT="0" distB="0" distL="0" distR="0">
            <wp:extent cx="476250" cy="561975"/>
            <wp:effectExtent l="19050" t="0" r="0" b="0"/>
            <wp:docPr id="14" name="Imagen 14" descr="http://www.eluniversal.com.mx/img/v3/no_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luniversal.com.mx/img/v3/no_avatar.png"/>
                    <pic:cNvPicPr>
                      <a:picLocks noChangeAspect="1" noChangeArrowheads="1"/>
                    </pic:cNvPicPr>
                  </pic:nvPicPr>
                  <pic:blipFill>
                    <a:blip r:embed="rId64"/>
                    <a:srcRect/>
                    <a:stretch>
                      <a:fillRect/>
                    </a:stretch>
                  </pic:blipFill>
                  <pic:spPr bwMode="auto">
                    <a:xfrm>
                      <a:off x="0" y="0"/>
                      <a:ext cx="476250" cy="561975"/>
                    </a:xfrm>
                    <a:prstGeom prst="rect">
                      <a:avLst/>
                    </a:prstGeom>
                    <a:noFill/>
                    <a:ln w="9525">
                      <a:noFill/>
                      <a:miter lim="800000"/>
                      <a:headEnd/>
                      <a:tailEnd/>
                    </a:ln>
                  </pic:spPr>
                </pic:pic>
              </a:graphicData>
            </a:graphic>
          </wp:inline>
        </w:drawing>
      </w:r>
      <w:hyperlink r:id="rId65" w:history="1">
        <w:r>
          <w:rPr>
            <w:rFonts w:ascii="Arial" w:hAnsi="Arial" w:cs="Arial"/>
            <w:color w:val="0000FF"/>
            <w:sz w:val="18"/>
            <w:szCs w:val="18"/>
          </w:rPr>
          <w:t xml:space="preserve">Para comentar, </w:t>
        </w:r>
        <w:r>
          <w:rPr>
            <w:rFonts w:ascii="Arial" w:hAnsi="Arial" w:cs="Arial"/>
            <w:color w:val="0000FF"/>
            <w:sz w:val="18"/>
            <w:szCs w:val="18"/>
          </w:rPr>
          <w:br/>
          <w:t>Iniciar Sesión o Regístrate</w:t>
        </w:r>
      </w:hyperlink>
      <w:r>
        <w:rPr>
          <w:rFonts w:ascii="Arial" w:hAnsi="Arial" w:cs="Arial"/>
          <w:sz w:val="18"/>
          <w:szCs w:val="18"/>
        </w:rPr>
        <w:t xml:space="preserve"> </w:t>
      </w:r>
    </w:p>
    <w:p w:rsidR="000F2920" w:rsidRDefault="000F2920" w:rsidP="000F2920">
      <w:pPr>
        <w:shd w:val="clear" w:color="auto" w:fill="FFFFFF"/>
        <w:spacing w:line="240" w:lineRule="auto"/>
        <w:rPr>
          <w:rFonts w:ascii="Arial" w:hAnsi="Arial" w:cs="Arial"/>
          <w:sz w:val="18"/>
          <w:szCs w:val="18"/>
        </w:rPr>
      </w:pPr>
      <w:r>
        <w:rPr>
          <w:rFonts w:ascii="Arial" w:hAnsi="Arial" w:cs="Arial"/>
          <w:sz w:val="18"/>
          <w:szCs w:val="18"/>
        </w:rPr>
        <w:br/>
      </w:r>
      <w:hyperlink r:id="rId66" w:tooltip="Comentarios" w:history="1">
        <w:r>
          <w:rPr>
            <w:rStyle w:val="Hipervnculo"/>
            <w:rFonts w:ascii="Arial" w:hAnsi="Arial" w:cs="Arial"/>
            <w:sz w:val="18"/>
            <w:szCs w:val="18"/>
          </w:rPr>
          <w:t>Ver Comentarios</w:t>
        </w:r>
      </w:hyperlink>
      <w:r>
        <w:rPr>
          <w:rStyle w:val="boxcomment"/>
          <w:rFonts w:ascii="Arial" w:hAnsi="Arial" w:cs="Arial"/>
          <w:sz w:val="18"/>
          <w:szCs w:val="18"/>
        </w:rPr>
        <w:t xml:space="preserve"> </w:t>
      </w:r>
      <w:r>
        <w:rPr>
          <w:rFonts w:ascii="Arial" w:hAnsi="Arial" w:cs="Arial"/>
          <w:sz w:val="18"/>
          <w:szCs w:val="18"/>
        </w:rPr>
        <w:br w:type="textWrapping" w:clear="all"/>
      </w:r>
    </w:p>
    <w:p w:rsidR="000F2920" w:rsidRDefault="000F2920" w:rsidP="000F2920">
      <w:pPr>
        <w:shd w:val="clear" w:color="auto" w:fill="FFFFFF"/>
        <w:spacing w:before="100" w:beforeAutospacing="1" w:after="100" w:afterAutospacing="1"/>
        <w:outlineLvl w:val="4"/>
        <w:rPr>
          <w:rFonts w:ascii="Arial" w:hAnsi="Arial" w:cs="Arial"/>
          <w:b/>
          <w:bCs/>
          <w:caps/>
          <w:color w:val="8B272D"/>
          <w:sz w:val="27"/>
          <w:szCs w:val="27"/>
        </w:rPr>
      </w:pPr>
      <w:r>
        <w:rPr>
          <w:rFonts w:ascii="Arial" w:hAnsi="Arial" w:cs="Arial"/>
          <w:sz w:val="18"/>
          <w:szCs w:val="18"/>
        </w:rPr>
        <w:pict/>
      </w:r>
      <w:r>
        <w:rPr>
          <w:rFonts w:ascii="Arial" w:hAnsi="Arial" w:cs="Arial"/>
          <w:b/>
          <w:bCs/>
          <w:caps/>
          <w:color w:val="8B272D"/>
          <w:sz w:val="27"/>
          <w:szCs w:val="27"/>
        </w:rPr>
        <w:t>Las Más</w:t>
      </w:r>
    </w:p>
    <w:p w:rsidR="000F2920" w:rsidRDefault="000F2920" w:rsidP="000F2920">
      <w:pPr>
        <w:numPr>
          <w:ilvl w:val="0"/>
          <w:numId w:val="4"/>
        </w:numPr>
        <w:shd w:val="clear" w:color="auto" w:fill="FFFFFF"/>
        <w:spacing w:before="100" w:beforeAutospacing="1" w:after="100" w:afterAutospacing="1" w:line="240" w:lineRule="auto"/>
        <w:jc w:val="center"/>
        <w:rPr>
          <w:rFonts w:ascii="Arial" w:hAnsi="Arial" w:cs="Arial"/>
          <w:color w:val="000000"/>
          <w:sz w:val="18"/>
          <w:szCs w:val="18"/>
        </w:rPr>
      </w:pPr>
      <w:r>
        <w:rPr>
          <w:rFonts w:ascii="Arial" w:hAnsi="Arial" w:cs="Arial"/>
          <w:color w:val="000000"/>
          <w:sz w:val="18"/>
          <w:szCs w:val="18"/>
        </w:rPr>
        <w:t>Leídas</w:t>
      </w:r>
    </w:p>
    <w:p w:rsidR="000F2920" w:rsidRDefault="000F2920" w:rsidP="000F2920">
      <w:pPr>
        <w:numPr>
          <w:ilvl w:val="0"/>
          <w:numId w:val="4"/>
        </w:numPr>
        <w:shd w:val="clear" w:color="auto" w:fill="FFFFFF"/>
        <w:spacing w:before="100" w:beforeAutospacing="1" w:after="100" w:afterAutospacing="1" w:line="240" w:lineRule="auto"/>
        <w:jc w:val="center"/>
        <w:rPr>
          <w:rFonts w:ascii="Arial" w:hAnsi="Arial" w:cs="Arial"/>
          <w:color w:val="000000"/>
          <w:sz w:val="18"/>
          <w:szCs w:val="18"/>
        </w:rPr>
      </w:pPr>
      <w:r>
        <w:rPr>
          <w:rFonts w:ascii="Arial" w:hAnsi="Arial" w:cs="Arial"/>
          <w:color w:val="000000"/>
          <w:sz w:val="18"/>
          <w:szCs w:val="18"/>
        </w:rPr>
        <w:t>Enviadas</w:t>
      </w:r>
    </w:p>
    <w:p w:rsidR="000F2920" w:rsidRDefault="000F2920" w:rsidP="000F2920">
      <w:pPr>
        <w:numPr>
          <w:ilvl w:val="0"/>
          <w:numId w:val="4"/>
        </w:numPr>
        <w:shd w:val="clear" w:color="auto" w:fill="FFFFFF"/>
        <w:spacing w:before="100" w:beforeAutospacing="1" w:after="100" w:afterAutospacing="1" w:line="240" w:lineRule="auto"/>
        <w:jc w:val="center"/>
        <w:rPr>
          <w:rFonts w:ascii="Arial" w:hAnsi="Arial" w:cs="Arial"/>
          <w:color w:val="000000"/>
          <w:sz w:val="18"/>
          <w:szCs w:val="18"/>
        </w:rPr>
      </w:pPr>
      <w:r>
        <w:rPr>
          <w:rFonts w:ascii="Arial" w:hAnsi="Arial" w:cs="Arial"/>
          <w:color w:val="000000"/>
          <w:sz w:val="18"/>
          <w:szCs w:val="18"/>
        </w:rPr>
        <w:t>Comentadas</w:t>
      </w:r>
    </w:p>
    <w:p w:rsidR="000F2920" w:rsidRDefault="000F2920" w:rsidP="000F2920">
      <w:pPr>
        <w:numPr>
          <w:ilvl w:val="0"/>
          <w:numId w:val="5"/>
        </w:numPr>
        <w:pBdr>
          <w:bottom w:val="single" w:sz="6" w:space="4" w:color="D2D2D2"/>
        </w:pBdr>
        <w:shd w:val="clear" w:color="auto" w:fill="FFFFFF"/>
        <w:spacing w:before="100" w:beforeAutospacing="1" w:after="100" w:afterAutospacing="1" w:line="240" w:lineRule="auto"/>
        <w:rPr>
          <w:rFonts w:ascii="Arial" w:hAnsi="Arial" w:cs="Arial"/>
          <w:sz w:val="18"/>
          <w:szCs w:val="18"/>
        </w:rPr>
      </w:pPr>
      <w:hyperlink r:id="rId67" w:tooltip="" w:history="1">
        <w:r>
          <w:rPr>
            <w:rFonts w:ascii="Arial" w:hAnsi="Arial" w:cs="Arial"/>
            <w:color w:val="000000"/>
            <w:sz w:val="18"/>
            <w:szCs w:val="18"/>
          </w:rPr>
          <w:t>Mexicanos exitosos en GB, una realidad</w:t>
        </w:r>
      </w:hyperlink>
    </w:p>
    <w:p w:rsidR="000F2920" w:rsidRDefault="000F2920" w:rsidP="000F2920">
      <w:pPr>
        <w:numPr>
          <w:ilvl w:val="0"/>
          <w:numId w:val="5"/>
        </w:numPr>
        <w:pBdr>
          <w:bottom w:val="single" w:sz="6" w:space="4" w:color="D2D2D2"/>
        </w:pBdr>
        <w:shd w:val="clear" w:color="auto" w:fill="FFFFFF"/>
        <w:spacing w:before="100" w:beforeAutospacing="1" w:after="100" w:afterAutospacing="1" w:line="240" w:lineRule="auto"/>
        <w:rPr>
          <w:rFonts w:ascii="Arial" w:hAnsi="Arial" w:cs="Arial"/>
          <w:sz w:val="18"/>
          <w:szCs w:val="18"/>
        </w:rPr>
      </w:pPr>
      <w:hyperlink r:id="rId68" w:tooltip="" w:history="1">
        <w:r>
          <w:rPr>
            <w:rFonts w:ascii="Arial" w:hAnsi="Arial" w:cs="Arial"/>
            <w:color w:val="000000"/>
            <w:sz w:val="18"/>
            <w:szCs w:val="18"/>
          </w:rPr>
          <w:t xml:space="preserve">Señales de que ya no le interesas </w:t>
        </w:r>
      </w:hyperlink>
    </w:p>
    <w:p w:rsidR="000F2920" w:rsidRDefault="000F2920" w:rsidP="000F2920">
      <w:pPr>
        <w:numPr>
          <w:ilvl w:val="0"/>
          <w:numId w:val="5"/>
        </w:numPr>
        <w:pBdr>
          <w:bottom w:val="single" w:sz="6" w:space="4" w:color="D2D2D2"/>
        </w:pBdr>
        <w:shd w:val="clear" w:color="auto" w:fill="FFFFFF"/>
        <w:spacing w:before="100" w:beforeAutospacing="1" w:after="100" w:afterAutospacing="1" w:line="240" w:lineRule="auto"/>
        <w:rPr>
          <w:rFonts w:ascii="Arial" w:hAnsi="Arial" w:cs="Arial"/>
          <w:sz w:val="18"/>
          <w:szCs w:val="18"/>
        </w:rPr>
      </w:pPr>
      <w:hyperlink r:id="rId69" w:tooltip="" w:history="1">
        <w:r>
          <w:rPr>
            <w:rFonts w:ascii="Arial" w:hAnsi="Arial" w:cs="Arial"/>
            <w:color w:val="000000"/>
            <w:sz w:val="18"/>
            <w:szCs w:val="18"/>
          </w:rPr>
          <w:t>Las 10 mejores playas de América</w:t>
        </w:r>
      </w:hyperlink>
    </w:p>
    <w:p w:rsidR="000F2920" w:rsidRDefault="000F2920" w:rsidP="000F2920">
      <w:pPr>
        <w:numPr>
          <w:ilvl w:val="0"/>
          <w:numId w:val="5"/>
        </w:numPr>
        <w:pBdr>
          <w:bottom w:val="single" w:sz="6" w:space="4" w:color="D2D2D2"/>
        </w:pBdr>
        <w:shd w:val="clear" w:color="auto" w:fill="FFFFFF"/>
        <w:spacing w:before="100" w:beforeAutospacing="1" w:after="100" w:afterAutospacing="1" w:line="240" w:lineRule="auto"/>
        <w:rPr>
          <w:rFonts w:ascii="Arial" w:hAnsi="Arial" w:cs="Arial"/>
          <w:sz w:val="18"/>
          <w:szCs w:val="18"/>
        </w:rPr>
      </w:pPr>
      <w:hyperlink r:id="rId70" w:tooltip="" w:history="1">
        <w:r>
          <w:rPr>
            <w:rFonts w:ascii="Arial" w:hAnsi="Arial" w:cs="Arial"/>
            <w:color w:val="000000"/>
            <w:sz w:val="18"/>
            <w:szCs w:val="18"/>
          </w:rPr>
          <w:t>Matan a director de Seguridad en Tamaulipas</w:t>
        </w:r>
      </w:hyperlink>
    </w:p>
    <w:p w:rsidR="000F2920" w:rsidRDefault="000F2920" w:rsidP="000F2920">
      <w:pPr>
        <w:numPr>
          <w:ilvl w:val="0"/>
          <w:numId w:val="5"/>
        </w:numPr>
        <w:pBdr>
          <w:bottom w:val="single" w:sz="6" w:space="4" w:color="D2D2D2"/>
        </w:pBdr>
        <w:shd w:val="clear" w:color="auto" w:fill="FFFFFF"/>
        <w:spacing w:before="100" w:beforeAutospacing="1" w:after="100" w:afterAutospacing="1" w:line="240" w:lineRule="auto"/>
        <w:rPr>
          <w:rFonts w:ascii="Arial" w:hAnsi="Arial" w:cs="Arial"/>
          <w:sz w:val="18"/>
          <w:szCs w:val="18"/>
        </w:rPr>
      </w:pPr>
      <w:hyperlink r:id="rId71" w:tooltip="" w:history="1">
        <w:r>
          <w:rPr>
            <w:rFonts w:ascii="Arial" w:hAnsi="Arial" w:cs="Arial"/>
            <w:color w:val="000000"/>
            <w:sz w:val="18"/>
            <w:szCs w:val="18"/>
          </w:rPr>
          <w:t>Festejan 2 años de templo construido por "El Lazca"</w:t>
        </w:r>
      </w:hyperlink>
    </w:p>
    <w:p w:rsidR="000F2920" w:rsidRDefault="000F2920" w:rsidP="000F2920">
      <w:pPr>
        <w:numPr>
          <w:ilvl w:val="0"/>
          <w:numId w:val="6"/>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2" w:tooltip="" w:history="1">
        <w:r>
          <w:rPr>
            <w:rFonts w:ascii="Arial" w:hAnsi="Arial" w:cs="Arial"/>
            <w:vanish/>
            <w:color w:val="000000"/>
            <w:sz w:val="18"/>
            <w:szCs w:val="18"/>
          </w:rPr>
          <w:t xml:space="preserve">Señales de que ya no le interesas </w:t>
        </w:r>
      </w:hyperlink>
    </w:p>
    <w:p w:rsidR="000F2920" w:rsidRDefault="000F2920" w:rsidP="000F2920">
      <w:pPr>
        <w:numPr>
          <w:ilvl w:val="0"/>
          <w:numId w:val="6"/>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3" w:tooltip="" w:history="1">
        <w:r>
          <w:rPr>
            <w:rFonts w:ascii="Arial" w:hAnsi="Arial" w:cs="Arial"/>
            <w:vanish/>
            <w:color w:val="000000"/>
            <w:sz w:val="18"/>
            <w:szCs w:val="18"/>
          </w:rPr>
          <w:t>Las 10 mejores playas de América</w:t>
        </w:r>
      </w:hyperlink>
    </w:p>
    <w:p w:rsidR="000F2920" w:rsidRDefault="000F2920" w:rsidP="000F2920">
      <w:pPr>
        <w:numPr>
          <w:ilvl w:val="0"/>
          <w:numId w:val="6"/>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4" w:tooltip="" w:history="1">
        <w:r>
          <w:rPr>
            <w:rFonts w:ascii="Arial" w:hAnsi="Arial" w:cs="Arial"/>
            <w:vanish/>
            <w:color w:val="000000"/>
            <w:sz w:val="18"/>
            <w:szCs w:val="18"/>
          </w:rPr>
          <w:t>Investigan evasión vía "outsourcing"</w:t>
        </w:r>
      </w:hyperlink>
    </w:p>
    <w:p w:rsidR="000F2920" w:rsidRDefault="000F2920" w:rsidP="000F2920">
      <w:pPr>
        <w:numPr>
          <w:ilvl w:val="0"/>
          <w:numId w:val="6"/>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5" w:tooltip="" w:history="1">
        <w:r>
          <w:rPr>
            <w:rFonts w:ascii="Arial" w:hAnsi="Arial" w:cs="Arial"/>
            <w:vanish/>
            <w:color w:val="000000"/>
            <w:sz w:val="18"/>
            <w:szCs w:val="18"/>
          </w:rPr>
          <w:t>Mexicanos exitosos en GB, una realidad</w:t>
        </w:r>
      </w:hyperlink>
    </w:p>
    <w:p w:rsidR="000F2920" w:rsidRDefault="000F2920" w:rsidP="000F2920">
      <w:pPr>
        <w:numPr>
          <w:ilvl w:val="0"/>
          <w:numId w:val="6"/>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6" w:tooltip="" w:history="1">
        <w:r>
          <w:rPr>
            <w:rFonts w:ascii="Arial" w:hAnsi="Arial" w:cs="Arial"/>
            <w:vanish/>
            <w:color w:val="000000"/>
            <w:sz w:val="18"/>
            <w:szCs w:val="18"/>
          </w:rPr>
          <w:t>Cocina al natural: lengua de res en salsa roja</w:t>
        </w:r>
      </w:hyperlink>
    </w:p>
    <w:p w:rsidR="000F2920" w:rsidRDefault="000F2920" w:rsidP="000F2920">
      <w:pPr>
        <w:numPr>
          <w:ilvl w:val="0"/>
          <w:numId w:val="7"/>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7" w:tooltip="" w:history="1">
        <w:r>
          <w:rPr>
            <w:rFonts w:ascii="Arial" w:hAnsi="Arial" w:cs="Arial"/>
            <w:vanish/>
            <w:color w:val="000000"/>
            <w:sz w:val="18"/>
            <w:szCs w:val="18"/>
          </w:rPr>
          <w:t>Festejan 2 años de templo construido por “El Lazca”</w:t>
        </w:r>
      </w:hyperlink>
    </w:p>
    <w:p w:rsidR="000F2920" w:rsidRDefault="000F2920" w:rsidP="000F2920">
      <w:pPr>
        <w:numPr>
          <w:ilvl w:val="0"/>
          <w:numId w:val="7"/>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8" w:tooltip="" w:history="1">
        <w:r>
          <w:rPr>
            <w:rFonts w:ascii="Arial" w:hAnsi="Arial" w:cs="Arial"/>
            <w:vanish/>
            <w:color w:val="000000"/>
            <w:sz w:val="18"/>
            <w:szCs w:val="18"/>
          </w:rPr>
          <w:t>Mexicanos exitosos en GB, una realidad</w:t>
        </w:r>
      </w:hyperlink>
    </w:p>
    <w:p w:rsidR="000F2920" w:rsidRDefault="000F2920" w:rsidP="000F2920">
      <w:pPr>
        <w:numPr>
          <w:ilvl w:val="0"/>
          <w:numId w:val="7"/>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79" w:tooltip="" w:history="1">
        <w:r>
          <w:rPr>
            <w:rFonts w:ascii="Arial" w:hAnsi="Arial" w:cs="Arial"/>
            <w:vanish/>
            <w:color w:val="000000"/>
            <w:sz w:val="18"/>
            <w:szCs w:val="18"/>
          </w:rPr>
          <w:t>Matan a director de Seguridad en Tamaulipas</w:t>
        </w:r>
      </w:hyperlink>
    </w:p>
    <w:p w:rsidR="000F2920" w:rsidRDefault="000F2920" w:rsidP="000F2920">
      <w:pPr>
        <w:numPr>
          <w:ilvl w:val="0"/>
          <w:numId w:val="7"/>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80" w:tooltip="" w:history="1">
        <w:r>
          <w:rPr>
            <w:rFonts w:ascii="Arial" w:hAnsi="Arial" w:cs="Arial"/>
            <w:vanish/>
            <w:color w:val="000000"/>
            <w:sz w:val="18"/>
            <w:szCs w:val="18"/>
          </w:rPr>
          <w:t>El Senado recibe terna para Corte</w:t>
        </w:r>
      </w:hyperlink>
    </w:p>
    <w:p w:rsidR="000F2920" w:rsidRDefault="000F2920" w:rsidP="000F2920">
      <w:pPr>
        <w:numPr>
          <w:ilvl w:val="0"/>
          <w:numId w:val="7"/>
        </w:numPr>
        <w:pBdr>
          <w:bottom w:val="single" w:sz="6" w:space="4" w:color="D2D2D2"/>
        </w:pBdr>
        <w:shd w:val="clear" w:color="auto" w:fill="FFFFFF"/>
        <w:spacing w:before="100" w:beforeAutospacing="1" w:after="100" w:afterAutospacing="1" w:line="240" w:lineRule="auto"/>
        <w:rPr>
          <w:rFonts w:ascii="Arial" w:hAnsi="Arial" w:cs="Arial"/>
          <w:vanish/>
          <w:sz w:val="18"/>
          <w:szCs w:val="18"/>
        </w:rPr>
      </w:pPr>
      <w:hyperlink r:id="rId81" w:tooltip="" w:history="1">
        <w:r>
          <w:rPr>
            <w:rFonts w:ascii="Arial" w:hAnsi="Arial" w:cs="Arial"/>
            <w:vanish/>
            <w:color w:val="000000"/>
            <w:sz w:val="18"/>
            <w:szCs w:val="18"/>
          </w:rPr>
          <w:t>Agresión a opositores no frena la revuelta egipcia</w:t>
        </w:r>
      </w:hyperlink>
    </w:p>
    <w:p w:rsidR="000F2920" w:rsidRDefault="000F2920" w:rsidP="000F2920">
      <w:pPr>
        <w:shd w:val="clear" w:color="auto" w:fill="FFFFFF"/>
        <w:spacing w:after="0"/>
        <w:rPr>
          <w:rFonts w:ascii="Arial" w:hAnsi="Arial" w:cs="Arial"/>
          <w:sz w:val="18"/>
          <w:szCs w:val="18"/>
        </w:rPr>
      </w:pPr>
      <w:r>
        <w:rPr>
          <w:rFonts w:ascii="Arial" w:hAnsi="Arial" w:cs="Arial"/>
          <w:sz w:val="18"/>
          <w:szCs w:val="18"/>
        </w:rPr>
        <w:br w:type="textWrapping" w:clear="all"/>
      </w:r>
    </w:p>
    <w:p w:rsidR="000F2920" w:rsidRDefault="000F2920" w:rsidP="000F2920">
      <w:pPr>
        <w:shd w:val="clear" w:color="auto" w:fill="FFFFFF"/>
        <w:spacing w:after="240"/>
        <w:rPr>
          <w:rFonts w:ascii="Arial" w:hAnsi="Arial" w:cs="Arial"/>
          <w:sz w:val="18"/>
          <w:szCs w:val="18"/>
        </w:rPr>
      </w:pPr>
      <w:r>
        <w:rPr>
          <w:rFonts w:ascii="Arial" w:hAnsi="Arial" w:cs="Arial"/>
          <w:sz w:val="18"/>
          <w:szCs w:val="18"/>
        </w:rPr>
        <w:pict/>
      </w:r>
      <w:r>
        <w:rPr>
          <w:rFonts w:ascii="Arial" w:hAnsi="Arial" w:cs="Arial"/>
          <w:sz w:val="18"/>
          <w:szCs w:val="18"/>
        </w:rPr>
        <w:t xml:space="preserve">PUBLICIDAD </w:t>
      </w:r>
      <w:r>
        <w:rPr>
          <w:rFonts w:ascii="Arial" w:hAnsi="Arial" w:cs="Arial"/>
          <w:sz w:val="18"/>
          <w:szCs w:val="18"/>
        </w:rPr>
        <w:pict/>
      </w:r>
      <w:r>
        <w:rPr>
          <w:rFonts w:ascii="Arial" w:hAnsi="Arial" w:cs="Arial"/>
          <w:sz w:val="18"/>
          <w:szCs w:val="18"/>
        </w:rPr>
        <w:br/>
      </w:r>
      <w:r>
        <w:rPr>
          <w:rFonts w:ascii="Arial" w:hAnsi="Arial" w:cs="Arial"/>
          <w:sz w:val="18"/>
          <w:szCs w:val="18"/>
        </w:rPr>
        <w:br/>
      </w:r>
      <w:r>
        <w:rPr>
          <w:rFonts w:ascii="Arial" w:hAnsi="Arial" w:cs="Arial"/>
          <w:sz w:val="18"/>
          <w:szCs w:val="18"/>
        </w:rPr>
        <w:pict/>
      </w:r>
      <w:r>
        <w:rPr>
          <w:rFonts w:ascii="Arial" w:hAnsi="Arial" w:cs="Arial"/>
          <w:sz w:val="18"/>
          <w:szCs w:val="18"/>
        </w:rPr>
        <w:br/>
      </w:r>
      <w:r>
        <w:rPr>
          <w:rFonts w:ascii="Arial" w:hAnsi="Arial" w:cs="Arial"/>
          <w:sz w:val="18"/>
          <w:szCs w:val="18"/>
        </w:rPr>
        <w:br/>
      </w:r>
      <w:r>
        <w:rPr>
          <w:rFonts w:ascii="Arial" w:hAnsi="Arial" w:cs="Arial"/>
          <w:sz w:val="18"/>
          <w:szCs w:val="18"/>
        </w:rPr>
        <w:pict/>
      </w:r>
      <w:r>
        <w:rPr>
          <w:rFonts w:ascii="Arial" w:hAnsi="Arial" w:cs="Arial"/>
          <w:sz w:val="18"/>
          <w:szCs w:val="18"/>
        </w:rPr>
        <w:br/>
      </w:r>
      <w:r>
        <w:rPr>
          <w:rFonts w:ascii="Arial" w:hAnsi="Arial" w:cs="Arial"/>
          <w:sz w:val="18"/>
          <w:szCs w:val="18"/>
        </w:rPr>
        <w:br/>
      </w:r>
      <w:r>
        <w:rPr>
          <w:rFonts w:ascii="Arial" w:hAnsi="Arial" w:cs="Arial"/>
          <w:sz w:val="18"/>
          <w:szCs w:val="18"/>
        </w:rPr>
        <w:pict/>
      </w:r>
    </w:p>
    <w:p w:rsidR="000F2920" w:rsidRDefault="000F2920" w:rsidP="000F2920">
      <w:r>
        <w:rPr>
          <w:rFonts w:ascii="Arial" w:hAnsi="Arial" w:cs="Arial"/>
          <w:sz w:val="18"/>
          <w:szCs w:val="18"/>
        </w:rPr>
        <w:br w:type="textWrapping" w:clear="all"/>
      </w:r>
    </w:p>
    <w:sectPr w:rsidR="000F2920" w:rsidSect="00D006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7859"/>
    <w:multiLevelType w:val="multilevel"/>
    <w:tmpl w:val="87A0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A60A95"/>
    <w:multiLevelType w:val="multilevel"/>
    <w:tmpl w:val="2B5A9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36AD9"/>
    <w:multiLevelType w:val="multilevel"/>
    <w:tmpl w:val="8A02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EE06DF"/>
    <w:multiLevelType w:val="multilevel"/>
    <w:tmpl w:val="B652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B1689"/>
    <w:multiLevelType w:val="multilevel"/>
    <w:tmpl w:val="A848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B0BE9"/>
    <w:multiLevelType w:val="multilevel"/>
    <w:tmpl w:val="3F38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2F132E"/>
    <w:multiLevelType w:val="multilevel"/>
    <w:tmpl w:val="F58A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2920"/>
    <w:rsid w:val="000F2920"/>
    <w:rsid w:val="00D006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F8"/>
  </w:style>
  <w:style w:type="paragraph" w:styleId="Ttulo2">
    <w:name w:val="heading 2"/>
    <w:basedOn w:val="Normal"/>
    <w:link w:val="Ttulo2Car"/>
    <w:uiPriority w:val="9"/>
    <w:qFormat/>
    <w:rsid w:val="000F2920"/>
    <w:pPr>
      <w:spacing w:before="100" w:beforeAutospacing="1" w:after="100" w:afterAutospacing="1" w:line="390" w:lineRule="atLeast"/>
      <w:outlineLvl w:val="1"/>
    </w:pPr>
    <w:rPr>
      <w:rFonts w:ascii="Georgia" w:eastAsia="Times New Roman" w:hAnsi="Georgia" w:cs="Times New Roman"/>
      <w:b/>
      <w:bCs/>
      <w:sz w:val="30"/>
      <w:szCs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F2920"/>
    <w:rPr>
      <w:rFonts w:ascii="Georgia" w:eastAsia="Times New Roman" w:hAnsi="Georgia" w:cs="Times New Roman"/>
      <w:b/>
      <w:bCs/>
      <w:sz w:val="30"/>
      <w:szCs w:val="30"/>
      <w:lang w:eastAsia="es-ES"/>
    </w:rPr>
  </w:style>
  <w:style w:type="character" w:styleId="nfasis">
    <w:name w:val="Emphasis"/>
    <w:basedOn w:val="Fuentedeprrafopredeter"/>
    <w:uiPriority w:val="20"/>
    <w:qFormat/>
    <w:rsid w:val="000F2920"/>
    <w:rPr>
      <w:i/>
      <w:iCs/>
    </w:rPr>
  </w:style>
  <w:style w:type="character" w:customStyle="1" w:styleId="post-info-date1">
    <w:name w:val="post-info-date1"/>
    <w:basedOn w:val="Fuentedeprrafopredeter"/>
    <w:rsid w:val="000F2920"/>
    <w:rPr>
      <w:vanish w:val="0"/>
      <w:webHidden w:val="0"/>
      <w:specVanish w:val="0"/>
    </w:rPr>
  </w:style>
  <w:style w:type="character" w:styleId="Textoennegrita">
    <w:name w:val="Strong"/>
    <w:basedOn w:val="Fuentedeprrafopredeter"/>
    <w:uiPriority w:val="22"/>
    <w:qFormat/>
    <w:rsid w:val="000F2920"/>
    <w:rPr>
      <w:b/>
      <w:bCs/>
    </w:rPr>
  </w:style>
  <w:style w:type="paragraph" w:styleId="Textodeglobo">
    <w:name w:val="Balloon Text"/>
    <w:basedOn w:val="Normal"/>
    <w:link w:val="TextodegloboCar"/>
    <w:uiPriority w:val="99"/>
    <w:semiHidden/>
    <w:unhideWhenUsed/>
    <w:rsid w:val="000F2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920"/>
    <w:rPr>
      <w:rFonts w:ascii="Tahoma" w:hAnsi="Tahoma" w:cs="Tahoma"/>
      <w:sz w:val="16"/>
      <w:szCs w:val="16"/>
    </w:rPr>
  </w:style>
  <w:style w:type="paragraph" w:styleId="NormalWeb">
    <w:name w:val="Normal (Web)"/>
    <w:basedOn w:val="Normal"/>
    <w:uiPriority w:val="99"/>
    <w:unhideWhenUsed/>
    <w:rsid w:val="000F2920"/>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styleId="Hipervnculo">
    <w:name w:val="Hyperlink"/>
    <w:basedOn w:val="Fuentedeprrafopredeter"/>
    <w:uiPriority w:val="99"/>
    <w:semiHidden/>
    <w:unhideWhenUsed/>
    <w:rsid w:val="000F2920"/>
    <w:rPr>
      <w:color w:val="0000FF"/>
      <w:u w:val="single"/>
    </w:rPr>
  </w:style>
  <w:style w:type="character" w:customStyle="1" w:styleId="noteinfo">
    <w:name w:val="noteinfo"/>
    <w:basedOn w:val="Fuentedeprrafopredeter"/>
    <w:rsid w:val="000F2920"/>
  </w:style>
  <w:style w:type="character" w:customStyle="1" w:styleId="mastersprite1">
    <w:name w:val="master_sprite1"/>
    <w:basedOn w:val="Fuentedeprrafopredeter"/>
    <w:rsid w:val="000F2920"/>
  </w:style>
  <w:style w:type="character" w:customStyle="1" w:styleId="footertext">
    <w:name w:val="footertext"/>
    <w:basedOn w:val="Fuentedeprrafopredeter"/>
    <w:rsid w:val="000F2920"/>
  </w:style>
  <w:style w:type="character" w:customStyle="1" w:styleId="boxcomment">
    <w:name w:val="boxcomment"/>
    <w:basedOn w:val="Fuentedeprrafopredeter"/>
    <w:rsid w:val="000F2920"/>
  </w:style>
</w:styles>
</file>

<file path=word/webSettings.xml><?xml version="1.0" encoding="utf-8"?>
<w:webSettings xmlns:r="http://schemas.openxmlformats.org/officeDocument/2006/relationships" xmlns:w="http://schemas.openxmlformats.org/wordprocessingml/2006/main">
  <w:divs>
    <w:div w:id="1757940647">
      <w:bodyDiv w:val="1"/>
      <w:marLeft w:val="0"/>
      <w:marRight w:val="0"/>
      <w:marTop w:val="0"/>
      <w:marBottom w:val="0"/>
      <w:divBdr>
        <w:top w:val="none" w:sz="0" w:space="0" w:color="auto"/>
        <w:left w:val="none" w:sz="0" w:space="0" w:color="auto"/>
        <w:bottom w:val="none" w:sz="0" w:space="0" w:color="auto"/>
        <w:right w:val="none" w:sz="0" w:space="0" w:color="auto"/>
      </w:divBdr>
      <w:divsChild>
        <w:div w:id="203716172">
          <w:marLeft w:val="0"/>
          <w:marRight w:val="0"/>
          <w:marTop w:val="0"/>
          <w:marBottom w:val="0"/>
          <w:divBdr>
            <w:top w:val="none" w:sz="0" w:space="0" w:color="auto"/>
            <w:left w:val="none" w:sz="0" w:space="0" w:color="auto"/>
            <w:bottom w:val="none" w:sz="0" w:space="0" w:color="auto"/>
            <w:right w:val="none" w:sz="0" w:space="0" w:color="auto"/>
          </w:divBdr>
          <w:divsChild>
            <w:div w:id="1493831768">
              <w:marLeft w:val="0"/>
              <w:marRight w:val="0"/>
              <w:marTop w:val="450"/>
              <w:marBottom w:val="0"/>
              <w:divBdr>
                <w:top w:val="none" w:sz="0" w:space="0" w:color="auto"/>
                <w:left w:val="none" w:sz="0" w:space="0" w:color="auto"/>
                <w:bottom w:val="none" w:sz="0" w:space="0" w:color="auto"/>
                <w:right w:val="none" w:sz="0" w:space="0" w:color="auto"/>
              </w:divBdr>
              <w:divsChild>
                <w:div w:id="899556539">
                  <w:marLeft w:val="0"/>
                  <w:marRight w:val="0"/>
                  <w:marTop w:val="0"/>
                  <w:marBottom w:val="0"/>
                  <w:divBdr>
                    <w:top w:val="none" w:sz="0" w:space="0" w:color="auto"/>
                    <w:left w:val="none" w:sz="0" w:space="0" w:color="auto"/>
                    <w:bottom w:val="none" w:sz="0" w:space="0" w:color="auto"/>
                    <w:right w:val="none" w:sz="0" w:space="0" w:color="auto"/>
                  </w:divBdr>
                </w:div>
                <w:div w:id="797525111">
                  <w:marLeft w:val="0"/>
                  <w:marRight w:val="0"/>
                  <w:marTop w:val="0"/>
                  <w:marBottom w:val="0"/>
                  <w:divBdr>
                    <w:top w:val="none" w:sz="0" w:space="0" w:color="auto"/>
                    <w:left w:val="none" w:sz="0" w:space="0" w:color="auto"/>
                    <w:bottom w:val="none" w:sz="0" w:space="0" w:color="auto"/>
                    <w:right w:val="none" w:sz="0" w:space="0" w:color="auto"/>
                  </w:divBdr>
                </w:div>
                <w:div w:id="426853446">
                  <w:marLeft w:val="0"/>
                  <w:marRight w:val="0"/>
                  <w:marTop w:val="0"/>
                  <w:marBottom w:val="0"/>
                  <w:divBdr>
                    <w:top w:val="none" w:sz="0" w:space="0" w:color="auto"/>
                    <w:left w:val="none" w:sz="0" w:space="0" w:color="auto"/>
                    <w:bottom w:val="none" w:sz="0" w:space="0" w:color="auto"/>
                    <w:right w:val="none" w:sz="0" w:space="0" w:color="auto"/>
                  </w:divBdr>
                </w:div>
              </w:divsChild>
            </w:div>
            <w:div w:id="889654059">
              <w:marLeft w:val="0"/>
              <w:marRight w:val="300"/>
              <w:marTop w:val="0"/>
              <w:marBottom w:val="0"/>
              <w:divBdr>
                <w:top w:val="none" w:sz="0" w:space="0" w:color="auto"/>
                <w:left w:val="none" w:sz="0" w:space="0" w:color="auto"/>
                <w:bottom w:val="none" w:sz="0" w:space="0" w:color="auto"/>
                <w:right w:val="none" w:sz="0" w:space="0" w:color="auto"/>
              </w:divBdr>
              <w:divsChild>
                <w:div w:id="1715427969">
                  <w:marLeft w:val="0"/>
                  <w:marRight w:val="0"/>
                  <w:marTop w:val="0"/>
                  <w:marBottom w:val="0"/>
                  <w:divBdr>
                    <w:top w:val="none" w:sz="0" w:space="0" w:color="auto"/>
                    <w:left w:val="none" w:sz="0" w:space="0" w:color="auto"/>
                    <w:bottom w:val="none" w:sz="0" w:space="0" w:color="auto"/>
                    <w:right w:val="none" w:sz="0" w:space="0" w:color="auto"/>
                  </w:divBdr>
                  <w:divsChild>
                    <w:div w:id="175655259">
                      <w:marLeft w:val="0"/>
                      <w:marRight w:val="0"/>
                      <w:marTop w:val="0"/>
                      <w:marBottom w:val="270"/>
                      <w:divBdr>
                        <w:top w:val="single" w:sz="6" w:space="2" w:color="DDDDDD"/>
                        <w:left w:val="none" w:sz="0" w:space="0" w:color="auto"/>
                        <w:bottom w:val="none" w:sz="0" w:space="0" w:color="auto"/>
                        <w:right w:val="none" w:sz="0" w:space="0" w:color="auto"/>
                      </w:divBdr>
                    </w:div>
                    <w:div w:id="1679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8950">
      <w:bodyDiv w:val="1"/>
      <w:marLeft w:val="0"/>
      <w:marRight w:val="0"/>
      <w:marTop w:val="0"/>
      <w:marBottom w:val="0"/>
      <w:divBdr>
        <w:top w:val="none" w:sz="0" w:space="0" w:color="auto"/>
        <w:left w:val="none" w:sz="0" w:space="0" w:color="auto"/>
        <w:bottom w:val="none" w:sz="0" w:space="0" w:color="auto"/>
        <w:right w:val="none" w:sz="0" w:space="0" w:color="auto"/>
      </w:divBdr>
      <w:divsChild>
        <w:div w:id="1697148548">
          <w:marLeft w:val="0"/>
          <w:marRight w:val="0"/>
          <w:marTop w:val="0"/>
          <w:marBottom w:val="0"/>
          <w:divBdr>
            <w:top w:val="none" w:sz="0" w:space="0" w:color="auto"/>
            <w:left w:val="single" w:sz="6" w:space="0" w:color="D6DBE0"/>
            <w:bottom w:val="none" w:sz="0" w:space="0" w:color="auto"/>
            <w:right w:val="single" w:sz="6" w:space="0" w:color="D6DBE0"/>
          </w:divBdr>
          <w:divsChild>
            <w:div w:id="2140226771">
              <w:marLeft w:val="0"/>
              <w:marRight w:val="0"/>
              <w:marTop w:val="0"/>
              <w:marBottom w:val="0"/>
              <w:divBdr>
                <w:top w:val="none" w:sz="0" w:space="0" w:color="auto"/>
                <w:left w:val="none" w:sz="0" w:space="0" w:color="auto"/>
                <w:bottom w:val="none" w:sz="0" w:space="0" w:color="auto"/>
                <w:right w:val="none" w:sz="0" w:space="0" w:color="auto"/>
              </w:divBdr>
              <w:divsChild>
                <w:div w:id="1848321600">
                  <w:marLeft w:val="0"/>
                  <w:marRight w:val="0"/>
                  <w:marTop w:val="0"/>
                  <w:marBottom w:val="0"/>
                  <w:divBdr>
                    <w:top w:val="none" w:sz="0" w:space="0" w:color="auto"/>
                    <w:left w:val="none" w:sz="0" w:space="0" w:color="auto"/>
                    <w:bottom w:val="none" w:sz="0" w:space="0" w:color="auto"/>
                    <w:right w:val="none" w:sz="0" w:space="0" w:color="auto"/>
                  </w:divBdr>
                </w:div>
                <w:div w:id="1301228887">
                  <w:marLeft w:val="0"/>
                  <w:marRight w:val="0"/>
                  <w:marTop w:val="0"/>
                  <w:marBottom w:val="0"/>
                  <w:divBdr>
                    <w:top w:val="none" w:sz="0" w:space="0" w:color="auto"/>
                    <w:left w:val="none" w:sz="0" w:space="0" w:color="auto"/>
                    <w:bottom w:val="none" w:sz="0" w:space="0" w:color="auto"/>
                    <w:right w:val="none" w:sz="0" w:space="0" w:color="auto"/>
                  </w:divBdr>
                  <w:divsChild>
                    <w:div w:id="54864453">
                      <w:marLeft w:val="0"/>
                      <w:marRight w:val="0"/>
                      <w:marTop w:val="150"/>
                      <w:marBottom w:val="0"/>
                      <w:divBdr>
                        <w:top w:val="none" w:sz="0" w:space="0" w:color="auto"/>
                        <w:left w:val="none" w:sz="0" w:space="0" w:color="auto"/>
                        <w:bottom w:val="none" w:sz="0" w:space="0" w:color="auto"/>
                        <w:right w:val="none" w:sz="0" w:space="0" w:color="auto"/>
                      </w:divBdr>
                    </w:div>
                    <w:div w:id="626545714">
                      <w:marLeft w:val="0"/>
                      <w:marRight w:val="0"/>
                      <w:marTop w:val="150"/>
                      <w:marBottom w:val="0"/>
                      <w:divBdr>
                        <w:top w:val="none" w:sz="0" w:space="0" w:color="auto"/>
                        <w:left w:val="none" w:sz="0" w:space="0" w:color="auto"/>
                        <w:bottom w:val="none" w:sz="0" w:space="0" w:color="auto"/>
                        <w:right w:val="none" w:sz="0" w:space="0" w:color="auto"/>
                      </w:divBdr>
                    </w:div>
                    <w:div w:id="702023958">
                      <w:marLeft w:val="0"/>
                      <w:marRight w:val="0"/>
                      <w:marTop w:val="150"/>
                      <w:marBottom w:val="0"/>
                      <w:divBdr>
                        <w:top w:val="none" w:sz="0" w:space="0" w:color="auto"/>
                        <w:left w:val="none" w:sz="0" w:space="0" w:color="auto"/>
                        <w:bottom w:val="none" w:sz="0" w:space="0" w:color="auto"/>
                        <w:right w:val="none" w:sz="0" w:space="0" w:color="auto"/>
                      </w:divBdr>
                    </w:div>
                    <w:div w:id="3720744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57010501">
              <w:marLeft w:val="0"/>
              <w:marRight w:val="0"/>
              <w:marTop w:val="0"/>
              <w:marBottom w:val="0"/>
              <w:divBdr>
                <w:top w:val="none" w:sz="0" w:space="0" w:color="auto"/>
                <w:left w:val="none" w:sz="0" w:space="0" w:color="auto"/>
                <w:bottom w:val="none" w:sz="0" w:space="0" w:color="auto"/>
                <w:right w:val="none" w:sz="0" w:space="0" w:color="auto"/>
              </w:divBdr>
              <w:divsChild>
                <w:div w:id="1632902105">
                  <w:marLeft w:val="0"/>
                  <w:marRight w:val="150"/>
                  <w:marTop w:val="0"/>
                  <w:marBottom w:val="0"/>
                  <w:divBdr>
                    <w:top w:val="none" w:sz="0" w:space="0" w:color="auto"/>
                    <w:left w:val="none" w:sz="0" w:space="0" w:color="auto"/>
                    <w:bottom w:val="none" w:sz="0" w:space="0" w:color="auto"/>
                    <w:right w:val="none" w:sz="0" w:space="0" w:color="auto"/>
                  </w:divBdr>
                </w:div>
              </w:divsChild>
            </w:div>
            <w:div w:id="410271210">
              <w:marLeft w:val="0"/>
              <w:marRight w:val="0"/>
              <w:marTop w:val="0"/>
              <w:marBottom w:val="0"/>
              <w:divBdr>
                <w:top w:val="none" w:sz="0" w:space="0" w:color="auto"/>
                <w:left w:val="none" w:sz="0" w:space="0" w:color="auto"/>
                <w:bottom w:val="none" w:sz="0" w:space="0" w:color="auto"/>
                <w:right w:val="none" w:sz="0" w:space="0" w:color="auto"/>
              </w:divBdr>
            </w:div>
            <w:div w:id="1680544252">
              <w:marLeft w:val="0"/>
              <w:marRight w:val="0"/>
              <w:marTop w:val="0"/>
              <w:marBottom w:val="0"/>
              <w:divBdr>
                <w:top w:val="none" w:sz="0" w:space="0" w:color="auto"/>
                <w:left w:val="none" w:sz="0" w:space="0" w:color="auto"/>
                <w:bottom w:val="none" w:sz="0" w:space="0" w:color="auto"/>
                <w:right w:val="none" w:sz="0" w:space="0" w:color="auto"/>
              </w:divBdr>
            </w:div>
            <w:div w:id="1606569595">
              <w:marLeft w:val="0"/>
              <w:marRight w:val="0"/>
              <w:marTop w:val="0"/>
              <w:marBottom w:val="0"/>
              <w:divBdr>
                <w:top w:val="none" w:sz="0" w:space="0" w:color="auto"/>
                <w:left w:val="none" w:sz="0" w:space="0" w:color="auto"/>
                <w:bottom w:val="none" w:sz="0" w:space="0" w:color="auto"/>
                <w:right w:val="none" w:sz="0" w:space="0" w:color="auto"/>
              </w:divBdr>
              <w:divsChild>
                <w:div w:id="1581715556">
                  <w:marLeft w:val="60"/>
                  <w:marRight w:val="60"/>
                  <w:marTop w:val="225"/>
                  <w:marBottom w:val="0"/>
                  <w:divBdr>
                    <w:top w:val="none" w:sz="0" w:space="0" w:color="auto"/>
                    <w:left w:val="none" w:sz="0" w:space="0" w:color="auto"/>
                    <w:bottom w:val="none" w:sz="0" w:space="0" w:color="auto"/>
                    <w:right w:val="none" w:sz="0" w:space="0" w:color="auto"/>
                  </w:divBdr>
                  <w:divsChild>
                    <w:div w:id="211116888">
                      <w:marLeft w:val="0"/>
                      <w:marRight w:val="0"/>
                      <w:marTop w:val="0"/>
                      <w:marBottom w:val="0"/>
                      <w:divBdr>
                        <w:top w:val="none" w:sz="0" w:space="0" w:color="auto"/>
                        <w:left w:val="none" w:sz="0" w:space="0" w:color="auto"/>
                        <w:bottom w:val="none" w:sz="0" w:space="0" w:color="auto"/>
                        <w:right w:val="none" w:sz="0" w:space="0" w:color="auto"/>
                      </w:divBdr>
                    </w:div>
                    <w:div w:id="1732654406">
                      <w:marLeft w:val="0"/>
                      <w:marRight w:val="0"/>
                      <w:marTop w:val="0"/>
                      <w:marBottom w:val="0"/>
                      <w:divBdr>
                        <w:top w:val="none" w:sz="0" w:space="0" w:color="auto"/>
                        <w:left w:val="none" w:sz="0" w:space="0" w:color="auto"/>
                        <w:bottom w:val="none" w:sz="0" w:space="0" w:color="auto"/>
                        <w:right w:val="none" w:sz="0" w:space="0" w:color="auto"/>
                      </w:divBdr>
                    </w:div>
                    <w:div w:id="1243755276">
                      <w:marLeft w:val="0"/>
                      <w:marRight w:val="0"/>
                      <w:marTop w:val="0"/>
                      <w:marBottom w:val="0"/>
                      <w:divBdr>
                        <w:top w:val="none" w:sz="0" w:space="0" w:color="auto"/>
                        <w:left w:val="none" w:sz="0" w:space="0" w:color="auto"/>
                        <w:bottom w:val="none" w:sz="0" w:space="0" w:color="auto"/>
                        <w:right w:val="none" w:sz="0" w:space="0" w:color="auto"/>
                      </w:divBdr>
                    </w:div>
                  </w:divsChild>
                </w:div>
                <w:div w:id="14218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la.facebook.com/people/Pablo_Fernandez/740462042" TargetMode="External"/><Relationship Id="rId18" Type="http://schemas.openxmlformats.org/officeDocument/2006/relationships/hyperlink" Target="https://www.xing.com/profile/Pablo_Fernandez10" TargetMode="External"/><Relationship Id="rId26" Type="http://schemas.openxmlformats.org/officeDocument/2006/relationships/hyperlink" Target="https://www.unience.com/" TargetMode="External"/><Relationship Id="rId39" Type="http://schemas.openxmlformats.org/officeDocument/2006/relationships/hyperlink" Target="http://www.fileride.com/" TargetMode="External"/><Relationship Id="rId21" Type="http://schemas.openxmlformats.org/officeDocument/2006/relationships/hyperlink" Target="http://www.minube.com/" TargetMode="External"/><Relationship Id="rId34" Type="http://schemas.openxmlformats.org/officeDocument/2006/relationships/hyperlink" Target="http://www.flickr.com/photos/pablofb/" TargetMode="External"/><Relationship Id="rId42" Type="http://schemas.openxmlformats.org/officeDocument/2006/relationships/hyperlink" Target="http://www.blogger.com/profile/03018666029519613898" TargetMode="External"/><Relationship Id="rId47" Type="http://schemas.openxmlformats.org/officeDocument/2006/relationships/hyperlink" Target="http://www.google.com/latitude/intro.html" TargetMode="External"/><Relationship Id="rId50" Type="http://schemas.openxmlformats.org/officeDocument/2006/relationships/hyperlink" Target="http://www.eu.skout.com/" TargetMode="External"/><Relationship Id="rId55" Type="http://schemas.openxmlformats.org/officeDocument/2006/relationships/hyperlink" Target="http://www.eluniversal.com.mx/finanzas/84359.html" TargetMode="External"/><Relationship Id="rId63" Type="http://schemas.openxmlformats.org/officeDocument/2006/relationships/hyperlink" Target="http://www.google.com/bookmarks/mark?op=add&amp;bkmk=http://www.eluniversal.com.mx/finanzas/84359.html&amp;title=Redes+sociales+para+el+cliente" TargetMode="External"/><Relationship Id="rId68" Type="http://schemas.openxmlformats.org/officeDocument/2006/relationships/hyperlink" Target="http://www.eluniversal.com.mx/notas/742131.html" TargetMode="External"/><Relationship Id="rId76" Type="http://schemas.openxmlformats.org/officeDocument/2006/relationships/hyperlink" Target="http://www.eluniversal.com.mx/articulos/62703.html" TargetMode="External"/><Relationship Id="rId7" Type="http://schemas.openxmlformats.org/officeDocument/2006/relationships/hyperlink" Target="http://twitter.com/Pablofb" TargetMode="External"/><Relationship Id="rId71" Type="http://schemas.openxmlformats.org/officeDocument/2006/relationships/hyperlink" Target="http://www.eluniversal.com.mx/nacion/183408.html" TargetMode="External"/><Relationship Id="rId2" Type="http://schemas.openxmlformats.org/officeDocument/2006/relationships/styles" Target="styles.xml"/><Relationship Id="rId16" Type="http://schemas.openxmlformats.org/officeDocument/2006/relationships/hyperlink" Target="http://twitter.com/Pablofb" TargetMode="External"/><Relationship Id="rId29" Type="http://schemas.openxmlformats.org/officeDocument/2006/relationships/hyperlink" Target="http://www.koornk.com/user/pablofb/" TargetMode="External"/><Relationship Id="rId11" Type="http://schemas.openxmlformats.org/officeDocument/2006/relationships/image" Target="media/image1.jpeg"/><Relationship Id="rId24" Type="http://schemas.openxmlformats.org/officeDocument/2006/relationships/hyperlink" Target="http://www.moterus.es/" TargetMode="External"/><Relationship Id="rId32" Type="http://schemas.openxmlformats.org/officeDocument/2006/relationships/hyperlink" Target="http://www.tuenti.com/" TargetMode="External"/><Relationship Id="rId37" Type="http://schemas.openxmlformats.org/officeDocument/2006/relationships/hyperlink" Target="http://www.dipity.com/pablofb" TargetMode="External"/><Relationship Id="rId40" Type="http://schemas.openxmlformats.org/officeDocument/2006/relationships/hyperlink" Target="http://www.respectance.com/" TargetMode="External"/><Relationship Id="rId45" Type="http://schemas.openxmlformats.org/officeDocument/2006/relationships/hyperlink" Target="http://bitacoras.com/usuario/pablofb" TargetMode="External"/><Relationship Id="rId53" Type="http://schemas.openxmlformats.org/officeDocument/2006/relationships/image" Target="media/image4.jpeg"/><Relationship Id="rId58" Type="http://schemas.openxmlformats.org/officeDocument/2006/relationships/hyperlink" Target="http://premium.eluniversal.com.mx/comunidad/escacc.html?id_nota=84359&amp;seccion=finanzas&amp;fechanota=2011-02-02&amp;moderaalcien=0" TargetMode="External"/><Relationship Id="rId66" Type="http://schemas.openxmlformats.org/officeDocument/2006/relationships/hyperlink" Target="http://www.eluniversal.com.mx/comentarios/2011/02/02/finanzas/84359.html" TargetMode="External"/><Relationship Id="rId74" Type="http://schemas.openxmlformats.org/officeDocument/2006/relationships/hyperlink" Target="http://www.eluniversal.com.mx/primera/36285.html" TargetMode="External"/><Relationship Id="rId79" Type="http://schemas.openxmlformats.org/officeDocument/2006/relationships/hyperlink" Target="http://www.eluniversal.com.mx/notas/742166.html" TargetMode="External"/><Relationship Id="rId5" Type="http://schemas.openxmlformats.org/officeDocument/2006/relationships/hyperlink" Target="http://www.pabloburgueno.com" TargetMode="External"/><Relationship Id="rId61" Type="http://schemas.openxmlformats.org/officeDocument/2006/relationships/hyperlink" Target="http://twitter.com/home?status=Redes+sociales+para+el+cliente%20http://tinyurl.com/4hmfkn3" TargetMode="External"/><Relationship Id="rId82" Type="http://schemas.openxmlformats.org/officeDocument/2006/relationships/fontTable" Target="fontTable.xml"/><Relationship Id="rId10" Type="http://schemas.openxmlformats.org/officeDocument/2006/relationships/hyperlink" Target="http://www.pabloburgueno.com/2009/03/clasificacion-de-redes-sociales/" TargetMode="External"/><Relationship Id="rId19" Type="http://schemas.openxmlformats.org/officeDocument/2006/relationships/hyperlink" Target="http://www.linkedin.com/in/pablofb" TargetMode="External"/><Relationship Id="rId31" Type="http://schemas.openxmlformats.org/officeDocument/2006/relationships/hyperlink" Target="http://youare.com/pablofb" TargetMode="External"/><Relationship Id="rId44" Type="http://schemas.openxmlformats.org/officeDocument/2006/relationships/hyperlink" Target="http://pablofb.myplaxo.com/" TargetMode="External"/><Relationship Id="rId52" Type="http://schemas.openxmlformats.org/officeDocument/2006/relationships/image" Target="media/image3.gif"/><Relationship Id="rId60" Type="http://schemas.openxmlformats.org/officeDocument/2006/relationships/hyperlink" Target="http://www.facebook.com/sharer.php?u=http://www.eluniversal.com.mx/finanzas/84359.html&amp;t=Redes_sociales_para_el_cliente" TargetMode="External"/><Relationship Id="rId65" Type="http://schemas.openxmlformats.org/officeDocument/2006/relationships/hyperlink" Target="http://premium.eluniversal.com.mx/comunidad/escacc.html?id_nota=84359&amp;seccion=finanzas&amp;fechanota=2011-02-02&amp;moderaalcien=0&amp;bantablamensaje=0&amp;numcom=0&amp;cabezaenurl=Redes_sociales_para_el_cliente" TargetMode="External"/><Relationship Id="rId73" Type="http://schemas.openxmlformats.org/officeDocument/2006/relationships/hyperlink" Target="http://www.eluniversal.com.mx/articulos/62757.html" TargetMode="External"/><Relationship Id="rId78" Type="http://schemas.openxmlformats.org/officeDocument/2006/relationships/hyperlink" Target="http://www.eluniversal.com.mx/notas/742156.html" TargetMode="External"/><Relationship Id="rId81" Type="http://schemas.openxmlformats.org/officeDocument/2006/relationships/hyperlink" Target="http://www.eluniversal.com.mx/notas/742172.html" TargetMode="External"/><Relationship Id="rId4" Type="http://schemas.openxmlformats.org/officeDocument/2006/relationships/webSettings" Target="webSettings.xml"/><Relationship Id="rId9" Type="http://schemas.openxmlformats.org/officeDocument/2006/relationships/hyperlink" Target="http://www.pabloburgueno.com/2009/03/clasificacion-de-redes-sociales/" TargetMode="External"/><Relationship Id="rId14" Type="http://schemas.openxmlformats.org/officeDocument/2006/relationships/hyperlink" Target="http://www.orkut.com/Main" TargetMode="External"/><Relationship Id="rId22" Type="http://schemas.openxmlformats.org/officeDocument/2006/relationships/hyperlink" Target="http://www.dogster.com/" TargetMode="External"/><Relationship Id="rId27" Type="http://schemas.openxmlformats.org/officeDocument/2006/relationships/hyperlink" Target="http://pidecita.com/Abanlex.php" TargetMode="External"/><Relationship Id="rId30" Type="http://schemas.openxmlformats.org/officeDocument/2006/relationships/hyperlink" Target="http://www.dopplr.com/traveller/pablofb" TargetMode="External"/><Relationship Id="rId35" Type="http://schemas.openxmlformats.org/officeDocument/2006/relationships/hyperlink" Target="http://www.bebo.com/PabloF532" TargetMode="External"/><Relationship Id="rId43" Type="http://schemas.openxmlformats.org/officeDocument/2006/relationships/hyperlink" Target="http://www.kwippy.com/pablofb/" TargetMode="External"/><Relationship Id="rId48" Type="http://schemas.openxmlformats.org/officeDocument/2006/relationships/hyperlink" Target="http://brightkite.com/people/pablofb" TargetMode="External"/><Relationship Id="rId56" Type="http://schemas.openxmlformats.org/officeDocument/2006/relationships/hyperlink" Target="http://www.eluniversal.com.mx/finanzas/84359.html" TargetMode="External"/><Relationship Id="rId64" Type="http://schemas.openxmlformats.org/officeDocument/2006/relationships/image" Target="media/image5.png"/><Relationship Id="rId69" Type="http://schemas.openxmlformats.org/officeDocument/2006/relationships/hyperlink" Target="http://www.eluniversal.com.mx/articulos/62757.html" TargetMode="External"/><Relationship Id="rId77" Type="http://schemas.openxmlformats.org/officeDocument/2006/relationships/hyperlink" Target="http://www.eluniversal.com.mx/nacion/183408.html" TargetMode="External"/><Relationship Id="rId8" Type="http://schemas.openxmlformats.org/officeDocument/2006/relationships/hyperlink" Target="http://www.facebook.com/pablofb" TargetMode="External"/><Relationship Id="rId51" Type="http://schemas.openxmlformats.org/officeDocument/2006/relationships/image" Target="media/image2.jpeg"/><Relationship Id="rId72" Type="http://schemas.openxmlformats.org/officeDocument/2006/relationships/hyperlink" Target="http://www.eluniversal.com.mx/notas/742131.html" TargetMode="External"/><Relationship Id="rId80" Type="http://schemas.openxmlformats.org/officeDocument/2006/relationships/hyperlink" Target="http://www.eluniversal.com.mx/nacion/183410.html" TargetMode="External"/><Relationship Id="rId3" Type="http://schemas.openxmlformats.org/officeDocument/2006/relationships/settings" Target="settings.xml"/><Relationship Id="rId12" Type="http://schemas.openxmlformats.org/officeDocument/2006/relationships/hyperlink" Target="http://es.wikipedia.org/wiki/Georg_Simmel" TargetMode="External"/><Relationship Id="rId17" Type="http://schemas.openxmlformats.org/officeDocument/2006/relationships/hyperlink" Target="http://www.viadeo.com/" TargetMode="External"/><Relationship Id="rId25" Type="http://schemas.openxmlformats.org/officeDocument/2006/relationships/hyperlink" Target="http://www.yuglo.com/user/35087" TargetMode="External"/><Relationship Id="rId33" Type="http://schemas.openxmlformats.org/officeDocument/2006/relationships/hyperlink" Target="http://www.scribd.com/people/view/1612097-pablofb" TargetMode="External"/><Relationship Id="rId38" Type="http://schemas.openxmlformats.org/officeDocument/2006/relationships/hyperlink" Target="http://pablofb.stumbleupon.com/" TargetMode="External"/><Relationship Id="rId46" Type="http://schemas.openxmlformats.org/officeDocument/2006/relationships/hyperlink" Target="http://www.plurk.com/pablofb" TargetMode="External"/><Relationship Id="rId59" Type="http://schemas.openxmlformats.org/officeDocument/2006/relationships/hyperlink" Target="http://www.technorati.com/search/http:/www.eluniversal.com.mx/finanzas/84359.html" TargetMode="External"/><Relationship Id="rId67" Type="http://schemas.openxmlformats.org/officeDocument/2006/relationships/hyperlink" Target="http://www.eluniversal.com.mx/notas/742156.html" TargetMode="External"/><Relationship Id="rId20" Type="http://schemas.openxmlformats.org/officeDocument/2006/relationships/hyperlink" Target="http://www.wipley.com/" TargetMode="External"/><Relationship Id="rId41" Type="http://schemas.openxmlformats.org/officeDocument/2006/relationships/hyperlink" Target="http://rejaw.com/pablofb" TargetMode="External"/><Relationship Id="rId54" Type="http://schemas.openxmlformats.org/officeDocument/2006/relationships/hyperlink" Target="javascript:abriramigo('http://foros.eluniversal.com.mx/mail/envia_amigo_enviar.php?p_id_nota','84359','finanzas','Redes_sociales_para_el_cliente','122');" TargetMode="External"/><Relationship Id="rId62" Type="http://schemas.openxmlformats.org/officeDocument/2006/relationships/hyperlink" Target="http://myweb2.search.yahoo.com/myresults/bookmarklet?u=http://www.eluniversal.com.mx/finanzas/84359.html" TargetMode="External"/><Relationship Id="rId70" Type="http://schemas.openxmlformats.org/officeDocument/2006/relationships/hyperlink" Target="http://www.eluniversal.com.mx/notas/742166.html" TargetMode="External"/><Relationship Id="rId75" Type="http://schemas.openxmlformats.org/officeDocument/2006/relationships/hyperlink" Target="http://www.eluniversal.com.mx/notas/742156.html"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eeds.feedburner.com/PabloBurgueno" TargetMode="External"/><Relationship Id="rId15" Type="http://schemas.openxmlformats.org/officeDocument/2006/relationships/hyperlink" Target="http://identi.ca/pablofb" TargetMode="External"/><Relationship Id="rId23" Type="http://schemas.openxmlformats.org/officeDocument/2006/relationships/hyperlink" Target="http://www.lastfm.es/user/Pablofb" TargetMode="External"/><Relationship Id="rId28" Type="http://schemas.openxmlformats.org/officeDocument/2006/relationships/hyperlink" Target="http://11870.com/pro/abanlex-abogados" TargetMode="External"/><Relationship Id="rId36" Type="http://schemas.openxmlformats.org/officeDocument/2006/relationships/hyperlink" Target="http://profiles.friendster.com/pablofb" TargetMode="External"/><Relationship Id="rId49" Type="http://schemas.openxmlformats.org/officeDocument/2006/relationships/hyperlink" Target="http://fireeagle.yahoo.net/" TargetMode="External"/><Relationship Id="rId57" Type="http://schemas.openxmlformats.org/officeDocument/2006/relationships/hyperlink" Target="javascript:print_pre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2845</Words>
  <Characters>15653</Characters>
  <Application>Microsoft Office Word</Application>
  <DocSecurity>0</DocSecurity>
  <Lines>130</Lines>
  <Paragraphs>36</Paragraphs>
  <ScaleCrop>false</ScaleCrop>
  <Company>UCMC</Company>
  <LinksUpToDate>false</LinksUpToDate>
  <CharactersWithSpaces>18462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03</dc:creator>
  <cp:keywords/>
  <dc:description/>
  <cp:lastModifiedBy>AULA 03</cp:lastModifiedBy>
  <cp:revision>2</cp:revision>
  <dcterms:created xsi:type="dcterms:W3CDTF">2011-02-03T13:26:00Z</dcterms:created>
  <dcterms:modified xsi:type="dcterms:W3CDTF">2011-02-03T13:45:00Z</dcterms:modified>
</cp:coreProperties>
</file>