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F" w:rsidRDefault="00C2770F" w:rsidP="00C2770F">
      <w:pPr>
        <w:pStyle w:val="Titre1"/>
      </w:pPr>
      <w:proofErr w:type="spellStart"/>
      <w:r>
        <w:t>Webinar</w:t>
      </w:r>
      <w:proofErr w:type="spellEnd"/>
    </w:p>
    <w:p w:rsidR="00C2770F" w:rsidRPr="00C2770F" w:rsidRDefault="00C2770F" w:rsidP="00C2770F">
      <w:pPr>
        <w:rPr>
          <w:b/>
          <w:bCs/>
          <w:u w:val="single"/>
        </w:rPr>
      </w:pPr>
    </w:p>
    <w:p w:rsidR="00C2770F" w:rsidRPr="00C2770F" w:rsidRDefault="00C2770F" w:rsidP="00C2770F">
      <w:pPr>
        <w:rPr>
          <w:u w:val="single"/>
        </w:rPr>
      </w:pPr>
      <w:r w:rsidRPr="00C2770F">
        <w:rPr>
          <w:b/>
          <w:bCs/>
          <w:u w:val="single"/>
        </w:rPr>
        <w:t xml:space="preserve">Potentiel d’exploitation </w:t>
      </w:r>
    </w:p>
    <w:p w:rsidR="00C2770F" w:rsidRPr="00C2770F" w:rsidRDefault="00C2770F" w:rsidP="00C2770F">
      <w:r w:rsidRPr="00C2770F">
        <w:t xml:space="preserve">Dans le cas de séminaires traditionnels, les auditeurs sont passifs ou actifs. </w:t>
      </w:r>
    </w:p>
    <w:p w:rsidR="00C2770F" w:rsidRPr="00C2770F" w:rsidRDefault="00C2770F" w:rsidP="00C2770F">
      <w:pPr>
        <w:numPr>
          <w:ilvl w:val="0"/>
          <w:numId w:val="1"/>
        </w:numPr>
      </w:pPr>
      <w:r w:rsidRPr="00C2770F">
        <w:t xml:space="preserve">Les participants peuvent jouer un rôle actif seulement si le conférencier organisateur leur donne le droit. À ce moment, c’est le bureau de l’ordinateur du participant que l’on voit à l’écran et il peut, à son tour, jouer le rôle de conférencier. </w:t>
      </w:r>
    </w:p>
    <w:p w:rsidR="00C2770F" w:rsidRPr="00C2770F" w:rsidRDefault="00C2770F" w:rsidP="00C2770F">
      <w:pPr>
        <w:numPr>
          <w:ilvl w:val="0"/>
          <w:numId w:val="1"/>
        </w:numPr>
      </w:pPr>
      <w:r w:rsidRPr="00C2770F">
        <w:t>Malgré tout, ces ateliers sont souvent des lectures ou des présentations PowerPoint sans interactions, sans collaboration des participants.</w:t>
      </w:r>
    </w:p>
    <w:p w:rsidR="00C2770F" w:rsidRPr="00C2770F" w:rsidRDefault="00C2770F" w:rsidP="00C2770F">
      <w:r w:rsidRPr="00C2770F">
        <w:t xml:space="preserve">Le </w:t>
      </w:r>
      <w:proofErr w:type="spellStart"/>
      <w:r w:rsidRPr="00C2770F">
        <w:t>Webinar</w:t>
      </w:r>
      <w:proofErr w:type="spellEnd"/>
      <w:r w:rsidRPr="00C2770F">
        <w:t xml:space="preserve"> se distingue dans l’art du séminaire car il possède la qualité</w:t>
      </w:r>
      <w:r w:rsidRPr="00C2770F">
        <w:br/>
        <w:t>d’intégrer les participants à la discussion et à l’élaboration de</w:t>
      </w:r>
      <w:r w:rsidRPr="00C2770F">
        <w:br/>
        <w:t>nouveau savoir en éditant des documents de travail durant le séminaire.</w:t>
      </w:r>
    </w:p>
    <w:p w:rsidR="00C2770F" w:rsidRPr="00C2770F" w:rsidRDefault="00C2770F" w:rsidP="00C2770F">
      <w:r w:rsidRPr="00C2770F">
        <w:t xml:space="preserve">Son </w:t>
      </w:r>
      <w:r w:rsidRPr="00C2770F">
        <w:rPr>
          <w:b/>
          <w:bCs/>
        </w:rPr>
        <w:t>caractère interactif</w:t>
      </w:r>
      <w:r w:rsidRPr="00C2770F">
        <w:t xml:space="preserve"> permet à tous de </w:t>
      </w:r>
      <w:r w:rsidRPr="00C2770F">
        <w:rPr>
          <w:b/>
          <w:bCs/>
        </w:rPr>
        <w:t>participer pleinement</w:t>
      </w:r>
      <w:r w:rsidRPr="00C2770F">
        <w:t xml:space="preserve"> au séminaire au lieu de simplement écouter la conférence. De plus, la possibilité de transmettre des documents en ligne que tous peuvent</w:t>
      </w:r>
      <w:r w:rsidRPr="00C2770F">
        <w:br/>
        <w:t xml:space="preserve">modifier et analyser est aussi un autre aspect enrichissant les rencontres. </w:t>
      </w:r>
    </w:p>
    <w:p w:rsidR="00C2770F" w:rsidRPr="00C2770F" w:rsidRDefault="00C2770F" w:rsidP="00C2770F">
      <w:r w:rsidRPr="00C2770F">
        <w:drawing>
          <wp:inline distT="0" distB="0" distL="0" distR="0">
            <wp:extent cx="438150" cy="409575"/>
            <wp:effectExtent l="19050" t="0" r="0" b="0"/>
            <wp:docPr id="9" name="Image 9" descr="https://lh3.googleusercontent.com/miJflIh7zjUHcjkhSI2ReOV1DbMKttahl7Fci_1js4QdUn_vVC-2Hto99qOzMY1VIJJKi3YLqBIic_Yz_oIElS1w_oO8QXfuao-zXkHc9kdkFjSaF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miJflIh7zjUHcjkhSI2ReOV1DbMKttahl7Fci_1js4QdUn_vVC-2Hto99qOzMY1VIJJKi3YLqBIic_Yz_oIElS1w_oO8QXfuao-zXkHc9kdkFjSaF9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0F">
        <w:rPr>
          <w:b/>
          <w:bCs/>
        </w:rPr>
        <w:t xml:space="preserve">Pédagogique avec exemples </w:t>
      </w:r>
    </w:p>
    <w:p w:rsidR="00C2770F" w:rsidRPr="00C2770F" w:rsidRDefault="00C2770F" w:rsidP="00C2770F">
      <w:r w:rsidRPr="00C2770F">
        <w:t xml:space="preserve">Le </w:t>
      </w:r>
      <w:proofErr w:type="spellStart"/>
      <w:r w:rsidRPr="00C2770F">
        <w:t>Webinar</w:t>
      </w:r>
      <w:proofErr w:type="spellEnd"/>
      <w:r w:rsidRPr="00C2770F">
        <w:t xml:space="preserve"> offre plusieurs possibilités d’utilisation en pédagogie. </w:t>
      </w:r>
    </w:p>
    <w:p w:rsidR="00C2770F" w:rsidRPr="00C2770F" w:rsidRDefault="00C2770F" w:rsidP="00C2770F">
      <w:pPr>
        <w:numPr>
          <w:ilvl w:val="0"/>
          <w:numId w:val="2"/>
        </w:numPr>
      </w:pPr>
      <w:r w:rsidRPr="00C2770F">
        <w:t xml:space="preserve">Par exemple, pour les </w:t>
      </w:r>
      <w:hyperlink r:id="rId6" w:tooltip="Glossaire principal - Travail 2: Forum" w:history="1">
        <w:r w:rsidRPr="00C2770F">
          <w:rPr>
            <w:rStyle w:val="Lienhypertexte"/>
            <w:highlight w:val="cyan"/>
          </w:rPr>
          <w:t>échanges</w:t>
        </w:r>
      </w:hyperlink>
      <w:r w:rsidRPr="00C2770F">
        <w:rPr>
          <w:highlight w:val="cyan"/>
        </w:rPr>
        <w:t xml:space="preserve"> avec des étudiants étrangers</w:t>
      </w:r>
      <w:r w:rsidRPr="00C2770F">
        <w:t>, il serait</w:t>
      </w:r>
      <w:r w:rsidRPr="00C2770F">
        <w:br/>
        <w:t xml:space="preserve">possible de réunir tous les étudiants ensemble dans une </w:t>
      </w:r>
      <w:r w:rsidRPr="00C2770F">
        <w:rPr>
          <w:highlight w:val="cyan"/>
        </w:rPr>
        <w:t>conférence sur un sujet donné</w:t>
      </w:r>
      <w:r w:rsidRPr="00C2770F">
        <w:t>.</w:t>
      </w:r>
    </w:p>
    <w:p w:rsidR="00C2770F" w:rsidRPr="00C2770F" w:rsidRDefault="00C2770F" w:rsidP="00C2770F">
      <w:pPr>
        <w:numPr>
          <w:ilvl w:val="0"/>
          <w:numId w:val="2"/>
        </w:numPr>
      </w:pPr>
      <w:r w:rsidRPr="00C2770F">
        <w:t xml:space="preserve">Il pourrait également être utile pour les élèves qui doivent s’absenter du pays pour de l’entraînement sportif, un </w:t>
      </w:r>
      <w:r w:rsidRPr="00C2770F">
        <w:rPr>
          <w:highlight w:val="cyan"/>
        </w:rPr>
        <w:t>projet intégrateur ou humanitaire</w:t>
      </w:r>
      <w:r w:rsidRPr="00C2770F">
        <w:t xml:space="preserve">. </w:t>
      </w:r>
    </w:p>
    <w:p w:rsidR="00C2770F" w:rsidRPr="00C2770F" w:rsidRDefault="00C2770F" w:rsidP="00C2770F">
      <w:pPr>
        <w:numPr>
          <w:ilvl w:val="0"/>
          <w:numId w:val="2"/>
        </w:numPr>
      </w:pPr>
      <w:r w:rsidRPr="00C2770F">
        <w:t xml:space="preserve">À l’échelle locale, un enseignant pourrait organiser </w:t>
      </w:r>
      <w:r w:rsidRPr="00C2770F">
        <w:rPr>
          <w:highlight w:val="cyan"/>
        </w:rPr>
        <w:t>une conférence pour expliquer l’utilisation d’applications informatiques</w:t>
      </w:r>
      <w:r w:rsidRPr="00C2770F">
        <w:t xml:space="preserve"> à ses élèves en</w:t>
      </w:r>
      <w:r w:rsidRPr="00C2770F">
        <w:br/>
        <w:t>dehors des heures de classe.</w:t>
      </w:r>
    </w:p>
    <w:p w:rsidR="007E0B8E" w:rsidRDefault="007E0B8E"/>
    <w:sectPr w:rsidR="007E0B8E" w:rsidSect="007E0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69"/>
    <w:multiLevelType w:val="multilevel"/>
    <w:tmpl w:val="9DA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0ECF"/>
    <w:multiLevelType w:val="multilevel"/>
    <w:tmpl w:val="B5A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70F"/>
    <w:rsid w:val="007E0B8E"/>
    <w:rsid w:val="00C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E"/>
  </w:style>
  <w:style w:type="paragraph" w:styleId="Titre1">
    <w:name w:val="heading 1"/>
    <w:basedOn w:val="Normal"/>
    <w:next w:val="Normal"/>
    <w:link w:val="Titre1Car"/>
    <w:uiPriority w:val="9"/>
    <w:qFormat/>
    <w:rsid w:val="00C27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7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70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2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erbrooke.ca/moodle-cours/mod/glossary/showentry.php?courseid=4309&amp;concept=For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2011-06-20T02:29:00Z</dcterms:created>
  <dcterms:modified xsi:type="dcterms:W3CDTF">2011-06-20T02:31:00Z</dcterms:modified>
</cp:coreProperties>
</file>