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01" w:rsidRPr="00FF5F01" w:rsidRDefault="00FF5F01" w:rsidP="00FF5F0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FF5F01">
        <w:rPr>
          <w:rFonts w:ascii="Times New Roman" w:eastAsia="Times New Roman" w:hAnsi="Times New Roman" w:cs="Times New Roman"/>
          <w:b/>
          <w:bCs/>
          <w:color w:val="000000" w:themeColor="text1"/>
          <w:sz w:val="24"/>
          <w:szCs w:val="24"/>
          <w:lang w:eastAsia="es-ES"/>
        </w:rPr>
        <w:t>Champiñón</w:t>
      </w:r>
      <w:r w:rsidRPr="00FF5F01">
        <w:rPr>
          <w:rFonts w:ascii="Times New Roman" w:eastAsia="Times New Roman" w:hAnsi="Times New Roman" w:cs="Times New Roman"/>
          <w:color w:val="000000" w:themeColor="text1"/>
          <w:sz w:val="24"/>
          <w:szCs w:val="24"/>
          <w:lang w:eastAsia="es-ES"/>
        </w:rPr>
        <w:t xml:space="preserve"> (palabra procedente del </w:t>
      </w:r>
      <w:hyperlink r:id="rId5" w:tooltip="Idioma francés" w:history="1">
        <w:r w:rsidRPr="00FF5F01">
          <w:rPr>
            <w:rFonts w:ascii="Times New Roman" w:eastAsia="Times New Roman" w:hAnsi="Times New Roman" w:cs="Times New Roman"/>
            <w:color w:val="000000" w:themeColor="text1"/>
            <w:sz w:val="24"/>
            <w:szCs w:val="24"/>
            <w:lang w:eastAsia="es-ES"/>
          </w:rPr>
          <w:t>francés</w:t>
        </w:r>
      </w:hyperlink>
      <w:r w:rsidRPr="00FF5F01">
        <w:rPr>
          <w:rFonts w:ascii="Times New Roman" w:eastAsia="Times New Roman" w:hAnsi="Times New Roman" w:cs="Times New Roman"/>
          <w:color w:val="000000" w:themeColor="text1"/>
          <w:sz w:val="24"/>
          <w:szCs w:val="24"/>
          <w:lang w:eastAsia="es-ES"/>
        </w:rPr>
        <w:t xml:space="preserve"> </w:t>
      </w:r>
      <w:proofErr w:type="spellStart"/>
      <w:r w:rsidRPr="00FF5F01">
        <w:rPr>
          <w:rFonts w:ascii="Times New Roman" w:eastAsia="Times New Roman" w:hAnsi="Times New Roman" w:cs="Times New Roman"/>
          <w:i/>
          <w:iCs/>
          <w:color w:val="000000" w:themeColor="text1"/>
          <w:sz w:val="24"/>
          <w:szCs w:val="24"/>
          <w:lang w:eastAsia="es-ES"/>
        </w:rPr>
        <w:t>champignon</w:t>
      </w:r>
      <w:proofErr w:type="spellEnd"/>
      <w:r w:rsidRPr="00FF5F01">
        <w:rPr>
          <w:rFonts w:ascii="Times New Roman" w:eastAsia="Times New Roman" w:hAnsi="Times New Roman" w:cs="Times New Roman"/>
          <w:color w:val="000000" w:themeColor="text1"/>
          <w:sz w:val="24"/>
          <w:szCs w:val="24"/>
          <w:lang w:eastAsia="es-ES"/>
        </w:rPr>
        <w:t xml:space="preserve">, en tal idioma se refiere a toda seta u hongo visible en el campo), en español, dependiendo del país, </w:t>
      </w:r>
      <w:r w:rsidRPr="00FF5F01">
        <w:rPr>
          <w:rFonts w:ascii="Times New Roman" w:eastAsia="Times New Roman" w:hAnsi="Times New Roman" w:cs="Times New Roman"/>
          <w:b/>
          <w:bCs/>
          <w:color w:val="000000" w:themeColor="text1"/>
          <w:sz w:val="24"/>
          <w:szCs w:val="24"/>
          <w:lang w:eastAsia="es-ES"/>
        </w:rPr>
        <w:t>champiñón</w:t>
      </w:r>
      <w:r w:rsidRPr="00FF5F01">
        <w:rPr>
          <w:rFonts w:ascii="Times New Roman" w:eastAsia="Times New Roman" w:hAnsi="Times New Roman" w:cs="Times New Roman"/>
          <w:color w:val="000000" w:themeColor="text1"/>
          <w:sz w:val="24"/>
          <w:szCs w:val="24"/>
          <w:lang w:eastAsia="es-ES"/>
        </w:rPr>
        <w:t xml:space="preserve"> puede significar cosas distintas:</w:t>
      </w:r>
    </w:p>
    <w:p w:rsidR="00FF5F01" w:rsidRPr="00FF5F01" w:rsidRDefault="00FF5F01" w:rsidP="00FF5F0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FF5F01">
        <w:rPr>
          <w:rFonts w:ascii="Times New Roman" w:eastAsia="Times New Roman" w:hAnsi="Times New Roman" w:cs="Times New Roman"/>
          <w:color w:val="000000" w:themeColor="text1"/>
          <w:sz w:val="24"/>
          <w:szCs w:val="24"/>
          <w:lang w:eastAsia="es-ES"/>
        </w:rPr>
        <w:t xml:space="preserve">En </w:t>
      </w:r>
      <w:hyperlink r:id="rId6" w:tooltip="Bolivia" w:history="1">
        <w:r w:rsidRPr="00FF5F01">
          <w:rPr>
            <w:rFonts w:ascii="Times New Roman" w:eastAsia="Times New Roman" w:hAnsi="Times New Roman" w:cs="Times New Roman"/>
            <w:color w:val="000000" w:themeColor="text1"/>
            <w:sz w:val="24"/>
            <w:szCs w:val="24"/>
            <w:lang w:eastAsia="es-ES"/>
          </w:rPr>
          <w:t>Bolivia</w:t>
        </w:r>
      </w:hyperlink>
      <w:r w:rsidRPr="00FF5F01">
        <w:rPr>
          <w:rFonts w:ascii="Times New Roman" w:eastAsia="Times New Roman" w:hAnsi="Times New Roman" w:cs="Times New Roman"/>
          <w:color w:val="000000" w:themeColor="text1"/>
          <w:sz w:val="24"/>
          <w:szCs w:val="24"/>
          <w:lang w:eastAsia="es-ES"/>
        </w:rPr>
        <w:t xml:space="preserve">, </w:t>
      </w:r>
      <w:hyperlink r:id="rId7" w:tooltip="Argentina" w:history="1">
        <w:r w:rsidRPr="00FF5F01">
          <w:rPr>
            <w:rFonts w:ascii="Times New Roman" w:eastAsia="Times New Roman" w:hAnsi="Times New Roman" w:cs="Times New Roman"/>
            <w:color w:val="000000" w:themeColor="text1"/>
            <w:sz w:val="24"/>
            <w:szCs w:val="24"/>
            <w:lang w:eastAsia="es-ES"/>
          </w:rPr>
          <w:t>Argentina</w:t>
        </w:r>
      </w:hyperlink>
      <w:r w:rsidRPr="00FF5F01">
        <w:rPr>
          <w:rFonts w:ascii="Times New Roman" w:eastAsia="Times New Roman" w:hAnsi="Times New Roman" w:cs="Times New Roman"/>
          <w:color w:val="000000" w:themeColor="text1"/>
          <w:sz w:val="24"/>
          <w:szCs w:val="24"/>
          <w:lang w:eastAsia="es-ES"/>
        </w:rPr>
        <w:t xml:space="preserve">, </w:t>
      </w:r>
      <w:hyperlink r:id="rId8" w:tooltip="Chile" w:history="1">
        <w:r w:rsidRPr="00FF5F01">
          <w:rPr>
            <w:rFonts w:ascii="Times New Roman" w:eastAsia="Times New Roman" w:hAnsi="Times New Roman" w:cs="Times New Roman"/>
            <w:color w:val="000000" w:themeColor="text1"/>
            <w:sz w:val="24"/>
            <w:szCs w:val="24"/>
            <w:lang w:eastAsia="es-ES"/>
          </w:rPr>
          <w:t>Chile</w:t>
        </w:r>
      </w:hyperlink>
      <w:r w:rsidRPr="00FF5F01">
        <w:rPr>
          <w:rFonts w:ascii="Times New Roman" w:eastAsia="Times New Roman" w:hAnsi="Times New Roman" w:cs="Times New Roman"/>
          <w:color w:val="000000" w:themeColor="text1"/>
          <w:sz w:val="24"/>
          <w:szCs w:val="24"/>
          <w:lang w:eastAsia="es-ES"/>
        </w:rPr>
        <w:t xml:space="preserve">, </w:t>
      </w:r>
      <w:hyperlink r:id="rId9" w:tooltip="Costa Rica" w:history="1">
        <w:r w:rsidRPr="00FF5F01">
          <w:rPr>
            <w:rFonts w:ascii="Times New Roman" w:eastAsia="Times New Roman" w:hAnsi="Times New Roman" w:cs="Times New Roman"/>
            <w:color w:val="000000" w:themeColor="text1"/>
            <w:sz w:val="24"/>
            <w:szCs w:val="24"/>
            <w:lang w:eastAsia="es-ES"/>
          </w:rPr>
          <w:t>Costa Rica</w:t>
        </w:r>
      </w:hyperlink>
      <w:r w:rsidRPr="00FF5F01">
        <w:rPr>
          <w:rFonts w:ascii="Times New Roman" w:eastAsia="Times New Roman" w:hAnsi="Times New Roman" w:cs="Times New Roman"/>
          <w:color w:val="000000" w:themeColor="text1"/>
          <w:sz w:val="24"/>
          <w:szCs w:val="24"/>
          <w:lang w:eastAsia="es-ES"/>
        </w:rPr>
        <w:t xml:space="preserve">, </w:t>
      </w:r>
      <w:hyperlink r:id="rId10" w:tooltip="España" w:history="1">
        <w:r w:rsidRPr="00FF5F01">
          <w:rPr>
            <w:rFonts w:ascii="Times New Roman" w:eastAsia="Times New Roman" w:hAnsi="Times New Roman" w:cs="Times New Roman"/>
            <w:color w:val="000000" w:themeColor="text1"/>
            <w:sz w:val="24"/>
            <w:szCs w:val="24"/>
            <w:lang w:eastAsia="es-ES"/>
          </w:rPr>
          <w:t>España</w:t>
        </w:r>
      </w:hyperlink>
      <w:r w:rsidRPr="00FF5F01">
        <w:rPr>
          <w:rFonts w:ascii="Times New Roman" w:eastAsia="Times New Roman" w:hAnsi="Times New Roman" w:cs="Times New Roman"/>
          <w:color w:val="000000" w:themeColor="text1"/>
          <w:sz w:val="24"/>
          <w:szCs w:val="24"/>
          <w:lang w:eastAsia="es-ES"/>
        </w:rPr>
        <w:t xml:space="preserve"> y </w:t>
      </w:r>
      <w:hyperlink r:id="rId11" w:tooltip="México" w:history="1">
        <w:r w:rsidRPr="00FF5F01">
          <w:rPr>
            <w:rFonts w:ascii="Times New Roman" w:eastAsia="Times New Roman" w:hAnsi="Times New Roman" w:cs="Times New Roman"/>
            <w:color w:val="000000" w:themeColor="text1"/>
            <w:sz w:val="24"/>
            <w:szCs w:val="24"/>
            <w:lang w:eastAsia="es-ES"/>
          </w:rPr>
          <w:t>México</w:t>
        </w:r>
      </w:hyperlink>
      <w:r w:rsidRPr="00FF5F01">
        <w:rPr>
          <w:rFonts w:ascii="Times New Roman" w:eastAsia="Times New Roman" w:hAnsi="Times New Roman" w:cs="Times New Roman"/>
          <w:color w:val="000000" w:themeColor="text1"/>
          <w:sz w:val="24"/>
          <w:szCs w:val="24"/>
          <w:lang w:eastAsia="es-ES"/>
        </w:rPr>
        <w:t xml:space="preserve">, es el nombre aplicado a los </w:t>
      </w:r>
      <w:hyperlink r:id="rId12" w:tooltip="Fungi" w:history="1">
        <w:r w:rsidRPr="00FF5F01">
          <w:rPr>
            <w:rFonts w:ascii="Times New Roman" w:eastAsia="Times New Roman" w:hAnsi="Times New Roman" w:cs="Times New Roman"/>
            <w:color w:val="000000" w:themeColor="text1"/>
            <w:sz w:val="24"/>
            <w:szCs w:val="24"/>
            <w:lang w:eastAsia="es-ES"/>
          </w:rPr>
          <w:t>hongos</w:t>
        </w:r>
      </w:hyperlink>
      <w:r w:rsidRPr="00FF5F01">
        <w:rPr>
          <w:rFonts w:ascii="Times New Roman" w:eastAsia="Times New Roman" w:hAnsi="Times New Roman" w:cs="Times New Roman"/>
          <w:color w:val="000000" w:themeColor="text1"/>
          <w:sz w:val="24"/>
          <w:szCs w:val="24"/>
          <w:lang w:eastAsia="es-ES"/>
        </w:rPr>
        <w:t xml:space="preserve"> del género </w:t>
      </w:r>
      <w:hyperlink r:id="rId13" w:tooltip="Agaricus" w:history="1">
        <w:proofErr w:type="spellStart"/>
        <w:r w:rsidRPr="00FF5F01">
          <w:rPr>
            <w:rFonts w:ascii="Times New Roman" w:eastAsia="Times New Roman" w:hAnsi="Times New Roman" w:cs="Times New Roman"/>
            <w:i/>
            <w:iCs/>
            <w:color w:val="000000" w:themeColor="text1"/>
            <w:sz w:val="24"/>
            <w:szCs w:val="24"/>
            <w:lang w:eastAsia="es-ES"/>
          </w:rPr>
          <w:t>Agaricus</w:t>
        </w:r>
        <w:proofErr w:type="spellEnd"/>
      </w:hyperlink>
      <w:r w:rsidRPr="00FF5F01">
        <w:rPr>
          <w:rFonts w:ascii="Times New Roman" w:eastAsia="Times New Roman" w:hAnsi="Times New Roman" w:cs="Times New Roman"/>
          <w:color w:val="000000" w:themeColor="text1"/>
          <w:sz w:val="24"/>
          <w:szCs w:val="24"/>
          <w:lang w:eastAsia="es-ES"/>
        </w:rPr>
        <w:t xml:space="preserve">, en especial el </w:t>
      </w:r>
      <w:hyperlink r:id="rId14" w:tooltip="Agaricus bisporus" w:history="1">
        <w:proofErr w:type="spellStart"/>
        <w:r w:rsidRPr="00FF5F01">
          <w:rPr>
            <w:rFonts w:ascii="Times New Roman" w:eastAsia="Times New Roman" w:hAnsi="Times New Roman" w:cs="Times New Roman"/>
            <w:i/>
            <w:iCs/>
            <w:color w:val="000000" w:themeColor="text1"/>
            <w:sz w:val="24"/>
            <w:szCs w:val="24"/>
            <w:lang w:eastAsia="es-ES"/>
          </w:rPr>
          <w:t>Agaricus</w:t>
        </w:r>
        <w:proofErr w:type="spellEnd"/>
        <w:r w:rsidRPr="00FF5F01">
          <w:rPr>
            <w:rFonts w:ascii="Times New Roman" w:eastAsia="Times New Roman" w:hAnsi="Times New Roman" w:cs="Times New Roman"/>
            <w:i/>
            <w:iCs/>
            <w:color w:val="000000" w:themeColor="text1"/>
            <w:sz w:val="24"/>
            <w:szCs w:val="24"/>
            <w:lang w:eastAsia="es-ES"/>
          </w:rPr>
          <w:t xml:space="preserve"> </w:t>
        </w:r>
        <w:proofErr w:type="spellStart"/>
        <w:r w:rsidRPr="00FF5F01">
          <w:rPr>
            <w:rFonts w:ascii="Times New Roman" w:eastAsia="Times New Roman" w:hAnsi="Times New Roman" w:cs="Times New Roman"/>
            <w:i/>
            <w:iCs/>
            <w:color w:val="000000" w:themeColor="text1"/>
            <w:sz w:val="24"/>
            <w:szCs w:val="24"/>
            <w:lang w:eastAsia="es-ES"/>
          </w:rPr>
          <w:t>bisporus</w:t>
        </w:r>
        <w:proofErr w:type="spellEnd"/>
      </w:hyperlink>
      <w:r w:rsidRPr="00FF5F01">
        <w:rPr>
          <w:rFonts w:ascii="Times New Roman" w:eastAsia="Times New Roman" w:hAnsi="Times New Roman" w:cs="Times New Roman"/>
          <w:color w:val="000000" w:themeColor="text1"/>
          <w:sz w:val="24"/>
          <w:szCs w:val="24"/>
          <w:lang w:eastAsia="es-ES"/>
        </w:rPr>
        <w:t xml:space="preserve">. En gran parte de América Latina equivale a toda </w:t>
      </w:r>
      <w:hyperlink r:id="rId15" w:tooltip="Seta" w:history="1">
        <w:r w:rsidRPr="00FF5F01">
          <w:rPr>
            <w:rFonts w:ascii="Times New Roman" w:eastAsia="Times New Roman" w:hAnsi="Times New Roman" w:cs="Times New Roman"/>
            <w:color w:val="000000" w:themeColor="text1"/>
            <w:sz w:val="24"/>
            <w:szCs w:val="24"/>
            <w:lang w:eastAsia="es-ES"/>
          </w:rPr>
          <w:t>seta</w:t>
        </w:r>
      </w:hyperlink>
      <w:r w:rsidRPr="00FF5F01">
        <w:rPr>
          <w:rFonts w:ascii="Times New Roman" w:eastAsia="Times New Roman" w:hAnsi="Times New Roman" w:cs="Times New Roman"/>
          <w:color w:val="000000" w:themeColor="text1"/>
          <w:sz w:val="24"/>
          <w:szCs w:val="24"/>
          <w:lang w:eastAsia="es-ES"/>
        </w:rPr>
        <w:t xml:space="preserve"> comestible. </w:t>
      </w:r>
    </w:p>
    <w:p w:rsidR="00FF5F01" w:rsidRPr="00FF5F01" w:rsidRDefault="00FF5F01" w:rsidP="00FF5F01">
      <w:pPr>
        <w:spacing w:after="75" w:line="240" w:lineRule="auto"/>
        <w:ind w:right="45"/>
        <w:jc w:val="both"/>
        <w:rPr>
          <w:rFonts w:ascii="Times New Roman" w:eastAsia="Times New Roman" w:hAnsi="Times New Roman" w:cs="Times New Roman"/>
          <w:color w:val="000000" w:themeColor="text1"/>
          <w:sz w:val="21"/>
          <w:szCs w:val="21"/>
          <w:lang w:eastAsia="es-ES"/>
        </w:rPr>
      </w:pPr>
      <w:r w:rsidRPr="00FF5F01">
        <w:rPr>
          <w:rFonts w:ascii="Times New Roman" w:eastAsia="Times New Roman" w:hAnsi="Times New Roman" w:cs="Times New Roman"/>
          <w:b/>
          <w:bCs/>
          <w:color w:val="000000" w:themeColor="text1"/>
          <w:sz w:val="21"/>
          <w:szCs w:val="21"/>
          <w:lang w:eastAsia="es-ES"/>
        </w:rPr>
        <w:t>Comestibles y de color blanco</w:t>
      </w:r>
      <w:r w:rsidRPr="00FF5F01">
        <w:rPr>
          <w:rFonts w:ascii="Times New Roman" w:eastAsia="Times New Roman" w:hAnsi="Times New Roman" w:cs="Times New Roman"/>
          <w:color w:val="000000" w:themeColor="text1"/>
          <w:sz w:val="21"/>
          <w:szCs w:val="21"/>
          <w:lang w:eastAsia="es-ES"/>
        </w:rPr>
        <w:t xml:space="preserve">, el champiñón procede de China y Japón, donde se cultiva desde hace casi 800 años. En Europa se calculan unos 300 años de labranza del champiñón, con técnicas muy atrasadas, que provocaban poca cosecha y, por tanto, precios muy elevados. Su </w:t>
      </w:r>
      <w:r w:rsidRPr="00FF5F01">
        <w:rPr>
          <w:rFonts w:ascii="Times New Roman" w:eastAsia="Times New Roman" w:hAnsi="Times New Roman" w:cs="Times New Roman"/>
          <w:b/>
          <w:bCs/>
          <w:color w:val="000000" w:themeColor="text1"/>
          <w:sz w:val="21"/>
          <w:szCs w:val="21"/>
          <w:lang w:eastAsia="es-ES"/>
        </w:rPr>
        <w:t>excelente sabor</w:t>
      </w:r>
      <w:r w:rsidRPr="00FF5F01">
        <w:rPr>
          <w:rFonts w:ascii="Times New Roman" w:eastAsia="Times New Roman" w:hAnsi="Times New Roman" w:cs="Times New Roman"/>
          <w:color w:val="000000" w:themeColor="text1"/>
          <w:sz w:val="21"/>
          <w:szCs w:val="21"/>
          <w:lang w:eastAsia="es-ES"/>
        </w:rPr>
        <w:t xml:space="preserve"> y el </w:t>
      </w:r>
      <w:r w:rsidRPr="00FF5F01">
        <w:rPr>
          <w:rFonts w:ascii="Times New Roman" w:eastAsia="Times New Roman" w:hAnsi="Times New Roman" w:cs="Times New Roman"/>
          <w:b/>
          <w:bCs/>
          <w:color w:val="000000" w:themeColor="text1"/>
          <w:sz w:val="21"/>
          <w:szCs w:val="21"/>
          <w:lang w:eastAsia="es-ES"/>
        </w:rPr>
        <w:t xml:space="preserve">aroma </w:t>
      </w:r>
      <w:r w:rsidRPr="00FF5F01">
        <w:rPr>
          <w:rFonts w:ascii="Times New Roman" w:eastAsia="Times New Roman" w:hAnsi="Times New Roman" w:cs="Times New Roman"/>
          <w:color w:val="000000" w:themeColor="text1"/>
          <w:sz w:val="21"/>
          <w:szCs w:val="21"/>
          <w:lang w:eastAsia="es-ES"/>
        </w:rPr>
        <w:t>que desprenden hacen de ellos un ingrediente imprescindible en tus platos.</w:t>
      </w:r>
    </w:p>
    <w:p w:rsidR="00FF5F01" w:rsidRDefault="00FF5F01" w:rsidP="00FF5F01">
      <w:pPr>
        <w:spacing w:after="75" w:line="240" w:lineRule="auto"/>
        <w:ind w:right="45"/>
        <w:jc w:val="both"/>
        <w:rPr>
          <w:rFonts w:ascii="Times New Roman" w:eastAsia="Times New Roman" w:hAnsi="Times New Roman" w:cs="Times New Roman"/>
          <w:color w:val="000000" w:themeColor="text1"/>
          <w:sz w:val="21"/>
          <w:szCs w:val="21"/>
          <w:lang w:eastAsia="es-ES"/>
        </w:rPr>
      </w:pPr>
    </w:p>
    <w:p w:rsidR="00FF5F01" w:rsidRPr="00FF5F01" w:rsidRDefault="00FF5F01" w:rsidP="00FF5F01">
      <w:pPr>
        <w:spacing w:after="75" w:line="240" w:lineRule="auto"/>
        <w:ind w:right="45"/>
        <w:jc w:val="both"/>
        <w:rPr>
          <w:rFonts w:ascii="Times New Roman" w:eastAsia="Times New Roman" w:hAnsi="Times New Roman" w:cs="Times New Roman"/>
          <w:color w:val="000000" w:themeColor="text1"/>
          <w:sz w:val="21"/>
          <w:szCs w:val="21"/>
          <w:lang w:eastAsia="es-ES"/>
        </w:rPr>
      </w:pPr>
      <w:r w:rsidRPr="00FF5F01">
        <w:rPr>
          <w:rFonts w:ascii="Times New Roman" w:eastAsia="Times New Roman" w:hAnsi="Times New Roman" w:cs="Times New Roman"/>
          <w:color w:val="000000" w:themeColor="text1"/>
          <w:sz w:val="21"/>
          <w:szCs w:val="21"/>
          <w:lang w:eastAsia="es-ES"/>
        </w:rPr>
        <w:t xml:space="preserve">El champiñón, además de ser delicioso, es un alimento de </w:t>
      </w:r>
      <w:r w:rsidRPr="00FF5F01">
        <w:rPr>
          <w:rFonts w:ascii="Times New Roman" w:eastAsia="Times New Roman" w:hAnsi="Times New Roman" w:cs="Times New Roman"/>
          <w:b/>
          <w:bCs/>
          <w:color w:val="000000" w:themeColor="text1"/>
          <w:sz w:val="21"/>
          <w:szCs w:val="21"/>
          <w:lang w:eastAsia="es-ES"/>
        </w:rPr>
        <w:t>escaso nivel calórico, elevado valor nutricional y rico en agua</w:t>
      </w:r>
      <w:r w:rsidRPr="00FF5F01">
        <w:rPr>
          <w:rFonts w:ascii="Times New Roman" w:eastAsia="Times New Roman" w:hAnsi="Times New Roman" w:cs="Times New Roman"/>
          <w:color w:val="000000" w:themeColor="text1"/>
          <w:sz w:val="21"/>
          <w:szCs w:val="21"/>
          <w:lang w:eastAsia="es-ES"/>
        </w:rPr>
        <w:t xml:space="preserve">. Contiene, también, un gran número de </w:t>
      </w:r>
      <w:r w:rsidRPr="00FF5F01">
        <w:rPr>
          <w:rFonts w:ascii="Times New Roman" w:eastAsia="Times New Roman" w:hAnsi="Times New Roman" w:cs="Times New Roman"/>
          <w:b/>
          <w:bCs/>
          <w:color w:val="000000" w:themeColor="text1"/>
          <w:sz w:val="21"/>
          <w:szCs w:val="21"/>
          <w:lang w:eastAsia="es-ES"/>
        </w:rPr>
        <w:t xml:space="preserve">vitaminas, minerales, proteínas y aminoácidos </w:t>
      </w:r>
      <w:r w:rsidRPr="00FF5F01">
        <w:rPr>
          <w:rFonts w:ascii="Times New Roman" w:eastAsia="Times New Roman" w:hAnsi="Times New Roman" w:cs="Times New Roman"/>
          <w:color w:val="000000" w:themeColor="text1"/>
          <w:sz w:val="21"/>
          <w:szCs w:val="21"/>
          <w:lang w:eastAsia="es-ES"/>
        </w:rPr>
        <w:t>que, junto a las escasas calorías que presenta, hace que el champiñón sea la mejor elección para elaborar unos platos llenos de energía y sabor.</w:t>
      </w:r>
    </w:p>
    <w:p w:rsidR="00FF5F01" w:rsidRPr="00FF5F01" w:rsidRDefault="00FF5F01" w:rsidP="00FF5F01">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p>
    <w:p w:rsidR="00C849C3" w:rsidRDefault="00C849C3"/>
    <w:sectPr w:rsidR="00C849C3" w:rsidSect="00C849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0452C"/>
    <w:multiLevelType w:val="multilevel"/>
    <w:tmpl w:val="20D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5F01"/>
    <w:rsid w:val="00C849C3"/>
    <w:rsid w:val="00FF5F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F5F01"/>
    <w:rPr>
      <w:color w:val="0000FF"/>
      <w:u w:val="single"/>
    </w:rPr>
  </w:style>
  <w:style w:type="paragraph" w:styleId="NormalWeb">
    <w:name w:val="Normal (Web)"/>
    <w:basedOn w:val="Normal"/>
    <w:uiPriority w:val="99"/>
    <w:semiHidden/>
    <w:unhideWhenUsed/>
    <w:rsid w:val="00FF5F0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91852011">
      <w:bodyDiv w:val="1"/>
      <w:marLeft w:val="0"/>
      <w:marRight w:val="0"/>
      <w:marTop w:val="0"/>
      <w:marBottom w:val="0"/>
      <w:divBdr>
        <w:top w:val="none" w:sz="0" w:space="0" w:color="auto"/>
        <w:left w:val="none" w:sz="0" w:space="0" w:color="auto"/>
        <w:bottom w:val="none" w:sz="0" w:space="0" w:color="auto"/>
        <w:right w:val="none" w:sz="0" w:space="0" w:color="auto"/>
      </w:divBdr>
      <w:divsChild>
        <w:div w:id="1398357368">
          <w:marLeft w:val="0"/>
          <w:marRight w:val="0"/>
          <w:marTop w:val="0"/>
          <w:marBottom w:val="0"/>
          <w:divBdr>
            <w:top w:val="none" w:sz="0" w:space="0" w:color="auto"/>
            <w:left w:val="none" w:sz="0" w:space="0" w:color="auto"/>
            <w:bottom w:val="none" w:sz="0" w:space="0" w:color="auto"/>
            <w:right w:val="none" w:sz="0" w:space="0" w:color="auto"/>
          </w:divBdr>
          <w:divsChild>
            <w:div w:id="20750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5185">
      <w:bodyDiv w:val="1"/>
      <w:marLeft w:val="0"/>
      <w:marRight w:val="0"/>
      <w:marTop w:val="0"/>
      <w:marBottom w:val="0"/>
      <w:divBdr>
        <w:top w:val="none" w:sz="0" w:space="0" w:color="auto"/>
        <w:left w:val="none" w:sz="0" w:space="0" w:color="auto"/>
        <w:bottom w:val="none" w:sz="0" w:space="0" w:color="auto"/>
        <w:right w:val="none" w:sz="0" w:space="0" w:color="auto"/>
      </w:divBdr>
      <w:divsChild>
        <w:div w:id="1179929954">
          <w:marLeft w:val="0"/>
          <w:marRight w:val="0"/>
          <w:marTop w:val="0"/>
          <w:marBottom w:val="0"/>
          <w:divBdr>
            <w:top w:val="none" w:sz="0" w:space="0" w:color="auto"/>
            <w:left w:val="none" w:sz="0" w:space="0" w:color="auto"/>
            <w:bottom w:val="none" w:sz="0" w:space="0" w:color="auto"/>
            <w:right w:val="none" w:sz="0" w:space="0" w:color="auto"/>
          </w:divBdr>
          <w:divsChild>
            <w:div w:id="1267348519">
              <w:marLeft w:val="0"/>
              <w:marRight w:val="0"/>
              <w:marTop w:val="0"/>
              <w:marBottom w:val="0"/>
              <w:divBdr>
                <w:top w:val="none" w:sz="0" w:space="0" w:color="auto"/>
                <w:left w:val="none" w:sz="0" w:space="0" w:color="auto"/>
                <w:bottom w:val="none" w:sz="0" w:space="0" w:color="auto"/>
                <w:right w:val="none" w:sz="0" w:space="0" w:color="auto"/>
              </w:divBdr>
              <w:divsChild>
                <w:div w:id="1894272421">
                  <w:marLeft w:val="0"/>
                  <w:marRight w:val="0"/>
                  <w:marTop w:val="0"/>
                  <w:marBottom w:val="0"/>
                  <w:divBdr>
                    <w:top w:val="none" w:sz="0" w:space="0" w:color="auto"/>
                    <w:left w:val="none" w:sz="0" w:space="0" w:color="auto"/>
                    <w:bottom w:val="none" w:sz="0" w:space="0" w:color="auto"/>
                    <w:right w:val="none" w:sz="0" w:space="0" w:color="auto"/>
                  </w:divBdr>
                  <w:divsChild>
                    <w:div w:id="1725329599">
                      <w:marLeft w:val="0"/>
                      <w:marRight w:val="0"/>
                      <w:marTop w:val="150"/>
                      <w:marBottom w:val="0"/>
                      <w:divBdr>
                        <w:top w:val="none" w:sz="0" w:space="0" w:color="auto"/>
                        <w:left w:val="none" w:sz="0" w:space="0" w:color="auto"/>
                        <w:bottom w:val="none" w:sz="0" w:space="0" w:color="auto"/>
                        <w:right w:val="none" w:sz="0" w:space="0" w:color="auto"/>
                      </w:divBdr>
                      <w:divsChild>
                        <w:div w:id="997997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hile" TargetMode="External"/><Relationship Id="rId13" Type="http://schemas.openxmlformats.org/officeDocument/2006/relationships/hyperlink" Target="http://es.wikipedia.org/wiki/Agaricus" TargetMode="External"/><Relationship Id="rId3" Type="http://schemas.openxmlformats.org/officeDocument/2006/relationships/settings" Target="settings.xml"/><Relationship Id="rId7" Type="http://schemas.openxmlformats.org/officeDocument/2006/relationships/hyperlink" Target="http://es.wikipedia.org/wiki/Argentina" TargetMode="External"/><Relationship Id="rId12" Type="http://schemas.openxmlformats.org/officeDocument/2006/relationships/hyperlink" Target="http://es.wikipedia.org/wiki/Fung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Bolivia" TargetMode="External"/><Relationship Id="rId11" Type="http://schemas.openxmlformats.org/officeDocument/2006/relationships/hyperlink" Target="http://es.wikipedia.org/wiki/M%C3%A9xico" TargetMode="External"/><Relationship Id="rId5" Type="http://schemas.openxmlformats.org/officeDocument/2006/relationships/hyperlink" Target="http://es.wikipedia.org/wiki/Idioma_franc%C3%A9s" TargetMode="External"/><Relationship Id="rId15" Type="http://schemas.openxmlformats.org/officeDocument/2006/relationships/hyperlink" Target="http://es.wikipedia.org/wiki/Seta" TargetMode="External"/><Relationship Id="rId10" Type="http://schemas.openxmlformats.org/officeDocument/2006/relationships/hyperlink" Target="http://es.wikipedia.org/wiki/Espa%C3%B1a" TargetMode="External"/><Relationship Id="rId4" Type="http://schemas.openxmlformats.org/officeDocument/2006/relationships/webSettings" Target="webSettings.xml"/><Relationship Id="rId9" Type="http://schemas.openxmlformats.org/officeDocument/2006/relationships/hyperlink" Target="http://es.wikipedia.org/wiki/Costa_Rica" TargetMode="External"/><Relationship Id="rId14" Type="http://schemas.openxmlformats.org/officeDocument/2006/relationships/hyperlink" Target="http://es.wikipedia.org/wiki/Agaricus_bispor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1616</Characters>
  <Application>Microsoft Office Word</Application>
  <DocSecurity>0</DocSecurity>
  <Lines>13</Lines>
  <Paragraphs>3</Paragraphs>
  <ScaleCrop>false</ScaleCrop>
  <Company>IEDESMERALDA</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IEDESMERALDA</dc:creator>
  <cp:keywords/>
  <dc:description/>
  <cp:lastModifiedBy>IEDESMERALDA</cp:lastModifiedBy>
  <cp:revision>1</cp:revision>
  <dcterms:created xsi:type="dcterms:W3CDTF">2011-08-29T16:18:00Z</dcterms:created>
  <dcterms:modified xsi:type="dcterms:W3CDTF">2011-08-29T16:20:00Z</dcterms:modified>
</cp:coreProperties>
</file>