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3E" w:rsidRPr="00DF463E" w:rsidRDefault="00407A17" w:rsidP="005A3F7D">
      <w:pPr>
        <w:ind w:left="708"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1.3pt;margin-top:16.2pt;width:84.55pt;height:68.95pt;flip:x;z-index:251683840" o:connectortype="straight"/>
        </w:pict>
      </w:r>
      <w:r>
        <w:rPr>
          <w:rFonts w:ascii="Arial" w:hAnsi="Arial" w:cs="Arial"/>
          <w:noProof/>
          <w:sz w:val="24"/>
          <w:lang w:eastAsia="es-ES"/>
        </w:rPr>
        <w:pict>
          <v:shape id="_x0000_s1053" type="#_x0000_t32" style="position:absolute;left:0;text-align:left;margin-left:115.85pt;margin-top:16.2pt;width:87.05pt;height:68.95pt;flip:x y;z-index:251685888" o:connectortype="straight"/>
        </w:pict>
      </w:r>
      <w:r>
        <w:rPr>
          <w:rFonts w:ascii="Arial" w:hAnsi="Arial" w:cs="Arial"/>
          <w:noProof/>
          <w:sz w:val="24"/>
          <w:lang w:eastAsia="es-ES"/>
        </w:rPr>
        <w:pict>
          <v:shape id="_x0000_s1052" type="#_x0000_t32" style="position:absolute;left:0;text-align:left;margin-left:115.85pt;margin-top:16.2pt;width:0;height:68.95pt;z-index:251684864" o:connectortype="straight"/>
        </w:pict>
      </w:r>
      <w:r>
        <w:rPr>
          <w:rFonts w:ascii="Arial" w:hAnsi="Arial" w:cs="Arial"/>
          <w:noProof/>
          <w:sz w:val="24"/>
          <w:lang w:eastAsia="es-ES"/>
        </w:rPr>
        <w:pict>
          <v:shape id="_x0000_s1050" type="#_x0000_t32" style="position:absolute;left:0;text-align:left;margin-left:184.45pt;margin-top:7.9pt;width:106.35pt;height:0;flip:x;z-index:25168281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lang w:eastAsia="es-ES"/>
        </w:rPr>
        <w:pict>
          <v:shape id="_x0000_s1042" type="#_x0000_t32" style="position:absolute;left:0;text-align:left;margin-left:357.8pt;margin-top:22.1pt;width:.05pt;height:26.8pt;z-index:251674624" o:connectortype="straight">
            <v:stroke endarrow="block"/>
          </v:shape>
        </w:pict>
      </w:r>
      <w:r w:rsidR="00DF463E" w:rsidRPr="00DF463E">
        <w:rPr>
          <w:rFonts w:ascii="Arial" w:hAnsi="Arial" w:cs="Arial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0.8pt;margin-top:-8.05pt;width:119.8pt;height:24.25pt;z-index:251660288">
            <v:textbox style="mso-next-textbox:#_x0000_s1028">
              <w:txbxContent>
                <w:p w:rsidR="00D05DDC" w:rsidRPr="00D05DDC" w:rsidRDefault="00D05DDC" w:rsidP="00D05DDC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D05DDC">
                    <w:rPr>
                      <w:rFonts w:ascii="Arial" w:hAnsi="Arial" w:cs="Arial"/>
                      <w:b/>
                      <w:sz w:val="24"/>
                    </w:rPr>
                    <w:t>PIROLISIS</w:t>
                  </w:r>
                </w:p>
              </w:txbxContent>
            </v:textbox>
          </v:shape>
        </w:pict>
      </w:r>
      <w:r w:rsidR="00DF463E" w:rsidRPr="00DF463E">
        <w:rPr>
          <w:rFonts w:ascii="Arial" w:hAnsi="Arial" w:cs="Arial"/>
          <w:sz w:val="24"/>
        </w:rPr>
        <w:t>Sus  productos son</w:t>
      </w:r>
      <w:r w:rsidR="00C266C9" w:rsidRPr="00DF463E">
        <w:rPr>
          <w:rFonts w:ascii="Arial" w:hAnsi="Arial" w:cs="Arial"/>
          <w:sz w:val="24"/>
        </w:rPr>
        <w:tab/>
      </w:r>
    </w:p>
    <w:p w:rsidR="00DF463E" w:rsidRDefault="00DF463E" w:rsidP="00D05DDC"/>
    <w:p w:rsidR="00086897" w:rsidRDefault="00407A17" w:rsidP="00D05DDC">
      <w:pPr>
        <w:rPr>
          <w:rFonts w:ascii="Arial" w:hAnsi="Arial" w:cs="Arial"/>
          <w:sz w:val="24"/>
        </w:rPr>
      </w:pPr>
      <w:r>
        <w:rPr>
          <w:noProof/>
          <w:lang w:eastAsia="es-ES"/>
        </w:rPr>
        <w:pict>
          <v:shape id="_x0000_s1043" type="#_x0000_t32" style="position:absolute;margin-left:357.85pt;margin-top:12.65pt;width:0;height:21.2pt;z-index:251675648" o:connectortype="straight">
            <v:stroke endarrow="block"/>
          </v:shape>
        </w:pict>
      </w:r>
      <w:r w:rsidR="00DF463E">
        <w:tab/>
      </w:r>
      <w:r w:rsidR="00DF463E">
        <w:tab/>
      </w:r>
      <w:r w:rsidR="00DF463E">
        <w:tab/>
      </w:r>
      <w:r w:rsidR="00DF463E">
        <w:tab/>
      </w:r>
      <w:r w:rsidR="00DF463E">
        <w:tab/>
      </w:r>
      <w:r w:rsidR="00DF463E">
        <w:tab/>
      </w:r>
      <w:r w:rsidR="00DF463E">
        <w:tab/>
      </w:r>
      <w:r w:rsidR="00DF463E">
        <w:tab/>
      </w:r>
      <w:r w:rsidR="00DF463E">
        <w:tab/>
      </w:r>
      <w:r w:rsidR="00C266C9">
        <w:tab/>
      </w:r>
      <w:r w:rsidR="00D05DDC">
        <w:rPr>
          <w:rFonts w:ascii="Arial" w:hAnsi="Arial" w:cs="Arial"/>
          <w:sz w:val="24"/>
        </w:rPr>
        <w:t xml:space="preserve">Es </w:t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</w:p>
    <w:p w:rsidR="00C266C9" w:rsidRDefault="005A3F7D" w:rsidP="00D05DDC">
      <w:pPr>
        <w:rPr>
          <w:rFonts w:ascii="Arial" w:hAnsi="Arial" w:cs="Arial"/>
          <w:sz w:val="24"/>
        </w:rPr>
      </w:pPr>
      <w:r>
        <w:rPr>
          <w:noProof/>
          <w:lang w:eastAsia="es-ES"/>
        </w:rPr>
        <w:pict>
          <v:shape id="_x0000_s1034" type="#_x0000_t202" style="position:absolute;margin-left:-9.7pt;margin-top:12.15pt;width:74.5pt;height:26.85pt;z-index:251666432">
            <v:textbox style="mso-next-textbox:#_x0000_s1034">
              <w:txbxContent>
                <w:p w:rsidR="00FC40A4" w:rsidRPr="00FC40A4" w:rsidRDefault="00FC40A4" w:rsidP="00FC40A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C40A4">
                    <w:rPr>
                      <w:rFonts w:ascii="Arial" w:hAnsi="Arial" w:cs="Arial"/>
                      <w:sz w:val="24"/>
                    </w:rPr>
                    <w:t>Gases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ES"/>
        </w:rPr>
        <w:pict>
          <v:shape id="_x0000_s1035" type="#_x0000_t202" style="position:absolute;margin-left:85.65pt;margin-top:12.2pt;width:74.5pt;height:26.8pt;z-index:251667456">
            <v:textbox style="mso-next-textbox:#_x0000_s1035">
              <w:txbxContent>
                <w:p w:rsidR="00FC40A4" w:rsidRPr="00FC40A4" w:rsidRDefault="00FC40A4" w:rsidP="00FC40A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C40A4">
                    <w:rPr>
                      <w:rFonts w:ascii="Arial" w:hAnsi="Arial" w:cs="Arial"/>
                      <w:sz w:val="24"/>
                    </w:rPr>
                    <w:t>Sólidos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ES"/>
        </w:rPr>
        <w:pict>
          <v:shape id="_x0000_s1036" type="#_x0000_t202" style="position:absolute;margin-left:178.6pt;margin-top:12.15pt;width:68.65pt;height:26.85pt;z-index:251668480">
            <v:textbox style="mso-next-textbox:#_x0000_s1036">
              <w:txbxContent>
                <w:p w:rsidR="00FC40A4" w:rsidRPr="00FC40A4" w:rsidRDefault="00FC40A4" w:rsidP="00FC40A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C40A4">
                    <w:rPr>
                      <w:rFonts w:ascii="Arial" w:hAnsi="Arial" w:cs="Arial"/>
                      <w:sz w:val="24"/>
                    </w:rPr>
                    <w:t>Líquidos</w:t>
                  </w:r>
                </w:p>
              </w:txbxContent>
            </v:textbox>
          </v:shape>
        </w:pict>
      </w:r>
      <w:r w:rsidR="00DF463E">
        <w:rPr>
          <w:noProof/>
          <w:lang w:eastAsia="es-ES"/>
        </w:rPr>
        <w:pict>
          <v:shape id="_x0000_s1031" type="#_x0000_t202" style="position:absolute;margin-left:670.1pt;margin-top:7.95pt;width:77pt;height:37.7pt;z-index:251663360">
            <v:textbox style="mso-next-textbox:#_x0000_s1031">
              <w:txbxContent>
                <w:p w:rsidR="00FC40A4" w:rsidRPr="00FC40A4" w:rsidRDefault="00FC40A4">
                  <w:pPr>
                    <w:rPr>
                      <w:rFonts w:ascii="Arial" w:hAnsi="Arial" w:cs="Arial"/>
                      <w:sz w:val="24"/>
                    </w:rPr>
                  </w:pPr>
                  <w:r w:rsidRPr="00FC40A4">
                    <w:rPr>
                      <w:rFonts w:ascii="Arial" w:hAnsi="Arial" w:cs="Arial"/>
                      <w:sz w:val="24"/>
                    </w:rPr>
                    <w:t>Acción de calor</w:t>
                  </w:r>
                </w:p>
              </w:txbxContent>
            </v:textbox>
          </v:shape>
        </w:pict>
      </w:r>
      <w:r w:rsidR="00FC40A4">
        <w:rPr>
          <w:noProof/>
          <w:lang w:eastAsia="es-ES"/>
        </w:rPr>
        <w:pict>
          <v:shape id="_x0000_s1030" type="#_x0000_t202" style="position:absolute;margin-left:509.4pt;margin-top:12.15pt;width:110.55pt;height:33.5pt;z-index:251662336">
            <v:textbox style="mso-next-textbox:#_x0000_s1030">
              <w:txbxContent>
                <w:p w:rsidR="00C266C9" w:rsidRPr="00C266C9" w:rsidRDefault="00C266C9">
                  <w:pPr>
                    <w:rPr>
                      <w:rFonts w:ascii="Arial" w:hAnsi="Arial" w:cs="Arial"/>
                      <w:sz w:val="24"/>
                    </w:rPr>
                  </w:pPr>
                  <w:r w:rsidRPr="00C266C9">
                    <w:rPr>
                      <w:rFonts w:ascii="Arial" w:hAnsi="Arial" w:cs="Arial"/>
                      <w:sz w:val="24"/>
                    </w:rPr>
                    <w:t>Materia orgánica</w:t>
                  </w:r>
                </w:p>
              </w:txbxContent>
            </v:textbox>
          </v:shape>
        </w:pict>
      </w:r>
      <w:r w:rsidR="00C266C9">
        <w:rPr>
          <w:noProof/>
          <w:lang w:eastAsia="es-ES"/>
        </w:rPr>
        <w:pict>
          <v:shape id="_x0000_s1027" type="#_x0000_t202" style="position:absolute;margin-left:273.25pt;margin-top:12.15pt;width:177.5pt;height:33.5pt;z-index:251659264">
            <v:textbox style="mso-next-textbox:#_x0000_s1027">
              <w:txbxContent>
                <w:p w:rsidR="00D05DDC" w:rsidRPr="00D05DDC" w:rsidRDefault="00C266C9" w:rsidP="00D05DD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D05DDC">
                    <w:rPr>
                      <w:rFonts w:ascii="Arial" w:hAnsi="Arial" w:cs="Arial"/>
                      <w:sz w:val="24"/>
                    </w:rPr>
                    <w:t>Descomposición</w:t>
                  </w:r>
                  <w:r w:rsidR="00D05DDC" w:rsidRPr="00D05DD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05DDC">
                    <w:rPr>
                      <w:rFonts w:ascii="Arial" w:hAnsi="Arial" w:cs="Arial"/>
                      <w:sz w:val="24"/>
                    </w:rPr>
                    <w:t>fisicoquímica</w:t>
                  </w:r>
                  <w:r w:rsidR="00D05DD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    </w:t>
                  </w:r>
                  <w:r w:rsidR="00D05DDC">
                    <w:rPr>
                      <w:rFonts w:ascii="Arial" w:hAnsi="Arial" w:cs="Arial"/>
                      <w:sz w:val="24"/>
                    </w:rPr>
                    <w:t xml:space="preserve">          </w:t>
                  </w:r>
                  <w:r w:rsidR="00D05DDC">
                    <w:rPr>
                      <w:rFonts w:ascii="Arial" w:hAnsi="Arial" w:cs="Arial"/>
                      <w:sz w:val="24"/>
                    </w:rPr>
                    <w:tab/>
                  </w:r>
                  <w:r w:rsidR="00D05DDC">
                    <w:rPr>
                      <w:rFonts w:ascii="Arial" w:hAnsi="Arial" w:cs="Arial"/>
                      <w:sz w:val="24"/>
                    </w:rPr>
                    <w:tab/>
                  </w:r>
                  <w:r w:rsidR="00D05DDC">
                    <w:rPr>
                      <w:rFonts w:ascii="Arial" w:hAnsi="Arial" w:cs="Arial"/>
                      <w:sz w:val="24"/>
                    </w:rPr>
                    <w:tab/>
                    <w:t xml:space="preserve">                                 </w:t>
                  </w:r>
                  <w:r w:rsidR="00D05DDC">
                    <w:rPr>
                      <w:rFonts w:ascii="Arial" w:hAnsi="Arial" w:cs="Arial"/>
                      <w:sz w:val="24"/>
                    </w:rPr>
                    <w:tab/>
                  </w:r>
                </w:p>
              </w:txbxContent>
            </v:textbox>
          </v:shape>
        </w:pict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</w:p>
    <w:p w:rsidR="005A3F7D" w:rsidRDefault="005E56C8" w:rsidP="00D05DD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pict>
          <v:shape id="_x0000_s1065" type="#_x0000_t32" style="position:absolute;margin-left:659.2pt;margin-top:6.95pt;width:10.9pt;height:0;flip:x;z-index:251698176" o:connectortype="straight"/>
        </w:pict>
      </w:r>
      <w:r w:rsidR="00445816">
        <w:rPr>
          <w:rFonts w:ascii="Arial" w:hAnsi="Arial" w:cs="Arial"/>
          <w:noProof/>
          <w:sz w:val="24"/>
          <w:lang w:eastAsia="es-ES"/>
        </w:rPr>
        <w:pict>
          <v:shape id="_x0000_s1056" type="#_x0000_t32" style="position:absolute;margin-left:212.95pt;margin-top:13.15pt;width:0;height:36.5pt;z-index:251688960" o:connectortype="straight">
            <v:stroke endarrow="block"/>
          </v:shape>
        </w:pict>
      </w:r>
      <w:r w:rsidR="00B90AC2">
        <w:rPr>
          <w:rFonts w:ascii="Arial" w:hAnsi="Arial" w:cs="Arial"/>
          <w:noProof/>
          <w:sz w:val="24"/>
          <w:lang w:eastAsia="es-ES"/>
        </w:rPr>
        <w:pict>
          <v:shape id="_x0000_s1055" type="#_x0000_t32" style="position:absolute;margin-left:120.05pt;margin-top:13.15pt;width:.8pt;height:36.5pt;flip:x;z-index:251687936" o:connectortype="straight">
            <v:stroke endarrow="block"/>
          </v:shape>
        </w:pict>
      </w:r>
      <w:r w:rsidR="00B90AC2">
        <w:rPr>
          <w:rFonts w:ascii="Arial" w:hAnsi="Arial" w:cs="Arial"/>
          <w:noProof/>
          <w:sz w:val="24"/>
          <w:lang w:eastAsia="es-ES"/>
        </w:rPr>
        <w:pict>
          <v:shape id="_x0000_s1054" type="#_x0000_t32" style="position:absolute;margin-left:31.3pt;margin-top:19.8pt;width:0;height:29.85pt;z-index:251686912" o:connectortype="straight">
            <v:stroke endarrow="block"/>
          </v:shape>
        </w:pict>
      </w:r>
      <w:r w:rsidR="00407A17">
        <w:rPr>
          <w:rFonts w:ascii="Arial" w:hAnsi="Arial" w:cs="Arial"/>
          <w:noProof/>
          <w:sz w:val="24"/>
          <w:lang w:eastAsia="es-ES"/>
        </w:rPr>
        <w:pict>
          <v:shape id="_x0000_s1048" type="#_x0000_t32" style="position:absolute;margin-left:557.9pt;margin-top:19.8pt;width:0;height:34.05pt;z-index:251680768" o:connectortype="straight">
            <v:stroke endarrow="block"/>
          </v:shape>
        </w:pict>
      </w:r>
      <w:r w:rsidR="00407A17">
        <w:rPr>
          <w:rFonts w:ascii="Arial" w:hAnsi="Arial" w:cs="Arial"/>
          <w:noProof/>
          <w:sz w:val="24"/>
          <w:lang w:eastAsia="es-ES"/>
        </w:rPr>
        <w:pict>
          <v:shape id="_x0000_s1046" type="#_x0000_t32" style="position:absolute;margin-left:619.95pt;margin-top:6.95pt;width:11.75pt;height:0;z-index:251678720" o:connectortype="straight">
            <v:stroke endarrow="block"/>
          </v:shape>
        </w:pict>
      </w:r>
      <w:r w:rsidR="00407A17">
        <w:rPr>
          <w:rFonts w:ascii="Arial" w:hAnsi="Arial" w:cs="Arial"/>
          <w:noProof/>
          <w:sz w:val="24"/>
          <w:lang w:eastAsia="es-ES"/>
        </w:rPr>
        <w:pict>
          <v:shape id="_x0000_s1044" type="#_x0000_t32" style="position:absolute;margin-left:450.75pt;margin-top:6.95pt;width:21.75pt;height:0;z-index:251676672" o:connectortype="straight">
            <v:stroke endarrow="block"/>
          </v:shape>
        </w:pict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C266C9">
        <w:rPr>
          <w:rFonts w:ascii="Arial" w:hAnsi="Arial" w:cs="Arial"/>
          <w:sz w:val="24"/>
        </w:rPr>
        <w:tab/>
      </w:r>
      <w:r w:rsidR="005A3F7D">
        <w:rPr>
          <w:rFonts w:ascii="Arial" w:hAnsi="Arial" w:cs="Arial"/>
          <w:sz w:val="24"/>
        </w:rPr>
        <w:t xml:space="preserve">     De</w:t>
      </w:r>
      <w:r w:rsidR="005A3F7D">
        <w:rPr>
          <w:rFonts w:ascii="Arial" w:hAnsi="Arial" w:cs="Arial"/>
          <w:sz w:val="24"/>
        </w:rPr>
        <w:tab/>
      </w:r>
      <w:r w:rsidR="005A3F7D">
        <w:rPr>
          <w:rFonts w:ascii="Arial" w:hAnsi="Arial" w:cs="Arial"/>
          <w:sz w:val="24"/>
        </w:rPr>
        <w:tab/>
      </w:r>
      <w:r w:rsidR="005A3F7D">
        <w:rPr>
          <w:rFonts w:ascii="Arial" w:hAnsi="Arial" w:cs="Arial"/>
          <w:sz w:val="24"/>
        </w:rPr>
        <w:tab/>
      </w:r>
      <w:r w:rsidR="005A3F7D">
        <w:rPr>
          <w:rFonts w:ascii="Arial" w:hAnsi="Arial" w:cs="Arial"/>
          <w:sz w:val="24"/>
        </w:rPr>
        <w:tab/>
      </w:r>
      <w:r w:rsidR="005A3F7D">
        <w:rPr>
          <w:rFonts w:ascii="Arial" w:hAnsi="Arial" w:cs="Arial"/>
          <w:sz w:val="24"/>
        </w:rPr>
        <w:tab/>
        <w:t xml:space="preserve">bajo  </w:t>
      </w:r>
    </w:p>
    <w:p w:rsidR="001B34D6" w:rsidRDefault="001B34D6" w:rsidP="00D05D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A3F7D" w:rsidRPr="005A3F7D" w:rsidRDefault="005E56C8" w:rsidP="005A3F7D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pict>
          <v:shape id="_x0000_s1064" type="#_x0000_t32" style="position:absolute;margin-left:557.9pt;margin-top:13pt;width:0;height:18.4pt;z-index:251697152" o:connectortype="straight"/>
        </w:pict>
      </w:r>
      <w:r w:rsidR="005A3F7D" w:rsidRPr="005A3F7D">
        <w:rPr>
          <w:rFonts w:ascii="Arial" w:hAnsi="Arial" w:cs="Arial"/>
          <w:sz w:val="24"/>
        </w:rPr>
        <w:t xml:space="preserve">Representados </w:t>
      </w:r>
      <w:r w:rsidR="005A3F7D">
        <w:rPr>
          <w:rFonts w:ascii="Arial" w:hAnsi="Arial" w:cs="Arial"/>
          <w:sz w:val="24"/>
        </w:rPr>
        <w:t xml:space="preserve">      En forma</w:t>
      </w:r>
      <w:r w:rsidR="005A3F7D">
        <w:rPr>
          <w:rFonts w:ascii="Arial" w:hAnsi="Arial" w:cs="Arial"/>
          <w:sz w:val="24"/>
        </w:rPr>
        <w:tab/>
        <w:t xml:space="preserve">      su forma</w:t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  <w:t xml:space="preserve">         </w:t>
      </w:r>
      <w:r w:rsidR="001E4EFA">
        <w:rPr>
          <w:rFonts w:ascii="Arial" w:hAnsi="Arial" w:cs="Arial"/>
          <w:sz w:val="24"/>
        </w:rPr>
        <w:tab/>
        <w:t xml:space="preserve">       en</w:t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</w:p>
    <w:p w:rsidR="00C266C9" w:rsidRPr="005A3F7D" w:rsidRDefault="005A3F7D" w:rsidP="005A3F7D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Pr="005A3F7D">
        <w:rPr>
          <w:rFonts w:ascii="Arial" w:hAnsi="Arial" w:cs="Arial"/>
          <w:sz w:val="24"/>
        </w:rPr>
        <w:t xml:space="preserve">En </w:t>
      </w:r>
      <w:r w:rsidR="00445816">
        <w:rPr>
          <w:rFonts w:ascii="Arial" w:hAnsi="Arial" w:cs="Arial"/>
          <w:sz w:val="24"/>
        </w:rPr>
        <w:tab/>
      </w:r>
      <w:r w:rsidR="00445816"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 xml:space="preserve"> de</w:t>
      </w:r>
      <w:r w:rsidR="00445816">
        <w:rPr>
          <w:rFonts w:ascii="Arial" w:hAnsi="Arial" w:cs="Arial"/>
          <w:sz w:val="24"/>
        </w:rPr>
        <w:tab/>
      </w:r>
      <w:r w:rsidR="00445816">
        <w:rPr>
          <w:rFonts w:ascii="Arial" w:hAnsi="Arial" w:cs="Arial"/>
          <w:sz w:val="24"/>
        </w:rPr>
        <w:tab/>
        <w:t xml:space="preserve">        </w:t>
      </w:r>
      <w:r>
        <w:rPr>
          <w:rFonts w:ascii="Arial" w:hAnsi="Arial" w:cs="Arial"/>
          <w:sz w:val="24"/>
        </w:rPr>
        <w:t>son</w:t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  <w:r w:rsidR="001B34D6">
        <w:rPr>
          <w:rFonts w:ascii="Arial" w:hAnsi="Arial" w:cs="Arial"/>
          <w:sz w:val="24"/>
        </w:rPr>
        <w:tab/>
      </w:r>
    </w:p>
    <w:p w:rsidR="001B34D6" w:rsidRDefault="0044581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pict>
          <v:shape id="_x0000_s1059" type="#_x0000_t32" style="position:absolute;margin-left:212.95pt;margin-top:3.8pt;width:0;height:15.1pt;z-index:251692032" o:connectortype="straight"/>
        </w:pict>
      </w:r>
      <w:r>
        <w:rPr>
          <w:rFonts w:ascii="Arial" w:hAnsi="Arial" w:cs="Arial"/>
          <w:noProof/>
          <w:sz w:val="24"/>
          <w:lang w:eastAsia="es-ES"/>
        </w:rPr>
        <w:pict>
          <v:shape id="_x0000_s1058" type="#_x0000_t32" style="position:absolute;margin-left:120.05pt;margin-top:1.3pt;width:0;height:16.85pt;z-index:251691008" o:connectortype="straight"/>
        </w:pict>
      </w:r>
      <w:r>
        <w:rPr>
          <w:rFonts w:ascii="Arial" w:hAnsi="Arial" w:cs="Arial"/>
          <w:noProof/>
          <w:sz w:val="24"/>
          <w:lang w:eastAsia="es-ES"/>
        </w:rPr>
        <w:pict>
          <v:shape id="_x0000_s1057" type="#_x0000_t32" style="position:absolute;margin-left:31.3pt;margin-top:1.3pt;width:0;height:16.85pt;z-index:251689984" o:connectortype="straight"/>
        </w:pict>
      </w:r>
      <w:r w:rsidR="001E4EFA">
        <w:rPr>
          <w:rFonts w:ascii="Arial" w:hAnsi="Arial" w:cs="Arial"/>
          <w:noProof/>
          <w:sz w:val="24"/>
          <w:lang w:eastAsia="es-ES"/>
        </w:rPr>
        <w:pict>
          <v:shape id="_x0000_s1041" type="#_x0000_t202" style="position:absolute;margin-left:346.9pt;margin-top:23.05pt;width:73.7pt;height:31.85pt;z-index:251673600">
            <v:textbox>
              <w:txbxContent>
                <w:p w:rsidR="001E4EFA" w:rsidRPr="001E4EFA" w:rsidRDefault="001E4EFA">
                  <w:pPr>
                    <w:rPr>
                      <w:rFonts w:ascii="Arial" w:hAnsi="Arial" w:cs="Arial"/>
                      <w:sz w:val="24"/>
                    </w:rPr>
                  </w:pPr>
                  <w:r w:rsidRPr="001E4EFA">
                    <w:rPr>
                      <w:rFonts w:ascii="Arial" w:hAnsi="Arial" w:cs="Arial"/>
                      <w:sz w:val="24"/>
                    </w:rPr>
                    <w:t>Metalurgia</w:t>
                  </w:r>
                </w:p>
              </w:txbxContent>
            </v:textbox>
          </v:shape>
        </w:pict>
      </w:r>
      <w:r w:rsidR="001B34D6" w:rsidRPr="005A3F7D">
        <w:rPr>
          <w:rFonts w:ascii="Arial" w:hAnsi="Arial" w:cs="Arial"/>
          <w:noProof/>
          <w:sz w:val="24"/>
          <w:lang w:eastAsia="es-ES"/>
        </w:rPr>
        <w:pict>
          <v:shape id="_x0000_s1032" type="#_x0000_t202" style="position:absolute;margin-left:501pt;margin-top:5.5pt;width:130.7pt;height:28.25pt;z-index:251664384">
            <v:textbox style="mso-next-textbox:#_x0000_s1032">
              <w:txbxContent>
                <w:p w:rsidR="00FC40A4" w:rsidRPr="00FC40A4" w:rsidRDefault="00FC40A4">
                  <w:pPr>
                    <w:rPr>
                      <w:rFonts w:ascii="Arial" w:hAnsi="Arial" w:cs="Arial"/>
                      <w:sz w:val="24"/>
                    </w:rPr>
                  </w:pPr>
                  <w:r w:rsidRPr="00FC40A4">
                    <w:rPr>
                      <w:rFonts w:ascii="Arial" w:hAnsi="Arial" w:cs="Arial"/>
                      <w:sz w:val="24"/>
                    </w:rPr>
                    <w:t>Ausencia de oxigeno</w:t>
                  </w:r>
                </w:p>
              </w:txbxContent>
            </v:textbox>
          </v:shape>
        </w:pict>
      </w:r>
      <w:r w:rsidR="001B34D6">
        <w:rPr>
          <w:rFonts w:ascii="Arial" w:hAnsi="Arial" w:cs="Arial"/>
          <w:noProof/>
          <w:sz w:val="24"/>
          <w:lang w:eastAsia="es-ES"/>
        </w:rPr>
        <w:pict>
          <v:shape id="_x0000_s1039" type="#_x0000_t202" style="position:absolute;margin-left:173.6pt;margin-top:18.15pt;width:81.25pt;height:41.7pt;z-index:251671552">
            <v:textbox style="mso-next-textbox:#_x0000_s1039">
              <w:txbxContent>
                <w:p w:rsidR="00DF463E" w:rsidRPr="00DF463E" w:rsidRDefault="00DF463E">
                  <w:pPr>
                    <w:rPr>
                      <w:rFonts w:ascii="Arial" w:hAnsi="Arial" w:cs="Arial"/>
                      <w:sz w:val="24"/>
                    </w:rPr>
                  </w:pPr>
                  <w:r w:rsidRPr="00DF463E">
                    <w:rPr>
                      <w:rFonts w:ascii="Arial" w:hAnsi="Arial" w:cs="Arial"/>
                      <w:sz w:val="24"/>
                    </w:rPr>
                    <w:t xml:space="preserve">Residuos </w:t>
                  </w:r>
                  <w:r w:rsidR="00261B52">
                    <w:rPr>
                      <w:rFonts w:ascii="Arial" w:hAnsi="Arial" w:cs="Arial"/>
                      <w:sz w:val="24"/>
                    </w:rPr>
                    <w:t>carbonosos</w:t>
                  </w:r>
                </w:p>
              </w:txbxContent>
            </v:textbox>
          </v:shape>
        </w:pict>
      </w:r>
      <w:r w:rsidR="001B34D6">
        <w:rPr>
          <w:rFonts w:ascii="Arial" w:hAnsi="Arial" w:cs="Arial"/>
          <w:noProof/>
          <w:sz w:val="24"/>
          <w:lang w:eastAsia="es-ES"/>
        </w:rPr>
        <w:pict>
          <v:shape id="_x0000_s1038" type="#_x0000_t202" style="position:absolute;margin-left:80.65pt;margin-top:18.15pt;width:83.7pt;height:41.7pt;z-index:251670528">
            <v:textbox style="mso-next-textbox:#_x0000_s1038">
              <w:txbxContent>
                <w:p w:rsidR="00DF463E" w:rsidRPr="00DF463E" w:rsidRDefault="00DF463E">
                  <w:pPr>
                    <w:rPr>
                      <w:rFonts w:ascii="Arial" w:hAnsi="Arial" w:cs="Arial"/>
                      <w:sz w:val="24"/>
                    </w:rPr>
                  </w:pPr>
                  <w:r w:rsidRPr="00DF463E">
                    <w:rPr>
                      <w:rFonts w:ascii="Arial" w:hAnsi="Arial" w:cs="Arial"/>
                      <w:sz w:val="24"/>
                    </w:rPr>
                    <w:t>Bio-aceite combustible</w:t>
                  </w:r>
                </w:p>
              </w:txbxContent>
            </v:textbox>
          </v:shape>
        </w:pict>
      </w:r>
      <w:r w:rsidR="001B34D6">
        <w:rPr>
          <w:rFonts w:ascii="Arial" w:hAnsi="Arial" w:cs="Arial"/>
          <w:noProof/>
          <w:sz w:val="24"/>
          <w:lang w:eastAsia="es-ES"/>
        </w:rPr>
        <w:pict>
          <v:shape id="_x0000_s1037" type="#_x0000_t202" style="position:absolute;margin-left:-26.55pt;margin-top:18.15pt;width:101.3pt;height:41.7pt;z-index:251669504">
            <v:textbox style="mso-next-textbox:#_x0000_s1037">
              <w:txbxContent>
                <w:p w:rsidR="00FC40A4" w:rsidRPr="00DF463E" w:rsidRDefault="00DF463E" w:rsidP="00261B52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DF463E">
                    <w:rPr>
                      <w:rFonts w:ascii="Arial" w:hAnsi="Arial" w:cs="Arial"/>
                      <w:sz w:val="24"/>
                    </w:rPr>
                    <w:t>Combustible gaseoso</w:t>
                  </w:r>
                </w:p>
              </w:txbxContent>
            </v:textbox>
          </v:shape>
        </w:pict>
      </w:r>
    </w:p>
    <w:p w:rsidR="001B34D6" w:rsidRPr="001E4EFA" w:rsidRDefault="005E56C8" w:rsidP="001E4EFA">
      <w:pPr>
        <w:pStyle w:val="Sinespaciado"/>
        <w:rPr>
          <w:rFonts w:ascii="Arial" w:hAnsi="Arial" w:cs="Arial"/>
          <w:sz w:val="24"/>
        </w:rPr>
      </w:pPr>
      <w:r>
        <w:rPr>
          <w:noProof/>
          <w:lang w:eastAsia="es-ES"/>
        </w:rPr>
        <w:pict>
          <v:shape id="_x0000_s1063" type="#_x0000_t32" style="position:absolute;margin-left:329.35pt;margin-top:7.9pt;width:17.55pt;height:0;z-index:251696128" o:connectortype="straight"/>
        </w:pict>
      </w:r>
      <w:r>
        <w:rPr>
          <w:noProof/>
          <w:lang w:eastAsia="es-ES"/>
        </w:rPr>
        <w:pict>
          <v:shape id="_x0000_s1060" type="#_x0000_t32" style="position:absolute;margin-left:254.85pt;margin-top:7.9pt;width:18.4pt;height:0;z-index:251693056" o:connectortype="straight">
            <v:stroke endarrow="block"/>
          </v:shape>
        </w:pict>
      </w:r>
      <w:r w:rsidR="001E4EFA">
        <w:tab/>
      </w:r>
      <w:r w:rsidR="001E4EFA">
        <w:tab/>
      </w:r>
      <w:r w:rsidR="001E4EFA">
        <w:tab/>
      </w:r>
      <w:r w:rsidR="001E4EFA">
        <w:tab/>
      </w:r>
      <w:r w:rsidR="001E4EFA">
        <w:tab/>
      </w:r>
      <w:r w:rsidR="001E4EFA">
        <w:tab/>
      </w:r>
      <w:r w:rsidR="001E4EFA">
        <w:tab/>
        <w:t xml:space="preserve">            </w:t>
      </w:r>
      <w:r w:rsidR="001E4EFA" w:rsidRPr="001E4EFA">
        <w:rPr>
          <w:rFonts w:ascii="Arial" w:hAnsi="Arial" w:cs="Arial"/>
          <w:sz w:val="24"/>
        </w:rPr>
        <w:t>Empleado</w:t>
      </w:r>
    </w:p>
    <w:p w:rsidR="001B34D6" w:rsidRPr="001E4EFA" w:rsidRDefault="001E4EFA" w:rsidP="001E4EFA">
      <w:pPr>
        <w:pStyle w:val="Sinespaciado"/>
        <w:rPr>
          <w:rFonts w:ascii="Arial" w:hAnsi="Arial" w:cs="Arial"/>
          <w:sz w:val="24"/>
        </w:rPr>
      </w:pPr>
      <w:r w:rsidRPr="001E4EFA">
        <w:rPr>
          <w:rFonts w:ascii="Arial" w:hAnsi="Arial" w:cs="Arial"/>
          <w:sz w:val="24"/>
        </w:rPr>
        <w:tab/>
      </w:r>
      <w:r w:rsidRPr="001E4EFA">
        <w:rPr>
          <w:rFonts w:ascii="Arial" w:hAnsi="Arial" w:cs="Arial"/>
          <w:sz w:val="24"/>
        </w:rPr>
        <w:tab/>
      </w:r>
      <w:r w:rsidRPr="001E4EFA">
        <w:rPr>
          <w:rFonts w:ascii="Arial" w:hAnsi="Arial" w:cs="Arial"/>
          <w:sz w:val="24"/>
        </w:rPr>
        <w:tab/>
      </w:r>
      <w:r w:rsidRPr="001E4EFA">
        <w:rPr>
          <w:rFonts w:ascii="Arial" w:hAnsi="Arial" w:cs="Arial"/>
          <w:sz w:val="24"/>
        </w:rPr>
        <w:tab/>
      </w:r>
      <w:r w:rsidRPr="001E4EFA">
        <w:rPr>
          <w:rFonts w:ascii="Arial" w:hAnsi="Arial" w:cs="Arial"/>
          <w:sz w:val="24"/>
        </w:rPr>
        <w:tab/>
      </w:r>
      <w:r w:rsidRPr="001E4EFA">
        <w:rPr>
          <w:rFonts w:ascii="Arial" w:hAnsi="Arial" w:cs="Arial"/>
          <w:sz w:val="24"/>
        </w:rPr>
        <w:tab/>
      </w:r>
      <w:r w:rsidRPr="001E4EFA">
        <w:rPr>
          <w:rFonts w:ascii="Arial" w:hAnsi="Arial" w:cs="Arial"/>
          <w:sz w:val="24"/>
        </w:rPr>
        <w:tab/>
      </w:r>
      <w:r w:rsidRPr="001E4EF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Pr="001E4EFA">
        <w:rPr>
          <w:rFonts w:ascii="Arial" w:hAnsi="Arial" w:cs="Arial"/>
          <w:sz w:val="24"/>
        </w:rPr>
        <w:t>En la</w:t>
      </w:r>
    </w:p>
    <w:p w:rsidR="001E4EFA" w:rsidRDefault="005E56C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pict>
          <v:shape id="_x0000_s1061" type="#_x0000_t32" style="position:absolute;margin-left:22.9pt;margin-top:6.4pt;width:0;height:16.8pt;z-index:251694080" o:connectortype="straight">
            <v:stroke endarrow="block"/>
          </v:shape>
        </w:pict>
      </w:r>
    </w:p>
    <w:p w:rsidR="001B34D6" w:rsidRDefault="005E56C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pict>
          <v:shape id="_x0000_s1062" type="#_x0000_t32" style="position:absolute;margin-left:22.9pt;margin-top:12.4pt;width:0;height:10.1pt;z-index:251695104" o:connectortype="straight"/>
        </w:pict>
      </w:r>
      <w:r w:rsidR="001E4EFA">
        <w:rPr>
          <w:rFonts w:ascii="Arial" w:hAnsi="Arial" w:cs="Arial"/>
          <w:noProof/>
          <w:sz w:val="24"/>
          <w:lang w:eastAsia="es-ES"/>
        </w:rPr>
        <w:pict>
          <v:shape id="_x0000_s1040" type="#_x0000_t202" style="position:absolute;margin-left:-18.95pt;margin-top:22.5pt;width:83.75pt;height:36.85pt;z-index:251672576">
            <v:textbox style="mso-next-textbox:#_x0000_s1040">
              <w:txbxContent>
                <w:p w:rsidR="001E4EFA" w:rsidRPr="001E4EFA" w:rsidRDefault="001E4EFA">
                  <w:pPr>
                    <w:rPr>
                      <w:rFonts w:ascii="Arial" w:hAnsi="Arial" w:cs="Arial"/>
                      <w:sz w:val="24"/>
                    </w:rPr>
                  </w:pPr>
                  <w:r w:rsidRPr="001E4EFA">
                    <w:rPr>
                      <w:rFonts w:ascii="Arial" w:hAnsi="Arial" w:cs="Arial"/>
                      <w:sz w:val="24"/>
                    </w:rPr>
                    <w:t>Bajo poder calorífico</w:t>
                  </w:r>
                </w:p>
                <w:p w:rsidR="001E4EFA" w:rsidRDefault="001E4EFA"/>
              </w:txbxContent>
            </v:textbox>
          </v:shape>
        </w:pict>
      </w:r>
      <w:r>
        <w:rPr>
          <w:rFonts w:ascii="Arial" w:hAnsi="Arial" w:cs="Arial"/>
          <w:sz w:val="24"/>
        </w:rPr>
        <w:t xml:space="preserve">     </w:t>
      </w:r>
      <w:r w:rsidR="001E4EFA">
        <w:rPr>
          <w:rFonts w:ascii="Arial" w:hAnsi="Arial" w:cs="Arial"/>
          <w:sz w:val="24"/>
        </w:rPr>
        <w:t>De</w:t>
      </w:r>
      <w:r w:rsidR="001E4EFA">
        <w:rPr>
          <w:rFonts w:ascii="Arial" w:hAnsi="Arial" w:cs="Arial"/>
          <w:sz w:val="24"/>
        </w:rPr>
        <w:tab/>
      </w:r>
      <w:r w:rsidR="001E4EFA">
        <w:rPr>
          <w:rFonts w:ascii="Arial" w:hAnsi="Arial" w:cs="Arial"/>
          <w:sz w:val="24"/>
        </w:rPr>
        <w:tab/>
      </w:r>
      <w:r w:rsidR="001E4EFA">
        <w:rPr>
          <w:rFonts w:ascii="Arial" w:hAnsi="Arial" w:cs="Arial"/>
          <w:sz w:val="24"/>
        </w:rPr>
        <w:tab/>
      </w:r>
      <w:r w:rsidR="001E4EFA">
        <w:rPr>
          <w:rFonts w:ascii="Arial" w:hAnsi="Arial" w:cs="Arial"/>
          <w:sz w:val="24"/>
        </w:rPr>
        <w:tab/>
      </w:r>
      <w:r w:rsidR="001E4EFA">
        <w:rPr>
          <w:rFonts w:ascii="Arial" w:hAnsi="Arial" w:cs="Arial"/>
          <w:sz w:val="24"/>
        </w:rPr>
        <w:tab/>
      </w:r>
    </w:p>
    <w:p w:rsidR="001E4EFA" w:rsidRDefault="001E4EFA">
      <w:pPr>
        <w:rPr>
          <w:rFonts w:ascii="Arial" w:hAnsi="Arial" w:cs="Arial"/>
          <w:sz w:val="24"/>
        </w:rPr>
      </w:pPr>
    </w:p>
    <w:p w:rsidR="001E4EFA" w:rsidRPr="00D05DDC" w:rsidRDefault="001E4EFA">
      <w:pPr>
        <w:rPr>
          <w:rFonts w:ascii="Arial" w:hAnsi="Arial" w:cs="Arial"/>
          <w:sz w:val="24"/>
        </w:rPr>
      </w:pPr>
    </w:p>
    <w:sectPr w:rsidR="001E4EFA" w:rsidRPr="00D05DDC" w:rsidSect="00D05D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8A" w:rsidRDefault="0083648A" w:rsidP="00C266C9">
      <w:pPr>
        <w:spacing w:after="0" w:line="240" w:lineRule="auto"/>
      </w:pPr>
      <w:r>
        <w:separator/>
      </w:r>
    </w:p>
  </w:endnote>
  <w:endnote w:type="continuationSeparator" w:id="1">
    <w:p w:rsidR="0083648A" w:rsidRDefault="0083648A" w:rsidP="00C2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8A" w:rsidRDefault="0083648A" w:rsidP="00C266C9">
      <w:pPr>
        <w:spacing w:after="0" w:line="240" w:lineRule="auto"/>
      </w:pPr>
      <w:r>
        <w:separator/>
      </w:r>
    </w:p>
  </w:footnote>
  <w:footnote w:type="continuationSeparator" w:id="1">
    <w:p w:rsidR="0083648A" w:rsidRDefault="0083648A" w:rsidP="00C26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DC"/>
    <w:rsid w:val="00086897"/>
    <w:rsid w:val="001B34D6"/>
    <w:rsid w:val="001E4EFA"/>
    <w:rsid w:val="00261B52"/>
    <w:rsid w:val="00407A17"/>
    <w:rsid w:val="00445816"/>
    <w:rsid w:val="005A3F7D"/>
    <w:rsid w:val="005E56C8"/>
    <w:rsid w:val="0083648A"/>
    <w:rsid w:val="00B90AC2"/>
    <w:rsid w:val="00C266C9"/>
    <w:rsid w:val="00D05DDC"/>
    <w:rsid w:val="00DF463E"/>
    <w:rsid w:val="00FC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  <o:r id="V:Rule4" type="connector" idref="#_x0000_s1043"/>
        <o:r id="V:Rule6" type="connector" idref="#_x0000_s1044"/>
        <o:r id="V:Rule10" type="connector" idref="#_x0000_s1046"/>
        <o:r id="V:Rule14" type="connector" idref="#_x0000_s1048"/>
        <o:r id="V:Rule18" type="connector" idref="#_x0000_s1050"/>
        <o:r id="V:Rule20" type="connector" idref="#_x0000_s1051"/>
        <o:r id="V:Rule22" type="connector" idref="#_x0000_s1052"/>
        <o:r id="V:Rule24" type="connector" idref="#_x0000_s1053"/>
        <o:r id="V:Rule26" type="connector" idref="#_x0000_s1054"/>
        <o:r id="V:Rule28" type="connector" idref="#_x0000_s1055"/>
        <o:r id="V:Rule30" type="connector" idref="#_x0000_s1056"/>
        <o:r id="V:Rule32" type="connector" idref="#_x0000_s1057"/>
        <o:r id="V:Rule34" type="connector" idref="#_x0000_s1058"/>
        <o:r id="V:Rule36" type="connector" idref="#_x0000_s1059"/>
        <o:r id="V:Rule38" type="connector" idref="#_x0000_s1060"/>
        <o:r id="V:Rule40" type="connector" idref="#_x0000_s1061"/>
        <o:r id="V:Rule42" type="connector" idref="#_x0000_s1062"/>
        <o:r id="V:Rule44" type="connector" idref="#_x0000_s1063"/>
        <o:r id="V:Rule46" type="connector" idref="#_x0000_s1064"/>
        <o:r id="V:Rule48" type="connector" idref="#_x0000_s106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26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66C9"/>
  </w:style>
  <w:style w:type="paragraph" w:styleId="Piedepgina">
    <w:name w:val="footer"/>
    <w:basedOn w:val="Normal"/>
    <w:link w:val="PiedepginaCar"/>
    <w:uiPriority w:val="99"/>
    <w:semiHidden/>
    <w:unhideWhenUsed/>
    <w:rsid w:val="00C26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66C9"/>
  </w:style>
  <w:style w:type="paragraph" w:styleId="Sinespaciado">
    <w:name w:val="No Spacing"/>
    <w:uiPriority w:val="1"/>
    <w:qFormat/>
    <w:rsid w:val="005A3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SENA</cp:lastModifiedBy>
  <cp:revision>11</cp:revision>
  <dcterms:created xsi:type="dcterms:W3CDTF">2011-10-26T14:24:00Z</dcterms:created>
  <dcterms:modified xsi:type="dcterms:W3CDTF">2011-10-26T15:17:00Z</dcterms:modified>
</cp:coreProperties>
</file>