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3B" w:rsidRPr="00B5483B" w:rsidRDefault="00B5483B" w:rsidP="00B5483B">
      <w:pPr>
        <w:jc w:val="center"/>
        <w:rPr>
          <w:sz w:val="44"/>
          <w:u w:val="single"/>
        </w:rPr>
      </w:pPr>
      <w:r w:rsidRPr="00B5483B">
        <w:rPr>
          <w:sz w:val="44"/>
        </w:rPr>
        <w:t xml:space="preserve"> </w:t>
      </w:r>
      <w:r w:rsidRPr="00B5483B">
        <w:rPr>
          <w:b/>
          <w:bCs/>
          <w:sz w:val="44"/>
          <w:u w:val="single"/>
        </w:rPr>
        <w:t xml:space="preserve">Socialización </w:t>
      </w:r>
      <w:r w:rsidRPr="00B5483B">
        <w:rPr>
          <w:sz w:val="44"/>
          <w:u w:val="single"/>
        </w:rPr>
        <w:t>(conversión de tácito a tácito)</w:t>
      </w:r>
    </w:p>
    <w:p w:rsidR="00B5483B" w:rsidRPr="00B5483B" w:rsidRDefault="00B5483B" w:rsidP="00B5483B">
      <w:pPr>
        <w:spacing w:line="360" w:lineRule="auto"/>
        <w:jc w:val="center"/>
      </w:pPr>
    </w:p>
    <w:p w:rsidR="00B5483B" w:rsidRPr="00B5483B" w:rsidRDefault="00B5483B" w:rsidP="00B5483B">
      <w:pPr>
        <w:spacing w:line="360" w:lineRule="auto"/>
        <w:jc w:val="both"/>
        <w:rPr>
          <w:sz w:val="28"/>
        </w:rPr>
      </w:pPr>
      <w:r w:rsidRPr="00B5483B">
        <w:rPr>
          <w:sz w:val="28"/>
        </w:rPr>
        <w:t>Es un proceso de intercambio y distribución</w:t>
      </w:r>
      <w:r>
        <w:rPr>
          <w:sz w:val="28"/>
        </w:rPr>
        <w:t xml:space="preserve"> </w:t>
      </w:r>
      <w:r w:rsidRPr="00B5483B">
        <w:rPr>
          <w:sz w:val="28"/>
        </w:rPr>
        <w:t>de experiencias, c</w:t>
      </w:r>
      <w:r>
        <w:rPr>
          <w:sz w:val="28"/>
        </w:rPr>
        <w:t xml:space="preserve">omo </w:t>
      </w:r>
      <w:r w:rsidRPr="00B5483B">
        <w:rPr>
          <w:sz w:val="28"/>
        </w:rPr>
        <w:t>modelos mentales o habilidades técnicas, por el que se crea nuevo</w:t>
      </w:r>
      <w:r>
        <w:rPr>
          <w:sz w:val="28"/>
        </w:rPr>
        <w:t xml:space="preserve"> </w:t>
      </w:r>
      <w:r w:rsidRPr="00B5483B">
        <w:rPr>
          <w:sz w:val="28"/>
        </w:rPr>
        <w:t>conocimiento tácito. Este modo de conversión requiere que los individuos interactúen unos</w:t>
      </w:r>
      <w:r>
        <w:rPr>
          <w:sz w:val="28"/>
        </w:rPr>
        <w:t xml:space="preserve"> </w:t>
      </w:r>
      <w:r w:rsidRPr="00B5483B">
        <w:rPr>
          <w:sz w:val="28"/>
        </w:rPr>
        <w:t>con otros, sin embargo, esta interacción puede tener lugar sin usar el lenguaje, por ejemplo,</w:t>
      </w:r>
      <w:r>
        <w:rPr>
          <w:sz w:val="28"/>
        </w:rPr>
        <w:t xml:space="preserve"> </w:t>
      </w:r>
      <w:r w:rsidRPr="00B5483B">
        <w:rPr>
          <w:sz w:val="28"/>
        </w:rPr>
        <w:t>mediante la observación, la imitación y la práctica. Las experiencias compartidas en las</w:t>
      </w:r>
      <w:r>
        <w:rPr>
          <w:sz w:val="28"/>
        </w:rPr>
        <w:t xml:space="preserve"> </w:t>
      </w:r>
      <w:r w:rsidRPr="00B5483B">
        <w:rPr>
          <w:sz w:val="28"/>
        </w:rPr>
        <w:t>que los individuos pueden identificarse unos con otros e incorporar los sentimientos y las</w:t>
      </w:r>
      <w:r>
        <w:rPr>
          <w:sz w:val="28"/>
        </w:rPr>
        <w:t xml:space="preserve"> </w:t>
      </w:r>
      <w:r w:rsidRPr="00B5483B">
        <w:rPr>
          <w:sz w:val="28"/>
        </w:rPr>
        <w:t>creencias de otros, fomentan el proceso de socialización.</w:t>
      </w:r>
    </w:p>
    <w:p w:rsidR="00B5483B" w:rsidRPr="00B5483B" w:rsidRDefault="00B5483B" w:rsidP="00B5483B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 w:rsidRPr="00B5483B">
        <w:rPr>
          <w:sz w:val="28"/>
        </w:rPr>
        <w:t>La socialización es un proceso que consiste en compartir experiencias y creencias (cultura organizacional)</w:t>
      </w:r>
    </w:p>
    <w:p w:rsidR="00B5483B" w:rsidRPr="00B5483B" w:rsidRDefault="00B5483B" w:rsidP="00B5483B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 w:rsidRPr="00B5483B">
        <w:rPr>
          <w:sz w:val="28"/>
        </w:rPr>
        <w:t>Un individuo puede adquirir conocimiento tácito directamente de otros sin usar el lenguaje (a través de la observación, la imitación y la práctica)</w:t>
      </w:r>
    </w:p>
    <w:p w:rsidR="00EC7DB3" w:rsidRDefault="00B5483B" w:rsidP="00B5483B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 w:rsidRPr="00B5483B">
        <w:rPr>
          <w:sz w:val="28"/>
        </w:rPr>
        <w:t>La clave para obtener conocimiento tácito es la experiencia</w:t>
      </w:r>
    </w:p>
    <w:p w:rsidR="00B5483B" w:rsidRPr="00B5483B" w:rsidRDefault="00B5483B" w:rsidP="00B5483B">
      <w:pPr>
        <w:pStyle w:val="Prrafodelista"/>
        <w:rPr>
          <w:sz w:val="28"/>
        </w:rPr>
      </w:pPr>
    </w:p>
    <w:sectPr w:rsidR="00B5483B" w:rsidRPr="00B5483B" w:rsidSect="00EC7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B526D"/>
    <w:multiLevelType w:val="hybridMultilevel"/>
    <w:tmpl w:val="C0A04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483B"/>
    <w:rsid w:val="00B5483B"/>
    <w:rsid w:val="00EC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B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777</Characters>
  <Application>Microsoft Office Word</Application>
  <DocSecurity>0</DocSecurity>
  <Lines>6</Lines>
  <Paragraphs>1</Paragraphs>
  <ScaleCrop>false</ScaleCrop>
  <Company>mshome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1</cp:revision>
  <dcterms:created xsi:type="dcterms:W3CDTF">2011-10-31T05:39:00Z</dcterms:created>
  <dcterms:modified xsi:type="dcterms:W3CDTF">2011-10-31T05:51:00Z</dcterms:modified>
</cp:coreProperties>
</file>