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FD" w:rsidRPr="00EE1FFD" w:rsidRDefault="00EE1FFD" w:rsidP="00EE1FFD">
      <w:pPr>
        <w:pStyle w:val="NormalWeb"/>
        <w:jc w:val="both"/>
        <w:rPr>
          <w:rFonts w:ascii="Arial" w:hAnsi="Arial" w:cs="Arial"/>
          <w:color w:val="365F91" w:themeColor="accent1" w:themeShade="BF"/>
          <w:sz w:val="36"/>
          <w:szCs w:val="36"/>
          <w:lang w:val="es-ES"/>
        </w:rPr>
      </w:pPr>
      <w:r w:rsidRPr="00EE1FFD">
        <w:rPr>
          <w:rFonts w:ascii="Arial" w:hAnsi="Arial" w:cs="Arial"/>
          <w:color w:val="365F91" w:themeColor="accent1" w:themeShade="BF"/>
          <w:sz w:val="36"/>
          <w:szCs w:val="36"/>
          <w:lang w:val="es-ES"/>
        </w:rPr>
        <w:t>La Administración es una herramienta que para el hombre ha sido la fuente primordial del desarrollo de las técnicas de producción así como para poder ser organizado en todas sus acciones.</w:t>
      </w:r>
    </w:p>
    <w:p w:rsidR="00EE1FFD" w:rsidRDefault="00EE1FFD" w:rsidP="00EE1FFD">
      <w:pPr>
        <w:pStyle w:val="NormalWeb"/>
        <w:jc w:val="both"/>
        <w:rPr>
          <w:rFonts w:ascii="Arial" w:hAnsi="Arial" w:cs="Arial"/>
          <w:color w:val="365F91" w:themeColor="accent1" w:themeShade="BF"/>
          <w:sz w:val="36"/>
          <w:szCs w:val="36"/>
          <w:lang w:val="es-ES"/>
        </w:rPr>
      </w:pPr>
      <w:r w:rsidRPr="00EE1FFD">
        <w:rPr>
          <w:rFonts w:ascii="Arial" w:hAnsi="Arial" w:cs="Arial"/>
          <w:color w:val="365F91" w:themeColor="accent1" w:themeShade="BF"/>
          <w:sz w:val="36"/>
          <w:szCs w:val="36"/>
          <w:lang w:val="es-ES"/>
        </w:rPr>
        <w:t>Las diferentes corrientes del pensamiento administrativo no son más que las ideas que se han desarrollado con el paso de tiempo para llegar a formar las más renovadas tácticas de producción o de tratamiento de información</w:t>
      </w:r>
      <w:r>
        <w:rPr>
          <w:rFonts w:ascii="Arial" w:hAnsi="Arial" w:cs="Arial"/>
          <w:color w:val="365F91" w:themeColor="accent1" w:themeShade="BF"/>
          <w:sz w:val="36"/>
          <w:szCs w:val="36"/>
          <w:lang w:val="es-ES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3231"/>
        <w:gridCol w:w="3393"/>
        <w:gridCol w:w="3246"/>
      </w:tblGrid>
      <w:tr w:rsidR="00724BB7" w:rsidRPr="00724BB7" w:rsidTr="002B69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lang w:eastAsia="es-MX"/>
              </w:rPr>
              <w:t>Nombre Enfoque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lang w:eastAsia="es-MX"/>
              </w:rPr>
              <w:t>Lo fundamental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lang w:eastAsia="es-MX"/>
              </w:rPr>
              <w:t>Se apoyan en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lang w:eastAsia="es-MX"/>
              </w:rPr>
              <w:t>Principales autores</w:t>
            </w:r>
          </w:p>
        </w:tc>
      </w:tr>
      <w:tr w:rsidR="00724BB7" w:rsidRPr="00724BB7" w:rsidTr="002B69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s-MX"/>
              </w:rPr>
              <w:t>Empírica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s-MX"/>
              </w:rPr>
              <w:t>La experiencia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s-MX"/>
              </w:rPr>
              <w:t>Estudio de casos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s-MX"/>
              </w:rPr>
            </w:pPr>
            <w:proofErr w:type="spellStart"/>
            <w:r w:rsidRPr="00724BB7"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s-MX"/>
              </w:rPr>
              <w:t>Ernest</w:t>
            </w:r>
            <w:proofErr w:type="spellEnd"/>
            <w:r w:rsidRPr="00724BB7"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s-MX"/>
              </w:rPr>
              <w:t xml:space="preserve"> Dale</w:t>
            </w:r>
          </w:p>
        </w:tc>
      </w:tr>
      <w:tr w:rsidR="00724BB7" w:rsidRPr="00724BB7" w:rsidTr="002B69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  <w:t>Científica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  <w:t>La eficacia del Trabajador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  <w:t>Estudio de métodos de trabajo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  <w:t>Tay</w:t>
            </w:r>
            <w:r w:rsidR="00A20CE9"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  <w:t>l</w:t>
            </w:r>
            <w:r w:rsidRPr="00724BB7"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es-MX"/>
              </w:rPr>
              <w:t>or</w:t>
            </w:r>
          </w:p>
        </w:tc>
      </w:tr>
      <w:tr w:rsidR="00724BB7" w:rsidRPr="00724BB7" w:rsidTr="002B69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E36C0A" w:themeColor="accent6" w:themeShade="BF"/>
                <w:sz w:val="40"/>
                <w:szCs w:val="40"/>
                <w:lang w:eastAsia="es-MX"/>
              </w:rPr>
              <w:t>Clásica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E36C0A" w:themeColor="accent6" w:themeShade="BF"/>
                <w:sz w:val="40"/>
                <w:szCs w:val="40"/>
                <w:lang w:eastAsia="es-MX"/>
              </w:rPr>
              <w:t xml:space="preserve">Estudio de las funciones administrativas y la aplicación de principios 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E36C0A" w:themeColor="accent6" w:themeShade="BF"/>
                <w:sz w:val="40"/>
                <w:szCs w:val="40"/>
                <w:lang w:eastAsia="es-MX"/>
              </w:rPr>
              <w:t>Modelos de proceso administrativo y principios de administración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0"/>
                <w:szCs w:val="40"/>
                <w:lang w:eastAsia="es-MX"/>
              </w:rPr>
            </w:pPr>
            <w:proofErr w:type="spellStart"/>
            <w:r w:rsidRPr="00724BB7">
              <w:rPr>
                <w:rFonts w:ascii="Arial" w:eastAsia="Times New Roman" w:hAnsi="Arial" w:cs="Arial"/>
                <w:b/>
                <w:color w:val="E36C0A" w:themeColor="accent6" w:themeShade="BF"/>
                <w:sz w:val="40"/>
                <w:szCs w:val="40"/>
                <w:lang w:eastAsia="es-MX"/>
              </w:rPr>
              <w:t>Fayol</w:t>
            </w:r>
            <w:proofErr w:type="spellEnd"/>
          </w:p>
        </w:tc>
      </w:tr>
      <w:tr w:rsidR="00724BB7" w:rsidRPr="00724BB7" w:rsidTr="002B69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FFC000"/>
                <w:sz w:val="40"/>
                <w:szCs w:val="40"/>
                <w:lang w:eastAsia="es-MX"/>
              </w:rPr>
              <w:lastRenderedPageBreak/>
              <w:t>Humano Relacionista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FFC000"/>
                <w:sz w:val="40"/>
                <w:szCs w:val="40"/>
                <w:lang w:eastAsia="es-MX"/>
              </w:rPr>
              <w:t>Relaciones humanas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FFC000"/>
                <w:sz w:val="40"/>
                <w:szCs w:val="40"/>
                <w:lang w:eastAsia="es-MX"/>
              </w:rPr>
              <w:t>Conocimiento de las ciencias de conducta humana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FFC000"/>
                <w:sz w:val="40"/>
                <w:szCs w:val="40"/>
                <w:lang w:eastAsia="es-MX"/>
              </w:rPr>
              <w:t>Elton Mayo</w:t>
            </w:r>
          </w:p>
        </w:tc>
      </w:tr>
      <w:tr w:rsidR="00724BB7" w:rsidRPr="00724BB7" w:rsidTr="002B69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948A54" w:themeColor="background2" w:themeShade="8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948A54" w:themeColor="background2" w:themeShade="80"/>
                <w:sz w:val="40"/>
                <w:szCs w:val="40"/>
                <w:lang w:eastAsia="es-MX"/>
              </w:rPr>
              <w:t>Estructuralista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948A54" w:themeColor="background2" w:themeShade="8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948A54" w:themeColor="background2" w:themeShade="80"/>
                <w:sz w:val="40"/>
                <w:szCs w:val="40"/>
                <w:lang w:eastAsia="es-MX"/>
              </w:rPr>
              <w:t>La organización como sistema social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948A54" w:themeColor="background2" w:themeShade="8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948A54" w:themeColor="background2" w:themeShade="80"/>
                <w:sz w:val="40"/>
                <w:szCs w:val="40"/>
                <w:lang w:eastAsia="es-MX"/>
              </w:rPr>
              <w:t>Estudio de las relaciones internas y externas de la organización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948A54" w:themeColor="background2" w:themeShade="8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948A54" w:themeColor="background2" w:themeShade="80"/>
                <w:sz w:val="40"/>
                <w:szCs w:val="40"/>
                <w:lang w:eastAsia="es-MX"/>
              </w:rPr>
              <w:t>Max Weber</w:t>
            </w:r>
          </w:p>
        </w:tc>
      </w:tr>
      <w:tr w:rsidR="00724BB7" w:rsidRPr="00724BB7" w:rsidTr="002B69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D99594" w:themeColor="accent2" w:themeTint="99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D99594" w:themeColor="accent2" w:themeTint="99"/>
                <w:sz w:val="40"/>
                <w:szCs w:val="40"/>
                <w:lang w:eastAsia="es-MX"/>
              </w:rPr>
              <w:t>Humano Conductista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D99594" w:themeColor="accent2" w:themeTint="99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D99594" w:themeColor="accent2" w:themeTint="99"/>
                <w:sz w:val="40"/>
                <w:szCs w:val="40"/>
                <w:lang w:eastAsia="es-MX"/>
              </w:rPr>
              <w:t xml:space="preserve">La adaptación del hombre a la organización 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D99594" w:themeColor="accent2" w:themeTint="99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D99594" w:themeColor="accent2" w:themeTint="99"/>
                <w:sz w:val="40"/>
                <w:szCs w:val="40"/>
                <w:lang w:eastAsia="es-MX"/>
              </w:rPr>
              <w:t>La participación democrática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D99594" w:themeColor="accent2" w:themeTint="99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D99594" w:themeColor="accent2" w:themeTint="99"/>
                <w:sz w:val="40"/>
                <w:szCs w:val="40"/>
                <w:lang w:eastAsia="es-MX"/>
              </w:rPr>
              <w:t xml:space="preserve">Douglas, </w:t>
            </w:r>
            <w:proofErr w:type="spellStart"/>
            <w:r w:rsidRPr="00724BB7">
              <w:rPr>
                <w:rFonts w:ascii="Arial" w:eastAsia="Times New Roman" w:hAnsi="Arial" w:cs="Arial"/>
                <w:b/>
                <w:color w:val="D99594" w:themeColor="accent2" w:themeTint="99"/>
                <w:sz w:val="40"/>
                <w:szCs w:val="40"/>
                <w:lang w:eastAsia="es-MX"/>
              </w:rPr>
              <w:t>McGregor</w:t>
            </w:r>
            <w:proofErr w:type="spellEnd"/>
          </w:p>
        </w:tc>
      </w:tr>
      <w:tr w:rsidR="00724BB7" w:rsidRPr="00724BB7" w:rsidTr="002B69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MX"/>
              </w:rPr>
              <w:t>Decisional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MX"/>
              </w:rPr>
              <w:t>La toma de decisiones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MX"/>
              </w:rPr>
              <w:t>Modelos matemáticos y computadoras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MX"/>
              </w:rPr>
              <w:t xml:space="preserve">Herbert </w:t>
            </w:r>
            <w:proofErr w:type="spellStart"/>
            <w:r w:rsidRPr="00724BB7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MX"/>
              </w:rPr>
              <w:t>Simon</w:t>
            </w:r>
            <w:proofErr w:type="spellEnd"/>
          </w:p>
        </w:tc>
      </w:tr>
      <w:tr w:rsidR="00724BB7" w:rsidRPr="00724BB7" w:rsidTr="002B69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31849B" w:themeColor="accent5" w:themeShade="BF"/>
                <w:sz w:val="40"/>
                <w:szCs w:val="40"/>
                <w:lang w:eastAsia="es-MX"/>
              </w:rPr>
              <w:t>De Sistemas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31849B" w:themeColor="accent5" w:themeShade="BF"/>
                <w:sz w:val="40"/>
                <w:szCs w:val="40"/>
                <w:lang w:eastAsia="es-MX"/>
              </w:rPr>
              <w:t>Sistemas operables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31849B" w:themeColor="accent5" w:themeShade="BF"/>
                <w:sz w:val="40"/>
                <w:szCs w:val="40"/>
                <w:lang w:eastAsia="es-MX"/>
              </w:rPr>
              <w:t>Diseño de modelos Organizacionales</w:t>
            </w:r>
          </w:p>
        </w:tc>
        <w:tc>
          <w:tcPr>
            <w:tcW w:w="1250" w:type="pct"/>
            <w:vAlign w:val="center"/>
            <w:hideMark/>
          </w:tcPr>
          <w:p w:rsidR="00724BB7" w:rsidRPr="00724BB7" w:rsidRDefault="00724BB7" w:rsidP="00724B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40"/>
                <w:szCs w:val="40"/>
                <w:lang w:eastAsia="es-MX"/>
              </w:rPr>
            </w:pPr>
            <w:r w:rsidRPr="00724BB7">
              <w:rPr>
                <w:rFonts w:ascii="Arial" w:eastAsia="Times New Roman" w:hAnsi="Arial" w:cs="Arial"/>
                <w:b/>
                <w:color w:val="31849B" w:themeColor="accent5" w:themeShade="BF"/>
                <w:sz w:val="40"/>
                <w:szCs w:val="40"/>
                <w:lang w:eastAsia="es-MX"/>
              </w:rPr>
              <w:t xml:space="preserve">Kenneth </w:t>
            </w:r>
            <w:proofErr w:type="spellStart"/>
            <w:r w:rsidRPr="00724BB7">
              <w:rPr>
                <w:rFonts w:ascii="Arial" w:eastAsia="Times New Roman" w:hAnsi="Arial" w:cs="Arial"/>
                <w:b/>
                <w:color w:val="31849B" w:themeColor="accent5" w:themeShade="BF"/>
                <w:sz w:val="40"/>
                <w:szCs w:val="40"/>
                <w:lang w:eastAsia="es-MX"/>
              </w:rPr>
              <w:t>Boulding</w:t>
            </w:r>
            <w:proofErr w:type="spellEnd"/>
          </w:p>
        </w:tc>
      </w:tr>
    </w:tbl>
    <w:p w:rsidR="00480A77" w:rsidRPr="00EE1FFD" w:rsidRDefault="00A20CE9" w:rsidP="00724BB7">
      <w:pPr>
        <w:spacing w:line="240" w:lineRule="auto"/>
        <w:jc w:val="both"/>
        <w:rPr>
          <w:sz w:val="36"/>
          <w:szCs w:val="36"/>
          <w:lang w:val="es-ES"/>
        </w:rPr>
      </w:pPr>
    </w:p>
    <w:sectPr w:rsidR="00480A77" w:rsidRPr="00EE1FFD" w:rsidSect="00724BB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FFD"/>
    <w:rsid w:val="002B6951"/>
    <w:rsid w:val="0031266A"/>
    <w:rsid w:val="006E692F"/>
    <w:rsid w:val="00724BB7"/>
    <w:rsid w:val="009C33B0"/>
    <w:rsid w:val="00A20CE9"/>
    <w:rsid w:val="00DF7DA2"/>
    <w:rsid w:val="00EE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3</cp:revision>
  <dcterms:created xsi:type="dcterms:W3CDTF">2011-12-01T16:12:00Z</dcterms:created>
  <dcterms:modified xsi:type="dcterms:W3CDTF">2011-12-02T18:44:00Z</dcterms:modified>
</cp:coreProperties>
</file>