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2" w:rsidRPr="007B5ABB" w:rsidRDefault="007B5ABB">
      <w:pPr>
        <w:rPr>
          <w:sz w:val="24"/>
          <w:szCs w:val="24"/>
        </w:rPr>
      </w:pPr>
      <w:r w:rsidRPr="007B5ABB">
        <w:rPr>
          <w:sz w:val="24"/>
          <w:szCs w:val="24"/>
        </w:rPr>
        <w:t>Les critiques qui ont été analysées sont celles de la section jeunesse pour permettre une meilleure comparaison avec la revue Citrouille</w:t>
      </w:r>
      <w:r>
        <w:rPr>
          <w:sz w:val="24"/>
          <w:szCs w:val="24"/>
        </w:rPr>
        <w:t>.</w:t>
      </w:r>
    </w:p>
    <w:sectPr w:rsidR="00546BC2" w:rsidRPr="007B5ABB" w:rsidSect="00546B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ABB"/>
    <w:rsid w:val="000A02C9"/>
    <w:rsid w:val="00546BC2"/>
    <w:rsid w:val="005B1121"/>
    <w:rsid w:val="007B5ABB"/>
    <w:rsid w:val="00CC03BE"/>
    <w:rsid w:val="00E8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1</cp:revision>
  <dcterms:created xsi:type="dcterms:W3CDTF">2012-03-09T21:17:00Z</dcterms:created>
  <dcterms:modified xsi:type="dcterms:W3CDTF">2012-03-09T21:18:00Z</dcterms:modified>
</cp:coreProperties>
</file>