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E42" w:rsidRPr="00EB51BC" w:rsidRDefault="009F2E42" w:rsidP="00EB51BC">
      <w:pPr>
        <w:pStyle w:val="NormalWeb"/>
        <w:pageBreakBefore/>
        <w:spacing w:before="0" w:beforeAutospacing="0" w:after="0"/>
        <w:jc w:val="center"/>
      </w:pPr>
      <w:r w:rsidRPr="00EB51BC">
        <w:rPr>
          <w:rFonts w:ascii="Comic Sans MS" w:hAnsi="Comic Sans MS"/>
          <w:b/>
          <w:bCs/>
          <w:noProof/>
        </w:rPr>
        <w:drawing>
          <wp:anchor distT="0" distB="0" distL="114300" distR="114300" simplePos="0" relativeHeight="251658240" behindDoc="1" locked="0" layoutInCell="1" allowOverlap="1">
            <wp:simplePos x="0" y="0"/>
            <wp:positionH relativeFrom="column">
              <wp:posOffset>-60960</wp:posOffset>
            </wp:positionH>
            <wp:positionV relativeFrom="paragraph">
              <wp:posOffset>252730</wp:posOffset>
            </wp:positionV>
            <wp:extent cx="5855335" cy="2943225"/>
            <wp:effectExtent l="19050" t="0" r="0" b="0"/>
            <wp:wrapTight wrapText="bothSides">
              <wp:wrapPolygon edited="0">
                <wp:start x="-70" y="0"/>
                <wp:lineTo x="-70" y="21530"/>
                <wp:lineTo x="21574" y="21530"/>
                <wp:lineTo x="21574" y="0"/>
                <wp:lineTo x="-7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855335" cy="2943225"/>
                    </a:xfrm>
                    <a:prstGeom prst="rect">
                      <a:avLst/>
                    </a:prstGeom>
                    <a:noFill/>
                    <a:ln w="9525">
                      <a:noFill/>
                      <a:miter lim="800000"/>
                      <a:headEnd/>
                      <a:tailEnd/>
                    </a:ln>
                  </pic:spPr>
                </pic:pic>
              </a:graphicData>
            </a:graphic>
          </wp:anchor>
        </w:drawing>
      </w:r>
      <w:r w:rsidRPr="00EB51BC">
        <w:rPr>
          <w:rFonts w:ascii="Comic Sans MS" w:hAnsi="Comic Sans MS"/>
          <w:b/>
          <w:bCs/>
        </w:rPr>
        <w:t>1936- 1937</w:t>
      </w:r>
    </w:p>
    <w:p w:rsidR="009F2E42" w:rsidRPr="00EB51BC" w:rsidRDefault="009F2E42" w:rsidP="009F2E42">
      <w:pPr>
        <w:pStyle w:val="NormalWeb"/>
        <w:spacing w:before="0" w:beforeAutospacing="0" w:after="0"/>
        <w:jc w:val="both"/>
        <w:rPr>
          <w:sz w:val="20"/>
          <w:szCs w:val="20"/>
        </w:rPr>
      </w:pPr>
      <w:r w:rsidRPr="00EB51BC">
        <w:rPr>
          <w:rFonts w:ascii="Comic Sans MS" w:hAnsi="Comic Sans MS"/>
          <w:b/>
          <w:bCs/>
          <w:sz w:val="20"/>
          <w:szCs w:val="20"/>
        </w:rPr>
        <w:t xml:space="preserve">Avance de los sublevados hacia Madrid </w:t>
      </w:r>
    </w:p>
    <w:p w:rsidR="009F2E42" w:rsidRPr="00EB51BC" w:rsidRDefault="009F2E42" w:rsidP="009F2E42">
      <w:pPr>
        <w:pStyle w:val="NormalWeb"/>
        <w:spacing w:before="0" w:beforeAutospacing="0" w:after="0"/>
        <w:jc w:val="both"/>
        <w:rPr>
          <w:sz w:val="20"/>
          <w:szCs w:val="20"/>
        </w:rPr>
      </w:pPr>
      <w:r w:rsidRPr="00EB51BC">
        <w:rPr>
          <w:rFonts w:ascii="Comic Sans MS" w:hAnsi="Comic Sans MS"/>
          <w:sz w:val="20"/>
          <w:szCs w:val="20"/>
        </w:rPr>
        <w:t xml:space="preserve">Esta primera fase recibe el nombre de </w:t>
      </w:r>
      <w:r w:rsidRPr="00EB51BC">
        <w:rPr>
          <w:rFonts w:ascii="Comic Sans MS" w:hAnsi="Comic Sans MS"/>
          <w:b/>
          <w:bCs/>
          <w:sz w:val="20"/>
          <w:szCs w:val="20"/>
        </w:rPr>
        <w:t>“guerra de columnas</w:t>
      </w:r>
      <w:r w:rsidRPr="00EB51BC">
        <w:rPr>
          <w:rFonts w:ascii="Comic Sans MS" w:hAnsi="Comic Sans MS"/>
          <w:sz w:val="20"/>
          <w:szCs w:val="20"/>
        </w:rPr>
        <w:t>” (el ejército sublevado operó al modo colonial empleado en la Guerra de Marruecos: pequeñas columnas avanzaban a pie o eran transportadas en avance rápido por carretera mediante camiones)</w:t>
      </w:r>
      <w:r w:rsidRPr="00EB51BC">
        <w:rPr>
          <w:rFonts w:ascii="Comic Sans MS" w:hAnsi="Comic Sans MS"/>
          <w:b/>
          <w:bCs/>
          <w:sz w:val="20"/>
          <w:szCs w:val="20"/>
        </w:rPr>
        <w:t xml:space="preserve"> o “fase miliciana”</w:t>
      </w:r>
      <w:r w:rsidRPr="00EB51BC">
        <w:rPr>
          <w:rFonts w:ascii="Comic Sans MS" w:hAnsi="Comic Sans MS"/>
          <w:sz w:val="20"/>
          <w:szCs w:val="20"/>
        </w:rPr>
        <w:t>, debido a que las tropas estaban formadas principalmente por milicias voluntarias de partidos políticos y sindicatos. En un principio la zona republicana se organizó en milicias como alternativa al ejército regular. Los sublevados también tuvieron sus milicias de voluntarios carlistas y falangistas.</w:t>
      </w:r>
    </w:p>
    <w:p w:rsidR="009F2E42" w:rsidRPr="00EB51BC" w:rsidRDefault="009F2E42" w:rsidP="009F2E42">
      <w:pPr>
        <w:pStyle w:val="NormalWeb"/>
        <w:spacing w:before="0" w:beforeAutospacing="0" w:after="0"/>
        <w:jc w:val="both"/>
        <w:rPr>
          <w:sz w:val="20"/>
          <w:szCs w:val="20"/>
        </w:rPr>
      </w:pPr>
      <w:r w:rsidRPr="00EB51BC">
        <w:rPr>
          <w:rFonts w:ascii="Comic Sans MS" w:hAnsi="Comic Sans MS"/>
          <w:sz w:val="20"/>
          <w:szCs w:val="20"/>
        </w:rPr>
        <w:t xml:space="preserve">Avance de los sublevados desde </w:t>
      </w:r>
      <w:r w:rsidRPr="00EB51BC">
        <w:rPr>
          <w:rFonts w:ascii="Comic Sans MS" w:hAnsi="Comic Sans MS"/>
          <w:b/>
          <w:bCs/>
          <w:sz w:val="20"/>
          <w:szCs w:val="20"/>
        </w:rPr>
        <w:t>Navarra</w:t>
      </w:r>
      <w:r w:rsidRPr="00EB51BC">
        <w:rPr>
          <w:rFonts w:ascii="Comic Sans MS" w:hAnsi="Comic Sans MS"/>
          <w:sz w:val="20"/>
          <w:szCs w:val="20"/>
        </w:rPr>
        <w:t xml:space="preserve">, con el </w:t>
      </w:r>
      <w:r w:rsidRPr="00EB51BC">
        <w:rPr>
          <w:rFonts w:ascii="Comic Sans MS" w:hAnsi="Comic Sans MS"/>
          <w:b/>
          <w:bCs/>
          <w:sz w:val="20"/>
          <w:szCs w:val="20"/>
        </w:rPr>
        <w:t>General Mola</w:t>
      </w:r>
      <w:r w:rsidRPr="00EB51BC">
        <w:rPr>
          <w:rFonts w:ascii="Comic Sans MS" w:hAnsi="Comic Sans MS"/>
          <w:sz w:val="20"/>
          <w:szCs w:val="20"/>
        </w:rPr>
        <w:t xml:space="preserve"> (director del golpe), hacia el sur, quedando las tropas paralizadas en </w:t>
      </w:r>
      <w:proofErr w:type="spellStart"/>
      <w:r w:rsidRPr="00EB51BC">
        <w:rPr>
          <w:rFonts w:ascii="Comic Sans MS" w:hAnsi="Comic Sans MS"/>
          <w:sz w:val="20"/>
          <w:szCs w:val="20"/>
        </w:rPr>
        <w:t>Somosierra</w:t>
      </w:r>
      <w:proofErr w:type="spellEnd"/>
      <w:r w:rsidRPr="00EB51BC">
        <w:rPr>
          <w:rFonts w:ascii="Comic Sans MS" w:hAnsi="Comic Sans MS"/>
          <w:sz w:val="20"/>
          <w:szCs w:val="20"/>
        </w:rPr>
        <w:t>. También avanzan en el norte tomando Irún y San Sebastián. Oviedo cae en manos de los sublevados.</w:t>
      </w:r>
    </w:p>
    <w:p w:rsidR="009F2E42" w:rsidRPr="00EB51BC" w:rsidRDefault="009F2E42" w:rsidP="009F2E42">
      <w:pPr>
        <w:pStyle w:val="NormalWeb"/>
        <w:spacing w:before="0" w:beforeAutospacing="0" w:after="0"/>
        <w:jc w:val="both"/>
        <w:rPr>
          <w:sz w:val="20"/>
          <w:szCs w:val="20"/>
        </w:rPr>
      </w:pPr>
      <w:r w:rsidRPr="00EB51BC">
        <w:rPr>
          <w:rFonts w:ascii="Comic Sans MS" w:hAnsi="Comic Sans MS"/>
          <w:sz w:val="20"/>
          <w:szCs w:val="20"/>
        </w:rPr>
        <w:t xml:space="preserve">En el sur consolidaron posiciones en la </w:t>
      </w:r>
      <w:r w:rsidRPr="00EB51BC">
        <w:rPr>
          <w:rFonts w:ascii="Comic Sans MS" w:hAnsi="Comic Sans MS"/>
          <w:b/>
          <w:bCs/>
          <w:sz w:val="20"/>
          <w:szCs w:val="20"/>
        </w:rPr>
        <w:t xml:space="preserve">Andalucía del </w:t>
      </w:r>
      <w:proofErr w:type="spellStart"/>
      <w:r w:rsidRPr="00EB51BC">
        <w:rPr>
          <w:rFonts w:ascii="Comic Sans MS" w:hAnsi="Comic Sans MS"/>
          <w:b/>
          <w:bCs/>
          <w:sz w:val="20"/>
          <w:szCs w:val="20"/>
        </w:rPr>
        <w:t>Guadalquivir</w:t>
      </w:r>
      <w:proofErr w:type="gramStart"/>
      <w:r w:rsidRPr="00EB51BC">
        <w:rPr>
          <w:rFonts w:ascii="Comic Sans MS" w:hAnsi="Comic Sans MS"/>
          <w:b/>
          <w:bCs/>
          <w:sz w:val="20"/>
          <w:szCs w:val="20"/>
        </w:rPr>
        <w:t>,Sevilla</w:t>
      </w:r>
      <w:proofErr w:type="spellEnd"/>
      <w:proofErr w:type="gramEnd"/>
      <w:r w:rsidRPr="00EB51BC">
        <w:rPr>
          <w:rFonts w:ascii="Comic Sans MS" w:hAnsi="Comic Sans MS"/>
          <w:b/>
          <w:bCs/>
          <w:sz w:val="20"/>
          <w:szCs w:val="20"/>
        </w:rPr>
        <w:t xml:space="preserve"> (</w:t>
      </w:r>
      <w:proofErr w:type="spellStart"/>
      <w:r w:rsidRPr="00EB51BC">
        <w:rPr>
          <w:rFonts w:ascii="Comic Sans MS" w:hAnsi="Comic Sans MS"/>
          <w:b/>
          <w:bCs/>
          <w:sz w:val="20"/>
          <w:szCs w:val="20"/>
        </w:rPr>
        <w:t>Queipo</w:t>
      </w:r>
      <w:proofErr w:type="spellEnd"/>
      <w:r w:rsidRPr="00EB51BC">
        <w:rPr>
          <w:rFonts w:ascii="Comic Sans MS" w:hAnsi="Comic Sans MS"/>
          <w:b/>
          <w:bCs/>
          <w:sz w:val="20"/>
          <w:szCs w:val="20"/>
        </w:rPr>
        <w:t xml:space="preserve"> de Llano)</w:t>
      </w:r>
      <w:r w:rsidRPr="00EB51BC">
        <w:rPr>
          <w:rFonts w:ascii="Comic Sans MS" w:hAnsi="Comic Sans MS"/>
          <w:sz w:val="20"/>
          <w:szCs w:val="20"/>
        </w:rPr>
        <w:t>,</w:t>
      </w:r>
      <w:r w:rsidRPr="00EB51BC">
        <w:rPr>
          <w:rFonts w:ascii="Comic Sans MS" w:hAnsi="Comic Sans MS"/>
          <w:b/>
          <w:bCs/>
          <w:sz w:val="20"/>
          <w:szCs w:val="20"/>
        </w:rPr>
        <w:t xml:space="preserve"> </w:t>
      </w:r>
      <w:r w:rsidRPr="00EB51BC">
        <w:rPr>
          <w:rFonts w:ascii="Comic Sans MS" w:hAnsi="Comic Sans MS"/>
          <w:sz w:val="20"/>
          <w:szCs w:val="20"/>
        </w:rPr>
        <w:t xml:space="preserve">y en </w:t>
      </w:r>
      <w:r w:rsidRPr="00EB51BC">
        <w:rPr>
          <w:rFonts w:ascii="Comic Sans MS" w:hAnsi="Comic Sans MS"/>
          <w:b/>
          <w:bCs/>
          <w:sz w:val="20"/>
          <w:szCs w:val="20"/>
        </w:rPr>
        <w:t>Extremadura</w:t>
      </w:r>
      <w:r w:rsidRPr="00EB51BC">
        <w:rPr>
          <w:rFonts w:ascii="Comic Sans MS" w:hAnsi="Comic Sans MS"/>
          <w:sz w:val="20"/>
          <w:szCs w:val="20"/>
        </w:rPr>
        <w:t xml:space="preserve">. Con la </w:t>
      </w:r>
      <w:r w:rsidRPr="00EB51BC">
        <w:rPr>
          <w:rFonts w:ascii="Comic Sans MS" w:hAnsi="Comic Sans MS"/>
          <w:b/>
          <w:bCs/>
          <w:sz w:val="20"/>
          <w:szCs w:val="20"/>
        </w:rPr>
        <w:t>ocupación de Toledo</w:t>
      </w:r>
      <w:r w:rsidRPr="00EB51BC">
        <w:rPr>
          <w:rFonts w:ascii="Comic Sans MS" w:hAnsi="Comic Sans MS"/>
          <w:sz w:val="20"/>
          <w:szCs w:val="20"/>
        </w:rPr>
        <w:t xml:space="preserve">, por parte de </w:t>
      </w:r>
      <w:r w:rsidRPr="00EB51BC">
        <w:rPr>
          <w:rFonts w:ascii="Comic Sans MS" w:hAnsi="Comic Sans MS"/>
          <w:b/>
          <w:bCs/>
          <w:sz w:val="20"/>
          <w:szCs w:val="20"/>
        </w:rPr>
        <w:t>Franco</w:t>
      </w:r>
      <w:r w:rsidRPr="00EB51BC">
        <w:rPr>
          <w:rFonts w:ascii="Comic Sans MS" w:hAnsi="Comic Sans MS"/>
          <w:sz w:val="20"/>
          <w:szCs w:val="20"/>
        </w:rPr>
        <w:t>, se consiguió enlazar las tropas del norte y del sur.</w:t>
      </w:r>
    </w:p>
    <w:p w:rsidR="009F2E42" w:rsidRPr="00EB51BC" w:rsidRDefault="009F2E42" w:rsidP="009F2E42">
      <w:pPr>
        <w:pStyle w:val="NormalWeb"/>
        <w:spacing w:before="0" w:beforeAutospacing="0" w:after="0"/>
        <w:jc w:val="both"/>
        <w:rPr>
          <w:sz w:val="20"/>
          <w:szCs w:val="20"/>
        </w:rPr>
      </w:pPr>
      <w:r w:rsidRPr="00EB51BC">
        <w:rPr>
          <w:rFonts w:ascii="Comic Sans MS" w:hAnsi="Comic Sans MS"/>
          <w:sz w:val="20"/>
          <w:szCs w:val="20"/>
        </w:rPr>
        <w:t xml:space="preserve">La </w:t>
      </w:r>
      <w:r w:rsidRPr="00EB51BC">
        <w:rPr>
          <w:rFonts w:ascii="Comic Sans MS" w:hAnsi="Comic Sans MS"/>
          <w:b/>
          <w:bCs/>
          <w:sz w:val="20"/>
          <w:szCs w:val="20"/>
        </w:rPr>
        <w:t>conquista de Madrid</w:t>
      </w:r>
      <w:r w:rsidRPr="00EB51BC">
        <w:rPr>
          <w:rFonts w:ascii="Comic Sans MS" w:hAnsi="Comic Sans MS"/>
          <w:sz w:val="20"/>
          <w:szCs w:val="20"/>
        </w:rPr>
        <w:t xml:space="preserve"> parecía inminente por lo que se decretó la movilización general para salvarla. </w:t>
      </w:r>
      <w:r w:rsidRPr="00EB51BC">
        <w:rPr>
          <w:rFonts w:ascii="Comic Sans MS" w:hAnsi="Comic Sans MS"/>
          <w:b/>
          <w:bCs/>
          <w:sz w:val="20"/>
          <w:szCs w:val="20"/>
        </w:rPr>
        <w:t>Madrid resistió</w:t>
      </w:r>
      <w:r w:rsidRPr="00EB51BC">
        <w:rPr>
          <w:rFonts w:ascii="Comic Sans MS" w:hAnsi="Comic Sans MS"/>
          <w:sz w:val="20"/>
          <w:szCs w:val="20"/>
        </w:rPr>
        <w:t xml:space="preserve"> pese a los ataques aéreos gracias a la llegada de las </w:t>
      </w:r>
      <w:r w:rsidRPr="00EB51BC">
        <w:rPr>
          <w:rFonts w:ascii="Comic Sans MS" w:hAnsi="Comic Sans MS"/>
          <w:b/>
          <w:bCs/>
          <w:sz w:val="20"/>
          <w:szCs w:val="20"/>
        </w:rPr>
        <w:t>Brigadas Internacionales</w:t>
      </w:r>
      <w:r w:rsidRPr="00EB51BC">
        <w:rPr>
          <w:rFonts w:ascii="Comic Sans MS" w:hAnsi="Comic Sans MS"/>
          <w:sz w:val="20"/>
          <w:szCs w:val="20"/>
        </w:rPr>
        <w:t xml:space="preserve"> y de la </w:t>
      </w:r>
      <w:r w:rsidRPr="00EB51BC">
        <w:rPr>
          <w:rFonts w:ascii="Comic Sans MS" w:hAnsi="Comic Sans MS"/>
          <w:b/>
          <w:bCs/>
          <w:sz w:val="20"/>
          <w:szCs w:val="20"/>
        </w:rPr>
        <w:t xml:space="preserve">columna </w:t>
      </w:r>
      <w:proofErr w:type="spellStart"/>
      <w:r w:rsidRPr="00EB51BC">
        <w:rPr>
          <w:rFonts w:ascii="Comic Sans MS" w:hAnsi="Comic Sans MS"/>
          <w:b/>
          <w:bCs/>
          <w:sz w:val="20"/>
          <w:szCs w:val="20"/>
        </w:rPr>
        <w:t>Durruti</w:t>
      </w:r>
      <w:proofErr w:type="spellEnd"/>
      <w:r w:rsidRPr="00EB51BC">
        <w:rPr>
          <w:rFonts w:ascii="Comic Sans MS" w:hAnsi="Comic Sans MS"/>
          <w:sz w:val="20"/>
          <w:szCs w:val="20"/>
        </w:rPr>
        <w:t xml:space="preserve"> (columna anarcosindicalista que se dirigió primero a recuperar Aragón, donde hicieron retroceder a los sublevados en varios pueblos pero les fue imposible tomar Zaragoza. La columna iba dirigida por </w:t>
      </w:r>
      <w:proofErr w:type="spellStart"/>
      <w:r w:rsidRPr="00EB51BC">
        <w:rPr>
          <w:rFonts w:ascii="Comic Sans MS" w:hAnsi="Comic Sans MS"/>
          <w:sz w:val="20"/>
          <w:szCs w:val="20"/>
        </w:rPr>
        <w:t>Durruti</w:t>
      </w:r>
      <w:proofErr w:type="spellEnd"/>
      <w:r w:rsidRPr="00EB51BC">
        <w:rPr>
          <w:rFonts w:ascii="Comic Sans MS" w:hAnsi="Comic Sans MS"/>
          <w:sz w:val="20"/>
          <w:szCs w:val="20"/>
        </w:rPr>
        <w:t xml:space="preserve"> que murió en Madrid). En este momento nacen consignas como “No pasarán” y “Madrid tumba del fascismo”</w:t>
      </w:r>
    </w:p>
    <w:p w:rsidR="009F2E42" w:rsidRPr="00EB51BC" w:rsidRDefault="009F2E42" w:rsidP="009F2E42">
      <w:pPr>
        <w:pStyle w:val="NormalWeb"/>
        <w:spacing w:before="0" w:beforeAutospacing="0" w:after="0"/>
        <w:jc w:val="both"/>
        <w:rPr>
          <w:rFonts w:ascii="Comic Sans MS" w:hAnsi="Comic Sans MS"/>
          <w:b/>
          <w:bCs/>
          <w:sz w:val="20"/>
          <w:szCs w:val="20"/>
        </w:rPr>
      </w:pPr>
    </w:p>
    <w:p w:rsidR="009F2E42" w:rsidRPr="00EB51BC" w:rsidRDefault="009F2E42" w:rsidP="009F2E42">
      <w:pPr>
        <w:pStyle w:val="NormalWeb"/>
        <w:spacing w:before="0" w:beforeAutospacing="0" w:after="0"/>
        <w:jc w:val="both"/>
        <w:rPr>
          <w:sz w:val="20"/>
          <w:szCs w:val="20"/>
        </w:rPr>
      </w:pPr>
      <w:r w:rsidRPr="00EB51BC">
        <w:rPr>
          <w:rFonts w:ascii="Comic Sans MS" w:hAnsi="Comic Sans MS"/>
          <w:b/>
          <w:bCs/>
          <w:sz w:val="20"/>
          <w:szCs w:val="20"/>
        </w:rPr>
        <w:t xml:space="preserve">Las batallas </w:t>
      </w:r>
      <w:proofErr w:type="gramStart"/>
      <w:r w:rsidRPr="00EB51BC">
        <w:rPr>
          <w:rFonts w:ascii="Comic Sans MS" w:hAnsi="Comic Sans MS"/>
          <w:b/>
          <w:bCs/>
          <w:sz w:val="20"/>
          <w:szCs w:val="20"/>
        </w:rPr>
        <w:t>entorna</w:t>
      </w:r>
      <w:proofErr w:type="gramEnd"/>
      <w:r w:rsidRPr="00EB51BC">
        <w:rPr>
          <w:rFonts w:ascii="Comic Sans MS" w:hAnsi="Comic Sans MS"/>
          <w:b/>
          <w:bCs/>
          <w:sz w:val="20"/>
          <w:szCs w:val="20"/>
        </w:rPr>
        <w:t xml:space="preserve"> a Madrid </w:t>
      </w:r>
    </w:p>
    <w:p w:rsidR="009F2E42" w:rsidRPr="00EB51BC" w:rsidRDefault="009F2E42" w:rsidP="009F2E42">
      <w:pPr>
        <w:pStyle w:val="NormalWeb"/>
        <w:spacing w:before="0" w:beforeAutospacing="0" w:after="0"/>
        <w:jc w:val="both"/>
        <w:rPr>
          <w:sz w:val="20"/>
          <w:szCs w:val="20"/>
        </w:rPr>
      </w:pPr>
      <w:r w:rsidRPr="00EB51BC">
        <w:rPr>
          <w:rFonts w:ascii="Comic Sans MS" w:hAnsi="Comic Sans MS"/>
          <w:sz w:val="20"/>
          <w:szCs w:val="20"/>
        </w:rPr>
        <w:t xml:space="preserve">Esta fase se caracterizó por la </w:t>
      </w:r>
      <w:r w:rsidRPr="00EB51BC">
        <w:rPr>
          <w:rFonts w:ascii="Comic Sans MS" w:hAnsi="Comic Sans MS"/>
          <w:b/>
          <w:bCs/>
          <w:sz w:val="20"/>
          <w:szCs w:val="20"/>
        </w:rPr>
        <w:t>regularización de los ejércitos</w:t>
      </w:r>
      <w:r w:rsidRPr="00EB51BC">
        <w:rPr>
          <w:rFonts w:ascii="Comic Sans MS" w:hAnsi="Comic Sans MS"/>
          <w:sz w:val="20"/>
          <w:szCs w:val="20"/>
        </w:rPr>
        <w:t xml:space="preserve">, sobre todo el </w:t>
      </w:r>
      <w:r w:rsidRPr="00EB51BC">
        <w:rPr>
          <w:rFonts w:ascii="Comic Sans MS" w:hAnsi="Comic Sans MS"/>
          <w:b/>
          <w:bCs/>
          <w:sz w:val="20"/>
          <w:szCs w:val="20"/>
        </w:rPr>
        <w:t>republicano</w:t>
      </w:r>
      <w:r w:rsidRPr="00EB51BC">
        <w:rPr>
          <w:rFonts w:ascii="Comic Sans MS" w:hAnsi="Comic Sans MS"/>
          <w:sz w:val="20"/>
          <w:szCs w:val="20"/>
        </w:rPr>
        <w:t xml:space="preserve"> con la </w:t>
      </w:r>
      <w:r w:rsidRPr="00EB51BC">
        <w:rPr>
          <w:rFonts w:ascii="Comic Sans MS" w:hAnsi="Comic Sans MS"/>
          <w:b/>
          <w:bCs/>
          <w:sz w:val="20"/>
          <w:szCs w:val="20"/>
        </w:rPr>
        <w:t xml:space="preserve">creación </w:t>
      </w:r>
      <w:r w:rsidRPr="00EB51BC">
        <w:rPr>
          <w:rFonts w:ascii="Comic Sans MS" w:hAnsi="Comic Sans MS"/>
          <w:sz w:val="20"/>
          <w:szCs w:val="20"/>
        </w:rPr>
        <w:t xml:space="preserve">del </w:t>
      </w:r>
      <w:r w:rsidRPr="00EB51BC">
        <w:rPr>
          <w:rFonts w:ascii="Comic Sans MS" w:hAnsi="Comic Sans MS"/>
          <w:b/>
          <w:bCs/>
          <w:sz w:val="20"/>
          <w:szCs w:val="20"/>
        </w:rPr>
        <w:t>Ejército Popular de la República</w:t>
      </w:r>
      <w:r w:rsidRPr="00EB51BC">
        <w:rPr>
          <w:rFonts w:ascii="Comic Sans MS" w:hAnsi="Comic Sans MS"/>
          <w:sz w:val="20"/>
          <w:szCs w:val="20"/>
        </w:rPr>
        <w:t xml:space="preserve"> y la militarización o disolución de las milicias. </w:t>
      </w:r>
      <w:r w:rsidRPr="00EB51BC">
        <w:rPr>
          <w:rFonts w:ascii="Comic Sans MS" w:hAnsi="Comic Sans MS"/>
          <w:b/>
          <w:bCs/>
          <w:sz w:val="20"/>
          <w:szCs w:val="20"/>
        </w:rPr>
        <w:t xml:space="preserve">Franco </w:t>
      </w:r>
      <w:r w:rsidRPr="00EB51BC">
        <w:rPr>
          <w:rFonts w:ascii="Comic Sans MS" w:hAnsi="Comic Sans MS"/>
          <w:sz w:val="20"/>
          <w:szCs w:val="20"/>
        </w:rPr>
        <w:t xml:space="preserve">también </w:t>
      </w:r>
      <w:r w:rsidRPr="00EB51BC">
        <w:rPr>
          <w:rFonts w:ascii="Comic Sans MS" w:hAnsi="Comic Sans MS"/>
          <w:b/>
          <w:bCs/>
          <w:sz w:val="20"/>
          <w:szCs w:val="20"/>
        </w:rPr>
        <w:t>militarizó</w:t>
      </w:r>
      <w:r w:rsidRPr="00EB51BC">
        <w:rPr>
          <w:rFonts w:ascii="Comic Sans MS" w:hAnsi="Comic Sans MS"/>
          <w:sz w:val="20"/>
          <w:szCs w:val="20"/>
        </w:rPr>
        <w:t xml:space="preserve"> a las </w:t>
      </w:r>
      <w:r w:rsidRPr="00EB51BC">
        <w:rPr>
          <w:rFonts w:ascii="Comic Sans MS" w:hAnsi="Comic Sans MS"/>
          <w:b/>
          <w:bCs/>
          <w:sz w:val="20"/>
          <w:szCs w:val="20"/>
        </w:rPr>
        <w:t>milicias carlistas y falangistas</w:t>
      </w:r>
      <w:r w:rsidRPr="00EB51BC">
        <w:rPr>
          <w:rFonts w:ascii="Comic Sans MS" w:hAnsi="Comic Sans MS"/>
          <w:sz w:val="20"/>
          <w:szCs w:val="20"/>
        </w:rPr>
        <w:t>.</w:t>
      </w:r>
    </w:p>
    <w:p w:rsidR="009F2E42" w:rsidRPr="00EB51BC" w:rsidRDefault="009F2E42" w:rsidP="009F2E42">
      <w:pPr>
        <w:pStyle w:val="NormalWeb"/>
        <w:spacing w:before="0" w:beforeAutospacing="0" w:after="0"/>
        <w:jc w:val="both"/>
        <w:rPr>
          <w:sz w:val="20"/>
          <w:szCs w:val="20"/>
        </w:rPr>
      </w:pPr>
      <w:r w:rsidRPr="00EB51BC">
        <w:rPr>
          <w:rFonts w:ascii="Comic Sans MS" w:hAnsi="Comic Sans MS"/>
          <w:sz w:val="20"/>
          <w:szCs w:val="20"/>
        </w:rPr>
        <w:t xml:space="preserve">Los </w:t>
      </w:r>
      <w:r w:rsidRPr="00EB51BC">
        <w:rPr>
          <w:rFonts w:ascii="Comic Sans MS" w:hAnsi="Comic Sans MS"/>
          <w:b/>
          <w:bCs/>
          <w:sz w:val="20"/>
          <w:szCs w:val="20"/>
        </w:rPr>
        <w:t>sublevados</w:t>
      </w:r>
      <w:r w:rsidRPr="00EB51BC">
        <w:rPr>
          <w:rFonts w:ascii="Comic Sans MS" w:hAnsi="Comic Sans MS"/>
          <w:sz w:val="20"/>
          <w:szCs w:val="20"/>
        </w:rPr>
        <w:t xml:space="preserve"> pretenden</w:t>
      </w:r>
      <w:r w:rsidRPr="00EB51BC">
        <w:rPr>
          <w:rFonts w:ascii="Comic Sans MS" w:hAnsi="Comic Sans MS"/>
          <w:b/>
          <w:bCs/>
          <w:sz w:val="20"/>
          <w:szCs w:val="20"/>
        </w:rPr>
        <w:t xml:space="preserve"> aislar a Madrid</w:t>
      </w:r>
      <w:r w:rsidRPr="00EB51BC">
        <w:rPr>
          <w:rFonts w:ascii="Comic Sans MS" w:hAnsi="Comic Sans MS"/>
          <w:sz w:val="20"/>
          <w:szCs w:val="20"/>
        </w:rPr>
        <w:t xml:space="preserve">, que dependía de sus comunicaciones por el este, en especial de la carretera de Valencia, el gobierno republicano está en esta ciudad, por lo que planearon un ataque para cortarlas. </w:t>
      </w:r>
      <w:r w:rsidRPr="00EB51BC">
        <w:rPr>
          <w:rFonts w:ascii="Comic Sans MS" w:hAnsi="Comic Sans MS"/>
          <w:b/>
          <w:bCs/>
          <w:sz w:val="20"/>
          <w:szCs w:val="20"/>
        </w:rPr>
        <w:t>Batalla del Jarama</w:t>
      </w:r>
      <w:r w:rsidRPr="00EB51BC">
        <w:rPr>
          <w:rFonts w:ascii="Comic Sans MS" w:hAnsi="Comic Sans MS"/>
          <w:sz w:val="20"/>
          <w:szCs w:val="20"/>
        </w:rPr>
        <w:t xml:space="preserve"> (febrero de 1937), ambos ejércitos dieron la victoria como suyas. </w:t>
      </w:r>
      <w:r w:rsidRPr="00EB51BC">
        <w:rPr>
          <w:rFonts w:ascii="Comic Sans MS" w:hAnsi="Comic Sans MS"/>
          <w:b/>
          <w:bCs/>
          <w:sz w:val="20"/>
          <w:szCs w:val="20"/>
        </w:rPr>
        <w:t>Batalla de Guadalajara</w:t>
      </w:r>
      <w:r w:rsidRPr="00EB51BC">
        <w:rPr>
          <w:rFonts w:ascii="Comic Sans MS" w:hAnsi="Comic Sans MS"/>
          <w:sz w:val="20"/>
          <w:szCs w:val="20"/>
        </w:rPr>
        <w:t xml:space="preserve"> (marzo de 1937) derrota de los sublevados.</w:t>
      </w:r>
    </w:p>
    <w:p w:rsidR="009F2E42" w:rsidRPr="00EB51BC" w:rsidRDefault="009F2E42" w:rsidP="009F2E42">
      <w:pPr>
        <w:pStyle w:val="NormalWeb"/>
        <w:spacing w:before="0" w:beforeAutospacing="0" w:after="0"/>
        <w:jc w:val="both"/>
        <w:rPr>
          <w:sz w:val="20"/>
          <w:szCs w:val="20"/>
        </w:rPr>
      </w:pPr>
      <w:r w:rsidRPr="00EB51BC">
        <w:rPr>
          <w:rFonts w:ascii="Comic Sans MS" w:hAnsi="Comic Sans MS"/>
          <w:b/>
          <w:bCs/>
          <w:sz w:val="20"/>
          <w:szCs w:val="20"/>
        </w:rPr>
        <w:lastRenderedPageBreak/>
        <w:t>Málaga cayó el 8 de febrero de 1937</w:t>
      </w:r>
      <w:r w:rsidRPr="00EB51BC">
        <w:rPr>
          <w:rFonts w:ascii="Comic Sans MS" w:hAnsi="Comic Sans MS"/>
          <w:sz w:val="20"/>
          <w:szCs w:val="20"/>
        </w:rPr>
        <w:t xml:space="preserve"> con la ayuda de las tropas italianas (se inició la </w:t>
      </w:r>
      <w:r w:rsidRPr="00EB51BC">
        <w:rPr>
          <w:rFonts w:ascii="Comic Sans MS" w:hAnsi="Comic Sans MS"/>
          <w:b/>
          <w:bCs/>
          <w:sz w:val="20"/>
          <w:szCs w:val="20"/>
        </w:rPr>
        <w:t>salida de la población civil hacía Almería</w:t>
      </w:r>
      <w:r w:rsidRPr="00EB51BC">
        <w:rPr>
          <w:rFonts w:ascii="Comic Sans MS" w:hAnsi="Comic Sans MS"/>
          <w:sz w:val="20"/>
          <w:szCs w:val="20"/>
        </w:rPr>
        <w:t xml:space="preserve"> bajo el fuego de los cañones de los barcos y de las ametralladoras de los aviones, de las escuadras alemanas e italianas).</w:t>
      </w:r>
    </w:p>
    <w:p w:rsidR="009F2E42" w:rsidRPr="00EB51BC" w:rsidRDefault="009F2E42" w:rsidP="009F2E42">
      <w:pPr>
        <w:pStyle w:val="NormalWeb"/>
        <w:spacing w:before="0" w:beforeAutospacing="0" w:after="0"/>
        <w:jc w:val="both"/>
        <w:rPr>
          <w:rFonts w:ascii="Comic Sans MS" w:hAnsi="Comic Sans MS"/>
          <w:b/>
          <w:bCs/>
          <w:sz w:val="20"/>
          <w:szCs w:val="20"/>
        </w:rPr>
      </w:pPr>
    </w:p>
    <w:p w:rsidR="009F2E42" w:rsidRPr="00EB51BC" w:rsidRDefault="009F2E42" w:rsidP="009F2E42">
      <w:pPr>
        <w:pStyle w:val="NormalWeb"/>
        <w:spacing w:before="0" w:beforeAutospacing="0" w:after="0"/>
        <w:jc w:val="both"/>
        <w:rPr>
          <w:sz w:val="20"/>
          <w:szCs w:val="20"/>
        </w:rPr>
      </w:pPr>
      <w:r w:rsidRPr="00EB51BC">
        <w:rPr>
          <w:rFonts w:ascii="Comic Sans MS" w:hAnsi="Comic Sans MS"/>
          <w:b/>
          <w:bCs/>
          <w:sz w:val="20"/>
          <w:szCs w:val="20"/>
        </w:rPr>
        <w:t xml:space="preserve">La ocupación del norte </w:t>
      </w:r>
    </w:p>
    <w:p w:rsidR="009F2E42" w:rsidRPr="00EB51BC" w:rsidRDefault="009F2E42" w:rsidP="009F2E42">
      <w:pPr>
        <w:pStyle w:val="NormalWeb"/>
        <w:spacing w:before="0" w:beforeAutospacing="0" w:after="0"/>
        <w:jc w:val="both"/>
        <w:rPr>
          <w:sz w:val="20"/>
          <w:szCs w:val="20"/>
        </w:rPr>
      </w:pPr>
      <w:r w:rsidRPr="00EB51BC">
        <w:rPr>
          <w:rFonts w:ascii="Comic Sans MS" w:hAnsi="Comic Sans MS"/>
          <w:sz w:val="20"/>
          <w:szCs w:val="20"/>
        </w:rPr>
        <w:t>Franco decide cambiar de estrategia</w:t>
      </w:r>
      <w:r w:rsidRPr="00EB51BC">
        <w:rPr>
          <w:rFonts w:ascii="Comic Sans MS" w:hAnsi="Comic Sans MS"/>
          <w:b/>
          <w:bCs/>
          <w:sz w:val="20"/>
          <w:szCs w:val="20"/>
        </w:rPr>
        <w:t xml:space="preserve"> </w:t>
      </w:r>
      <w:r w:rsidRPr="00EB51BC">
        <w:rPr>
          <w:rFonts w:ascii="Comic Sans MS" w:hAnsi="Comic Sans MS"/>
          <w:sz w:val="20"/>
          <w:szCs w:val="20"/>
        </w:rPr>
        <w:t xml:space="preserve">y llevar la guerra a otras zonas. La lucha se traslada a la </w:t>
      </w:r>
      <w:r w:rsidRPr="00EB51BC">
        <w:rPr>
          <w:rFonts w:ascii="Comic Sans MS" w:hAnsi="Comic Sans MS"/>
          <w:b/>
          <w:bCs/>
          <w:sz w:val="20"/>
          <w:szCs w:val="20"/>
        </w:rPr>
        <w:t>Cornisa Cantábrica</w:t>
      </w:r>
      <w:r w:rsidRPr="00EB51BC">
        <w:rPr>
          <w:rFonts w:ascii="Comic Sans MS" w:hAnsi="Comic Sans MS"/>
          <w:sz w:val="20"/>
          <w:szCs w:val="20"/>
        </w:rPr>
        <w:t>. El frente va avanzando de este a oeste, Vizcaya, Santander y Asturias pasaron a manos de Franco. El ejército de Franco es ayudado por las milicias carlistas y la aviación alemana (26 de abril bombardeo aéreo de Guernica realizado por la Legión Cóndor). En octubre de 1937 toda la franja norte estaba ocupada por las tropas sublevadas, lo que privó a la República de los centros mineros e industriales.</w:t>
      </w:r>
    </w:p>
    <w:p w:rsidR="009F2E42" w:rsidRPr="00EB51BC" w:rsidRDefault="009F2E42" w:rsidP="009F2E42">
      <w:pPr>
        <w:pStyle w:val="NormalWeb"/>
        <w:spacing w:before="0" w:beforeAutospacing="0" w:after="0"/>
        <w:jc w:val="both"/>
        <w:rPr>
          <w:sz w:val="20"/>
          <w:szCs w:val="20"/>
        </w:rPr>
      </w:pPr>
      <w:r w:rsidRPr="00EB51BC">
        <w:rPr>
          <w:rFonts w:ascii="Comic Sans MS" w:hAnsi="Comic Sans MS"/>
          <w:sz w:val="20"/>
          <w:szCs w:val="20"/>
        </w:rPr>
        <w:t xml:space="preserve">En </w:t>
      </w:r>
      <w:r w:rsidRPr="00EB51BC">
        <w:rPr>
          <w:rFonts w:ascii="Comic Sans MS" w:hAnsi="Comic Sans MS"/>
          <w:b/>
          <w:sz w:val="20"/>
          <w:szCs w:val="20"/>
        </w:rPr>
        <w:t>B</w:t>
      </w:r>
      <w:r w:rsidRPr="00EB51BC">
        <w:rPr>
          <w:rFonts w:ascii="Comic Sans MS" w:hAnsi="Comic Sans MS"/>
          <w:b/>
          <w:bCs/>
          <w:sz w:val="20"/>
          <w:szCs w:val="20"/>
        </w:rPr>
        <w:t>arcelona, en mayo de 1937</w:t>
      </w:r>
      <w:r w:rsidRPr="00EB51BC">
        <w:rPr>
          <w:rFonts w:ascii="Comic Sans MS" w:hAnsi="Comic Sans MS"/>
          <w:sz w:val="20"/>
          <w:szCs w:val="20"/>
        </w:rPr>
        <w:t xml:space="preserve">, se da un enfrentamiento entre militantes anarcosindicalistas y del POUM (Partido Obrero de Unificación Marxista </w:t>
      </w:r>
      <w:proofErr w:type="spellStart"/>
      <w:r w:rsidRPr="00EB51BC">
        <w:rPr>
          <w:rFonts w:ascii="Comic Sans MS" w:hAnsi="Comic Sans MS"/>
          <w:sz w:val="20"/>
          <w:szCs w:val="20"/>
        </w:rPr>
        <w:t>troskistas</w:t>
      </w:r>
      <w:proofErr w:type="spellEnd"/>
      <w:r w:rsidRPr="00EB51BC">
        <w:rPr>
          <w:rFonts w:ascii="Comic Sans MS" w:hAnsi="Comic Sans MS"/>
          <w:sz w:val="20"/>
          <w:szCs w:val="20"/>
        </w:rPr>
        <w:t>) con los comunistas (</w:t>
      </w:r>
      <w:proofErr w:type="spellStart"/>
      <w:r w:rsidRPr="00EB51BC">
        <w:rPr>
          <w:rFonts w:ascii="Comic Sans MS" w:hAnsi="Comic Sans MS"/>
          <w:sz w:val="20"/>
          <w:szCs w:val="20"/>
        </w:rPr>
        <w:t>stalinistas</w:t>
      </w:r>
      <w:proofErr w:type="spellEnd"/>
      <w:r w:rsidRPr="00EB51BC">
        <w:rPr>
          <w:rFonts w:ascii="Comic Sans MS" w:hAnsi="Comic Sans MS"/>
          <w:sz w:val="20"/>
          <w:szCs w:val="20"/>
        </w:rPr>
        <w:t xml:space="preserve">) y republicanos seguidores de </w:t>
      </w:r>
      <w:proofErr w:type="spellStart"/>
      <w:r w:rsidRPr="00EB51BC">
        <w:rPr>
          <w:rFonts w:ascii="Comic Sans MS" w:hAnsi="Comic Sans MS"/>
          <w:sz w:val="20"/>
          <w:szCs w:val="20"/>
        </w:rPr>
        <w:t>Companys</w:t>
      </w:r>
      <w:proofErr w:type="spellEnd"/>
      <w:r w:rsidRPr="00EB51BC">
        <w:rPr>
          <w:rFonts w:ascii="Comic Sans MS" w:hAnsi="Comic Sans MS"/>
          <w:sz w:val="20"/>
          <w:szCs w:val="20"/>
        </w:rPr>
        <w:t xml:space="preserve">. El conflicto armado terminó con la desarticulación del POUM. El enfrentamiento tiene lugar por la manera de entender el proceso de la guerra. Anarquistas, </w:t>
      </w:r>
      <w:proofErr w:type="spellStart"/>
      <w:r w:rsidRPr="00EB51BC">
        <w:rPr>
          <w:rFonts w:ascii="Comic Sans MS" w:hAnsi="Comic Sans MS"/>
          <w:sz w:val="20"/>
          <w:szCs w:val="20"/>
        </w:rPr>
        <w:t>troskistas</w:t>
      </w:r>
      <w:proofErr w:type="spellEnd"/>
      <w:r w:rsidRPr="00EB51BC">
        <w:rPr>
          <w:rFonts w:ascii="Comic Sans MS" w:hAnsi="Comic Sans MS"/>
          <w:sz w:val="20"/>
          <w:szCs w:val="20"/>
        </w:rPr>
        <w:t xml:space="preserve"> y algunos socialistas quieren acelerar la revolución y las colectivizaciones de fábricas y tierras. Los comunistas, republicanos y socialistas creen que hay que continuar la guerra sin aventurarse en experimentos revolucionarios para no dispersar las fuerzas y así derrotar al ejército de Franco, por esto </w:t>
      </w:r>
      <w:proofErr w:type="gramStart"/>
      <w:r w:rsidRPr="00EB51BC">
        <w:rPr>
          <w:rFonts w:ascii="Comic Sans MS" w:hAnsi="Comic Sans MS"/>
          <w:sz w:val="20"/>
          <w:szCs w:val="20"/>
        </w:rPr>
        <w:t>apuestan</w:t>
      </w:r>
      <w:proofErr w:type="gramEnd"/>
      <w:r w:rsidRPr="00EB51BC">
        <w:rPr>
          <w:rFonts w:ascii="Comic Sans MS" w:hAnsi="Comic Sans MS"/>
          <w:sz w:val="20"/>
          <w:szCs w:val="20"/>
        </w:rPr>
        <w:t xml:space="preserve"> por la militarización y disolución de las milicias.</w:t>
      </w:r>
    </w:p>
    <w:p w:rsidR="009F2E42" w:rsidRPr="00EB51BC" w:rsidRDefault="009F2E42" w:rsidP="009F2E42">
      <w:pPr>
        <w:pStyle w:val="NormalWeb"/>
        <w:spacing w:before="0" w:beforeAutospacing="0" w:after="0"/>
        <w:jc w:val="both"/>
        <w:rPr>
          <w:sz w:val="20"/>
          <w:szCs w:val="20"/>
        </w:rPr>
      </w:pPr>
      <w:r w:rsidRPr="00EB51BC">
        <w:rPr>
          <w:rFonts w:ascii="Comic Sans MS" w:hAnsi="Comic Sans MS"/>
          <w:sz w:val="20"/>
          <w:szCs w:val="20"/>
        </w:rPr>
        <w:t>Después de los sucesos de mayo y de la pérdida de ciudades y territorios en el norte, los comunistas tienen una gran fuerza. Los anarquistas ya no están en el ejecutivo y su fuerza comienza a declinar. El 30 de octubre el gobierno se traslada de Valencia a Barcelona.</w:t>
      </w:r>
    </w:p>
    <w:p w:rsidR="009F2E42" w:rsidRPr="009F2E42" w:rsidRDefault="009F2E42" w:rsidP="009F2E42">
      <w:pPr>
        <w:pStyle w:val="NormalWeb"/>
        <w:spacing w:before="0" w:beforeAutospacing="0" w:after="0"/>
        <w:jc w:val="both"/>
        <w:rPr>
          <w:sz w:val="22"/>
          <w:szCs w:val="22"/>
        </w:rPr>
      </w:pPr>
    </w:p>
    <w:p w:rsidR="009F2E42" w:rsidRPr="00EB51BC" w:rsidRDefault="00EB51BC" w:rsidP="00EB51BC">
      <w:pPr>
        <w:pStyle w:val="NormalWeb"/>
        <w:spacing w:before="0" w:beforeAutospacing="0" w:after="0"/>
        <w:jc w:val="center"/>
        <w:rPr>
          <w:rFonts w:ascii="Comic Sans MS" w:hAnsi="Comic Sans MS"/>
          <w:b/>
        </w:rPr>
      </w:pPr>
      <w:r w:rsidRPr="00EB51BC">
        <w:rPr>
          <w:rFonts w:ascii="Comic Sans MS" w:hAnsi="Comic Sans MS"/>
          <w:b/>
          <w:noProof/>
        </w:rPr>
        <w:drawing>
          <wp:anchor distT="0" distB="0" distL="114300" distR="114300" simplePos="0" relativeHeight="251659264" behindDoc="0" locked="0" layoutInCell="1" allowOverlap="1">
            <wp:simplePos x="0" y="0"/>
            <wp:positionH relativeFrom="column">
              <wp:posOffset>15240</wp:posOffset>
            </wp:positionH>
            <wp:positionV relativeFrom="paragraph">
              <wp:posOffset>250825</wp:posOffset>
            </wp:positionV>
            <wp:extent cx="3695700" cy="3507740"/>
            <wp:effectExtent l="19050" t="0" r="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3695700" cy="3507740"/>
                    </a:xfrm>
                    <a:prstGeom prst="rect">
                      <a:avLst/>
                    </a:prstGeom>
                    <a:noFill/>
                    <a:ln w="9525">
                      <a:noFill/>
                      <a:miter lim="800000"/>
                      <a:headEnd/>
                      <a:tailEnd/>
                    </a:ln>
                  </pic:spPr>
                </pic:pic>
              </a:graphicData>
            </a:graphic>
          </wp:anchor>
        </w:drawing>
      </w:r>
      <w:r w:rsidR="009F2E42" w:rsidRPr="00EB51BC">
        <w:rPr>
          <w:rFonts w:ascii="Comic Sans MS" w:hAnsi="Comic Sans MS"/>
          <w:b/>
        </w:rPr>
        <w:t>1938</w:t>
      </w:r>
      <w:r w:rsidRPr="00EB51BC">
        <w:rPr>
          <w:rFonts w:ascii="Comic Sans MS" w:hAnsi="Comic Sans MS"/>
          <w:b/>
        </w:rPr>
        <w:t xml:space="preserve"> </w:t>
      </w:r>
      <w:r w:rsidR="009F2E42" w:rsidRPr="00EB51BC">
        <w:rPr>
          <w:rFonts w:ascii="Comic Sans MS" w:hAnsi="Comic Sans MS"/>
          <w:b/>
          <w:bCs/>
        </w:rPr>
        <w:t>Ofensiva hacia el Mediterráneo</w:t>
      </w:r>
    </w:p>
    <w:p w:rsidR="009F2E42" w:rsidRPr="009F2E42" w:rsidRDefault="009F2E42" w:rsidP="009F2E42">
      <w:pPr>
        <w:pStyle w:val="NormalWeb"/>
        <w:spacing w:before="0" w:beforeAutospacing="0" w:after="0"/>
        <w:jc w:val="both"/>
        <w:rPr>
          <w:sz w:val="22"/>
          <w:szCs w:val="22"/>
        </w:rPr>
      </w:pPr>
    </w:p>
    <w:p w:rsidR="009F2E42" w:rsidRPr="009F2E42" w:rsidRDefault="009F2E42" w:rsidP="009F2E42">
      <w:pPr>
        <w:pStyle w:val="NormalWeb"/>
        <w:spacing w:before="0" w:beforeAutospacing="0" w:after="0"/>
        <w:jc w:val="both"/>
        <w:rPr>
          <w:sz w:val="22"/>
          <w:szCs w:val="22"/>
        </w:rPr>
      </w:pPr>
      <w:r w:rsidRPr="009F2E42">
        <w:rPr>
          <w:rFonts w:ascii="Comic Sans MS" w:hAnsi="Comic Sans MS"/>
          <w:sz w:val="22"/>
          <w:szCs w:val="22"/>
        </w:rPr>
        <w:t xml:space="preserve">Teruel es ocupada. El ejército de Franco desencadenó la campaña de Aragón, atravesando el Maestrazgo y llegando al Mediterráneo por </w:t>
      </w:r>
      <w:proofErr w:type="spellStart"/>
      <w:r w:rsidRPr="009F2E42">
        <w:rPr>
          <w:rFonts w:ascii="Comic Sans MS" w:hAnsi="Comic Sans MS"/>
          <w:sz w:val="22"/>
          <w:szCs w:val="22"/>
        </w:rPr>
        <w:t>Vinaroz</w:t>
      </w:r>
      <w:proofErr w:type="spellEnd"/>
      <w:r w:rsidRPr="009F2E42">
        <w:rPr>
          <w:rFonts w:ascii="Comic Sans MS" w:hAnsi="Comic Sans MS"/>
          <w:sz w:val="22"/>
          <w:szCs w:val="22"/>
        </w:rPr>
        <w:t xml:space="preserve"> (Castellón). </w:t>
      </w:r>
    </w:p>
    <w:p w:rsidR="009F2E42" w:rsidRPr="009F2E42" w:rsidRDefault="009F2E42" w:rsidP="009F2E42">
      <w:pPr>
        <w:pStyle w:val="NormalWeb"/>
        <w:spacing w:before="0" w:beforeAutospacing="0" w:after="0"/>
        <w:jc w:val="both"/>
        <w:rPr>
          <w:sz w:val="22"/>
          <w:szCs w:val="22"/>
        </w:rPr>
      </w:pPr>
      <w:r w:rsidRPr="009F2E42">
        <w:rPr>
          <w:rFonts w:ascii="Comic Sans MS" w:hAnsi="Comic Sans MS"/>
          <w:sz w:val="22"/>
          <w:szCs w:val="22"/>
        </w:rPr>
        <w:t>En vez de continuar hacia Cataluña, lo hizo hacia Castellón y Valencia. Su avance quedó detenido cuando el ejército republicano desencadenó un ataque en el río Ebro en la provincia de Tarragona</w:t>
      </w:r>
    </w:p>
    <w:p w:rsidR="00EB51BC" w:rsidRDefault="00EB51BC" w:rsidP="009F2E42">
      <w:pPr>
        <w:pStyle w:val="NormalWeb"/>
        <w:spacing w:before="0" w:beforeAutospacing="0" w:after="0"/>
        <w:jc w:val="both"/>
        <w:rPr>
          <w:rFonts w:ascii="Comic Sans MS" w:hAnsi="Comic Sans MS"/>
          <w:b/>
          <w:bCs/>
          <w:sz w:val="22"/>
          <w:szCs w:val="22"/>
        </w:rPr>
      </w:pPr>
    </w:p>
    <w:p w:rsidR="00EB51BC" w:rsidRDefault="00EB51BC" w:rsidP="009F2E42">
      <w:pPr>
        <w:pStyle w:val="NormalWeb"/>
        <w:spacing w:before="0" w:beforeAutospacing="0" w:after="0"/>
        <w:jc w:val="both"/>
        <w:rPr>
          <w:rFonts w:ascii="Comic Sans MS" w:hAnsi="Comic Sans MS"/>
          <w:b/>
          <w:bCs/>
          <w:sz w:val="22"/>
          <w:szCs w:val="22"/>
        </w:rPr>
      </w:pPr>
    </w:p>
    <w:p w:rsidR="00EB51BC" w:rsidRDefault="00EB51BC" w:rsidP="009F2E42">
      <w:pPr>
        <w:pStyle w:val="NormalWeb"/>
        <w:spacing w:before="0" w:beforeAutospacing="0" w:after="0"/>
        <w:jc w:val="both"/>
        <w:rPr>
          <w:rFonts w:ascii="Comic Sans MS" w:hAnsi="Comic Sans MS"/>
          <w:b/>
          <w:bCs/>
          <w:sz w:val="22"/>
          <w:szCs w:val="22"/>
        </w:rPr>
      </w:pPr>
    </w:p>
    <w:p w:rsidR="00EB51BC" w:rsidRDefault="00EB51BC" w:rsidP="009F2E42">
      <w:pPr>
        <w:pStyle w:val="NormalWeb"/>
        <w:spacing w:before="0" w:beforeAutospacing="0" w:after="0"/>
        <w:jc w:val="both"/>
        <w:rPr>
          <w:rFonts w:ascii="Comic Sans MS" w:hAnsi="Comic Sans MS"/>
          <w:b/>
          <w:bCs/>
          <w:sz w:val="22"/>
          <w:szCs w:val="22"/>
        </w:rPr>
      </w:pPr>
    </w:p>
    <w:p w:rsidR="00EB51BC" w:rsidRDefault="00EB51BC" w:rsidP="009F2E42">
      <w:pPr>
        <w:pStyle w:val="NormalWeb"/>
        <w:spacing w:before="0" w:beforeAutospacing="0" w:after="0"/>
        <w:jc w:val="both"/>
        <w:rPr>
          <w:rFonts w:ascii="Comic Sans MS" w:hAnsi="Comic Sans MS"/>
          <w:b/>
          <w:bCs/>
          <w:sz w:val="22"/>
          <w:szCs w:val="22"/>
        </w:rPr>
      </w:pPr>
    </w:p>
    <w:p w:rsidR="009F2E42" w:rsidRPr="00FB3461" w:rsidRDefault="009F2E42" w:rsidP="009F2E42">
      <w:pPr>
        <w:pStyle w:val="NormalWeb"/>
        <w:spacing w:before="0" w:beforeAutospacing="0" w:after="0"/>
        <w:jc w:val="both"/>
        <w:rPr>
          <w:sz w:val="20"/>
          <w:szCs w:val="20"/>
        </w:rPr>
      </w:pPr>
      <w:r w:rsidRPr="00FB3461">
        <w:rPr>
          <w:rFonts w:ascii="Comic Sans MS" w:hAnsi="Comic Sans MS"/>
          <w:b/>
          <w:bCs/>
          <w:sz w:val="20"/>
          <w:szCs w:val="20"/>
        </w:rPr>
        <w:lastRenderedPageBreak/>
        <w:t>La Batalla del Ebro</w:t>
      </w:r>
      <w:r w:rsidRPr="00FB3461">
        <w:rPr>
          <w:rFonts w:ascii="Comic Sans MS" w:hAnsi="Comic Sans MS"/>
          <w:sz w:val="20"/>
          <w:szCs w:val="20"/>
        </w:rPr>
        <w:t xml:space="preserve"> </w:t>
      </w:r>
    </w:p>
    <w:p w:rsidR="009F2E42" w:rsidRPr="00FB3461" w:rsidRDefault="009F2E42" w:rsidP="009F2E42">
      <w:pPr>
        <w:pStyle w:val="NormalWeb"/>
        <w:spacing w:before="0" w:beforeAutospacing="0" w:after="0"/>
        <w:jc w:val="both"/>
        <w:rPr>
          <w:sz w:val="20"/>
          <w:szCs w:val="20"/>
        </w:rPr>
      </w:pPr>
      <w:r w:rsidRPr="00FB3461">
        <w:rPr>
          <w:rFonts w:ascii="Comic Sans MS" w:hAnsi="Comic Sans MS"/>
          <w:sz w:val="20"/>
          <w:szCs w:val="20"/>
        </w:rPr>
        <w:t xml:space="preserve">Fue uno de los mayores episodios militares de la contienda. Empezó con el ataque del ejército republicano entre </w:t>
      </w:r>
      <w:proofErr w:type="spellStart"/>
      <w:r w:rsidRPr="00FB3461">
        <w:rPr>
          <w:rFonts w:ascii="Comic Sans MS" w:hAnsi="Comic Sans MS"/>
          <w:sz w:val="20"/>
          <w:szCs w:val="20"/>
        </w:rPr>
        <w:t>Mequinenza</w:t>
      </w:r>
      <w:proofErr w:type="spellEnd"/>
      <w:r w:rsidRPr="00FB3461">
        <w:rPr>
          <w:rFonts w:ascii="Comic Sans MS" w:hAnsi="Comic Sans MS"/>
          <w:sz w:val="20"/>
          <w:szCs w:val="20"/>
        </w:rPr>
        <w:t xml:space="preserve"> y </w:t>
      </w:r>
      <w:proofErr w:type="spellStart"/>
      <w:r w:rsidRPr="00FB3461">
        <w:rPr>
          <w:rFonts w:ascii="Comic Sans MS" w:hAnsi="Comic Sans MS"/>
          <w:sz w:val="20"/>
          <w:szCs w:val="20"/>
        </w:rPr>
        <w:t>Amposta</w:t>
      </w:r>
      <w:proofErr w:type="spellEnd"/>
      <w:r w:rsidRPr="00FB3461">
        <w:rPr>
          <w:rFonts w:ascii="Comic Sans MS" w:hAnsi="Comic Sans MS"/>
          <w:sz w:val="20"/>
          <w:szCs w:val="20"/>
        </w:rPr>
        <w:t xml:space="preserve">. Una penetración hacia el sur les llevó a ocupar </w:t>
      </w:r>
      <w:proofErr w:type="spellStart"/>
      <w:r w:rsidRPr="00FB3461">
        <w:rPr>
          <w:rFonts w:ascii="Comic Sans MS" w:hAnsi="Comic Sans MS"/>
          <w:sz w:val="20"/>
          <w:szCs w:val="20"/>
        </w:rPr>
        <w:t>Gandesa</w:t>
      </w:r>
      <w:proofErr w:type="spellEnd"/>
      <w:r w:rsidRPr="00FB3461">
        <w:rPr>
          <w:rFonts w:ascii="Comic Sans MS" w:hAnsi="Comic Sans MS"/>
          <w:sz w:val="20"/>
          <w:szCs w:val="20"/>
        </w:rPr>
        <w:t>, donde resistieron unos meses. Franco envió refuerzos, incluida la aviación alemana e italiana, y detuvo allí el ataque. Contraatacó y ocupó Tarragona. En noviembre acababa la batalla.</w:t>
      </w:r>
    </w:p>
    <w:p w:rsidR="00FB3461" w:rsidRDefault="00FB3461" w:rsidP="009F2E42">
      <w:pPr>
        <w:pStyle w:val="NormalWeb"/>
        <w:spacing w:before="0" w:beforeAutospacing="0" w:after="0"/>
        <w:jc w:val="both"/>
        <w:rPr>
          <w:rFonts w:ascii="Comic Sans MS" w:hAnsi="Comic Sans MS"/>
          <w:b/>
          <w:bCs/>
          <w:sz w:val="20"/>
          <w:szCs w:val="20"/>
        </w:rPr>
      </w:pPr>
    </w:p>
    <w:p w:rsidR="009F2E42" w:rsidRPr="00FB3461" w:rsidRDefault="009F2E42" w:rsidP="009F2E42">
      <w:pPr>
        <w:pStyle w:val="NormalWeb"/>
        <w:spacing w:before="0" w:beforeAutospacing="0" w:after="0"/>
        <w:jc w:val="both"/>
        <w:rPr>
          <w:sz w:val="20"/>
          <w:szCs w:val="20"/>
        </w:rPr>
      </w:pPr>
      <w:r w:rsidRPr="00FB3461">
        <w:rPr>
          <w:rFonts w:ascii="Comic Sans MS" w:hAnsi="Comic Sans MS"/>
          <w:b/>
          <w:bCs/>
          <w:sz w:val="20"/>
          <w:szCs w:val="20"/>
        </w:rPr>
        <w:t>Ofensiva sobre Cataluña</w:t>
      </w:r>
      <w:r w:rsidRPr="00FB3461">
        <w:rPr>
          <w:rFonts w:ascii="Comic Sans MS" w:hAnsi="Comic Sans MS"/>
          <w:sz w:val="20"/>
          <w:szCs w:val="20"/>
        </w:rPr>
        <w:t>. En enero de 1939 Las tropas de Franco entran en Barcelona, sin encontrar resistencia. La caída de Gerona significó la huida a Francia de millares de refugiados, entre ellos el gobierno republicano. A principios de febrero estaba ocupada toda Cataluña.</w:t>
      </w:r>
    </w:p>
    <w:p w:rsidR="00FB3461" w:rsidRDefault="00FB3461" w:rsidP="009F2E42">
      <w:pPr>
        <w:pStyle w:val="NormalWeb"/>
        <w:spacing w:before="0" w:beforeAutospacing="0" w:after="0"/>
        <w:jc w:val="both"/>
        <w:rPr>
          <w:rFonts w:ascii="Comic Sans MS" w:hAnsi="Comic Sans MS"/>
          <w:b/>
          <w:bCs/>
          <w:sz w:val="22"/>
          <w:szCs w:val="22"/>
        </w:rPr>
      </w:pPr>
    </w:p>
    <w:p w:rsidR="009F2E42" w:rsidRPr="00FB3461" w:rsidRDefault="009F2E42" w:rsidP="00FB3461">
      <w:pPr>
        <w:pStyle w:val="NormalWeb"/>
        <w:spacing w:before="0" w:beforeAutospacing="0" w:after="0"/>
        <w:jc w:val="center"/>
      </w:pPr>
      <w:r w:rsidRPr="00FB3461">
        <w:rPr>
          <w:rFonts w:ascii="Comic Sans MS" w:hAnsi="Comic Sans MS"/>
          <w:b/>
          <w:bCs/>
        </w:rPr>
        <w:t>El final de la guerra</w:t>
      </w:r>
      <w:r w:rsidRPr="00FB3461">
        <w:rPr>
          <w:rFonts w:ascii="Comic Sans MS" w:hAnsi="Comic Sans MS"/>
        </w:rPr>
        <w:t xml:space="preserve"> </w:t>
      </w:r>
      <w:r w:rsidRPr="00FB3461">
        <w:rPr>
          <w:rFonts w:ascii="Comic Sans MS" w:hAnsi="Comic Sans MS"/>
          <w:b/>
          <w:bCs/>
        </w:rPr>
        <w:t>1939</w:t>
      </w:r>
    </w:p>
    <w:p w:rsidR="00FB3461" w:rsidRDefault="00FB3461" w:rsidP="009F2E42">
      <w:pPr>
        <w:pStyle w:val="NormalWeb"/>
        <w:spacing w:before="0" w:beforeAutospacing="0" w:after="0"/>
        <w:jc w:val="both"/>
        <w:rPr>
          <w:rFonts w:ascii="Comic Sans MS" w:hAnsi="Comic Sans MS"/>
          <w:sz w:val="22"/>
          <w:szCs w:val="22"/>
        </w:rPr>
      </w:pPr>
    </w:p>
    <w:p w:rsidR="009F2E42" w:rsidRPr="00FB3461" w:rsidRDefault="00FB3461" w:rsidP="009F2E42">
      <w:pPr>
        <w:pStyle w:val="NormalWeb"/>
        <w:spacing w:before="0" w:beforeAutospacing="0" w:after="0"/>
        <w:jc w:val="both"/>
        <w:rPr>
          <w:rFonts w:ascii="Comic Sans MS" w:hAnsi="Comic Sans MS"/>
          <w:sz w:val="22"/>
          <w:szCs w:val="22"/>
        </w:rPr>
      </w:pPr>
      <w:r>
        <w:rPr>
          <w:rFonts w:ascii="Comic Sans MS" w:hAnsi="Comic Sans MS"/>
          <w:noProof/>
          <w:sz w:val="22"/>
          <w:szCs w:val="22"/>
        </w:rPr>
        <w:drawing>
          <wp:anchor distT="0" distB="0" distL="114300" distR="114300" simplePos="0" relativeHeight="251660288" behindDoc="0" locked="0" layoutInCell="1" allowOverlap="1">
            <wp:simplePos x="0" y="0"/>
            <wp:positionH relativeFrom="column">
              <wp:posOffset>15240</wp:posOffset>
            </wp:positionH>
            <wp:positionV relativeFrom="paragraph">
              <wp:posOffset>-4445</wp:posOffset>
            </wp:positionV>
            <wp:extent cx="3495675" cy="3362325"/>
            <wp:effectExtent l="19050" t="0" r="9525" b="0"/>
            <wp:wrapSquare wrapText="bothSides"/>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3495675" cy="3362325"/>
                    </a:xfrm>
                    <a:prstGeom prst="rect">
                      <a:avLst/>
                    </a:prstGeom>
                    <a:noFill/>
                    <a:ln w="9525">
                      <a:noFill/>
                      <a:miter lim="800000"/>
                      <a:headEnd/>
                      <a:tailEnd/>
                    </a:ln>
                  </pic:spPr>
                </pic:pic>
              </a:graphicData>
            </a:graphic>
          </wp:anchor>
        </w:drawing>
      </w:r>
      <w:r w:rsidR="009F2E42" w:rsidRPr="009F2E42">
        <w:rPr>
          <w:rFonts w:ascii="Comic Sans MS" w:hAnsi="Comic Sans MS"/>
          <w:sz w:val="22"/>
          <w:szCs w:val="22"/>
        </w:rPr>
        <w:t xml:space="preserve">A la República no le quedaba más que </w:t>
      </w:r>
      <w:r w:rsidR="009F2E42" w:rsidRPr="009F2E42">
        <w:rPr>
          <w:rFonts w:ascii="Comic Sans MS" w:hAnsi="Comic Sans MS"/>
          <w:b/>
          <w:bCs/>
          <w:sz w:val="22"/>
          <w:szCs w:val="22"/>
        </w:rPr>
        <w:t>Madrid</w:t>
      </w:r>
      <w:r w:rsidR="009F2E42" w:rsidRPr="009F2E42">
        <w:rPr>
          <w:rFonts w:ascii="Comic Sans MS" w:hAnsi="Comic Sans MS"/>
          <w:sz w:val="22"/>
          <w:szCs w:val="22"/>
        </w:rPr>
        <w:t xml:space="preserve"> y la región mediterránea desde el </w:t>
      </w:r>
      <w:r w:rsidR="009F2E42" w:rsidRPr="009F2E42">
        <w:rPr>
          <w:rFonts w:ascii="Comic Sans MS" w:hAnsi="Comic Sans MS"/>
          <w:b/>
          <w:bCs/>
          <w:sz w:val="22"/>
          <w:szCs w:val="22"/>
        </w:rPr>
        <w:t>norte de Valencia hasta Almería.</w:t>
      </w:r>
      <w:r w:rsidR="009F2E42" w:rsidRPr="009F2E42">
        <w:rPr>
          <w:rFonts w:ascii="Comic Sans MS" w:hAnsi="Comic Sans MS"/>
          <w:sz w:val="22"/>
          <w:szCs w:val="22"/>
        </w:rPr>
        <w:t xml:space="preserve"> A pesar de que </w:t>
      </w:r>
      <w:proofErr w:type="spellStart"/>
      <w:r w:rsidR="009F2E42" w:rsidRPr="009F2E42">
        <w:rPr>
          <w:rFonts w:ascii="Comic Sans MS" w:hAnsi="Comic Sans MS"/>
          <w:sz w:val="22"/>
          <w:szCs w:val="22"/>
        </w:rPr>
        <w:t>Negrín</w:t>
      </w:r>
      <w:proofErr w:type="spellEnd"/>
      <w:r w:rsidR="009F2E42" w:rsidRPr="009F2E42">
        <w:rPr>
          <w:rFonts w:ascii="Comic Sans MS" w:hAnsi="Comic Sans MS"/>
          <w:sz w:val="22"/>
          <w:szCs w:val="22"/>
        </w:rPr>
        <w:t xml:space="preserve"> quería continuar la guerra, apoyado por los comunistas, ya no hubo batallas importantes. Inglaterra y Francia reconocieron el gobierno de Franco y, a principio de marzo, Manuel Azaña presentó la dimisión, en París, como presidente de la República. </w:t>
      </w:r>
    </w:p>
    <w:p w:rsidR="009F2E42" w:rsidRPr="009F2E42" w:rsidRDefault="009F2E42" w:rsidP="009F2E42">
      <w:pPr>
        <w:pStyle w:val="NormalWeb"/>
        <w:spacing w:before="0" w:beforeAutospacing="0" w:after="0"/>
        <w:jc w:val="both"/>
        <w:rPr>
          <w:sz w:val="22"/>
          <w:szCs w:val="22"/>
        </w:rPr>
      </w:pPr>
      <w:r w:rsidRPr="009F2E42">
        <w:rPr>
          <w:rFonts w:ascii="Comic Sans MS" w:hAnsi="Comic Sans MS"/>
          <w:sz w:val="22"/>
          <w:szCs w:val="22"/>
        </w:rPr>
        <w:t xml:space="preserve">En </w:t>
      </w:r>
      <w:r w:rsidRPr="009F2E42">
        <w:rPr>
          <w:rFonts w:ascii="Comic Sans MS" w:hAnsi="Comic Sans MS"/>
          <w:b/>
          <w:bCs/>
          <w:sz w:val="22"/>
          <w:szCs w:val="22"/>
        </w:rPr>
        <w:t>marzo</w:t>
      </w:r>
      <w:r w:rsidRPr="009F2E42">
        <w:rPr>
          <w:rFonts w:ascii="Comic Sans MS" w:hAnsi="Comic Sans MS"/>
          <w:sz w:val="22"/>
          <w:szCs w:val="22"/>
        </w:rPr>
        <w:t xml:space="preserve"> se produjo en </w:t>
      </w:r>
      <w:r w:rsidRPr="009F2E42">
        <w:rPr>
          <w:rFonts w:ascii="Comic Sans MS" w:hAnsi="Comic Sans MS"/>
          <w:b/>
          <w:bCs/>
          <w:sz w:val="22"/>
          <w:szCs w:val="22"/>
        </w:rPr>
        <w:t xml:space="preserve">Madrid </w:t>
      </w:r>
      <w:r w:rsidRPr="009F2E42">
        <w:rPr>
          <w:rFonts w:ascii="Comic Sans MS" w:hAnsi="Comic Sans MS"/>
          <w:sz w:val="22"/>
          <w:szCs w:val="22"/>
        </w:rPr>
        <w:t xml:space="preserve">una </w:t>
      </w:r>
      <w:r w:rsidRPr="009F2E42">
        <w:rPr>
          <w:rFonts w:ascii="Comic Sans MS" w:hAnsi="Comic Sans MS"/>
          <w:b/>
          <w:bCs/>
          <w:sz w:val="22"/>
          <w:szCs w:val="22"/>
        </w:rPr>
        <w:t xml:space="preserve">sublevación </w:t>
      </w:r>
      <w:r w:rsidRPr="009F2E42">
        <w:rPr>
          <w:rFonts w:ascii="Comic Sans MS" w:hAnsi="Comic Sans MS"/>
          <w:sz w:val="22"/>
          <w:szCs w:val="22"/>
        </w:rPr>
        <w:t xml:space="preserve">contra el gobierno de la República dirigida por el </w:t>
      </w:r>
      <w:r w:rsidRPr="009F2E42">
        <w:rPr>
          <w:rFonts w:ascii="Comic Sans MS" w:hAnsi="Comic Sans MS"/>
          <w:b/>
          <w:bCs/>
          <w:sz w:val="22"/>
          <w:szCs w:val="22"/>
        </w:rPr>
        <w:t>Coronel Segismundo Casad</w:t>
      </w:r>
      <w:r w:rsidRPr="009F2E42">
        <w:rPr>
          <w:rFonts w:ascii="Comic Sans MS" w:hAnsi="Comic Sans MS"/>
          <w:sz w:val="22"/>
          <w:szCs w:val="22"/>
        </w:rPr>
        <w:t xml:space="preserve">o. Se sublevó con el pretexto de que </w:t>
      </w:r>
      <w:proofErr w:type="spellStart"/>
      <w:r w:rsidRPr="009F2E42">
        <w:rPr>
          <w:rFonts w:ascii="Comic Sans MS" w:hAnsi="Comic Sans MS"/>
          <w:sz w:val="22"/>
          <w:szCs w:val="22"/>
        </w:rPr>
        <w:t>Negrín</w:t>
      </w:r>
      <w:proofErr w:type="spellEnd"/>
      <w:r w:rsidRPr="009F2E42">
        <w:rPr>
          <w:rFonts w:ascii="Comic Sans MS" w:hAnsi="Comic Sans MS"/>
          <w:sz w:val="22"/>
          <w:szCs w:val="22"/>
        </w:rPr>
        <w:t xml:space="preserve"> iba a nombrar altos mandos comunistas y así prolongar la guerra, pero el golpe lo llevaba preparando varios meses atrás y negociando con los sublevados. Controló Madrid, después de una fuerte lucha con las unidades comunistas y fusilamientos de militares por ambas partes. Se creó una </w:t>
      </w:r>
      <w:r w:rsidRPr="009F2E42">
        <w:rPr>
          <w:rFonts w:ascii="Comic Sans MS" w:hAnsi="Comic Sans MS"/>
          <w:b/>
          <w:bCs/>
          <w:sz w:val="22"/>
          <w:szCs w:val="22"/>
        </w:rPr>
        <w:t>Junta de Defensa</w:t>
      </w:r>
      <w:r w:rsidRPr="009F2E42">
        <w:rPr>
          <w:rFonts w:ascii="Comic Sans MS" w:hAnsi="Comic Sans MS"/>
          <w:sz w:val="22"/>
          <w:szCs w:val="22"/>
        </w:rPr>
        <w:t>, cuya presidencia se dio al General Miaja, con el objetivo de negociar con Franco “una paz honrosa”. Franco no aceptó ninguna condición para la rendición y obligó a entregar las armas. El 28 de marzo las tropas franquistas entraron en Madrid sin encontrar resistencia.</w:t>
      </w:r>
    </w:p>
    <w:p w:rsidR="009F2E42" w:rsidRPr="009F2E42" w:rsidRDefault="009F2E42" w:rsidP="009F2E42">
      <w:pPr>
        <w:pStyle w:val="NormalWeb"/>
        <w:spacing w:before="0" w:beforeAutospacing="0" w:after="0"/>
        <w:jc w:val="both"/>
        <w:rPr>
          <w:sz w:val="22"/>
          <w:szCs w:val="22"/>
        </w:rPr>
      </w:pPr>
      <w:r w:rsidRPr="009F2E42">
        <w:rPr>
          <w:rFonts w:ascii="Comic Sans MS" w:hAnsi="Comic Sans MS"/>
          <w:sz w:val="22"/>
          <w:szCs w:val="22"/>
        </w:rPr>
        <w:t xml:space="preserve">En los días posteriores a la entrada en Madrid se ocupó toda la zona mediterránea. El 1 de abril de 1939 Franco firmó el último parte de guerra </w:t>
      </w:r>
      <w:r w:rsidRPr="009F2E42">
        <w:rPr>
          <w:rFonts w:ascii="Comic Sans MS" w:hAnsi="Comic Sans MS"/>
          <w:i/>
          <w:iCs/>
          <w:sz w:val="22"/>
          <w:szCs w:val="22"/>
        </w:rPr>
        <w:t>“En el día de hoy, cautivo y desarmado el ejército rojo, han alcanzado las tropas nacionales sus últimos objetivos militares. Españoles la guerra ha terminado”</w:t>
      </w:r>
      <w:r w:rsidRPr="009F2E42">
        <w:rPr>
          <w:rFonts w:ascii="Comic Sans MS" w:hAnsi="Comic Sans MS"/>
          <w:sz w:val="22"/>
          <w:szCs w:val="22"/>
        </w:rPr>
        <w:t>.</w:t>
      </w:r>
    </w:p>
    <w:p w:rsidR="00422BE1" w:rsidRPr="009F2E42" w:rsidRDefault="00422BE1" w:rsidP="009F2E42"/>
    <w:sectPr w:rsidR="00422BE1" w:rsidRPr="009F2E42" w:rsidSect="00422BE1">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F2E42"/>
    <w:rsid w:val="00422BE1"/>
    <w:rsid w:val="004A5761"/>
    <w:rsid w:val="009F2E42"/>
    <w:rsid w:val="00EB51BC"/>
    <w:rsid w:val="00FB346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BE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9F2E42"/>
    <w:pPr>
      <w:spacing w:before="100" w:beforeAutospacing="1" w:after="119"/>
      <w:jc w:val="left"/>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9F2E42"/>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E4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55712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Pages>
  <Words>1017</Words>
  <Characters>5594</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Milagros Lapedriza Otalora</dc:creator>
  <cp:keywords/>
  <dc:description/>
  <cp:lastModifiedBy>Milagros Lapedriza Otalora</cp:lastModifiedBy>
  <cp:revision>3</cp:revision>
  <dcterms:created xsi:type="dcterms:W3CDTF">2012-04-10T18:46:00Z</dcterms:created>
  <dcterms:modified xsi:type="dcterms:W3CDTF">2012-04-10T19:02:00Z</dcterms:modified>
</cp:coreProperties>
</file>