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2" w:rsidRDefault="00746B13">
      <w:r>
        <w:t>La fuerza motivadora de diversos resultados varía de una persona a otra, e incluso en la misma persona, según el transcurso del tiempo. Este elemento suele llamarse valencia. Es un juicio de valor que indica si la recompensa ofrecida satisface o no al que la obtiene.</w:t>
      </w:r>
    </w:p>
    <w:sectPr w:rsidR="00580D32" w:rsidSect="00580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B13"/>
    <w:rsid w:val="00580D32"/>
    <w:rsid w:val="0074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2012-05-11T13:35:00Z</dcterms:created>
  <dcterms:modified xsi:type="dcterms:W3CDTF">2012-05-11T13:38:00Z</dcterms:modified>
</cp:coreProperties>
</file>