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F7" w:rsidRDefault="006042F7" w:rsidP="006042F7">
      <w:pPr>
        <w:rPr>
          <w:rStyle w:val="Textoennegrita"/>
          <w:rFonts w:ascii="Arial" w:hAnsi="Arial" w:cs="Arial"/>
          <w:bCs w:val="0"/>
          <w:sz w:val="24"/>
          <w:szCs w:val="24"/>
        </w:rPr>
      </w:pPr>
      <w:r w:rsidRPr="006042F7">
        <w:rPr>
          <w:rStyle w:val="Textoennegrita"/>
          <w:rFonts w:ascii="Arial" w:hAnsi="Arial" w:cs="Arial"/>
          <w:bCs w:val="0"/>
          <w:sz w:val="24"/>
          <w:szCs w:val="24"/>
        </w:rPr>
        <w:t>OBEJETIVOS de la línea estratégica del plan nacional Simón Bolívar</w:t>
      </w:r>
      <w:r>
        <w:rPr>
          <w:rStyle w:val="Textoennegrita"/>
          <w:rFonts w:ascii="Arial" w:hAnsi="Arial" w:cs="Arial"/>
          <w:bCs w:val="0"/>
          <w:sz w:val="24"/>
          <w:szCs w:val="24"/>
        </w:rPr>
        <w:t xml:space="preserve">: </w:t>
      </w:r>
    </w:p>
    <w:p w:rsidR="006042F7" w:rsidRPr="006042F7" w:rsidRDefault="006042F7" w:rsidP="006042F7">
      <w:pPr>
        <w:rPr>
          <w:rStyle w:val="Textoennegrita"/>
          <w:rFonts w:ascii="Arial" w:hAnsi="Arial" w:cs="Arial"/>
          <w:bCs w:val="0"/>
          <w:sz w:val="24"/>
          <w:szCs w:val="24"/>
        </w:rPr>
      </w:pPr>
      <w:r>
        <w:rPr>
          <w:rStyle w:val="Textoennegrita"/>
          <w:rFonts w:ascii="Arial" w:hAnsi="Arial" w:cs="Arial"/>
          <w:bCs w:val="0"/>
          <w:sz w:val="24"/>
          <w:szCs w:val="24"/>
        </w:rPr>
        <w:t>LA SUPREMA FELICIDAD SOCIAL</w:t>
      </w:r>
    </w:p>
    <w:p w:rsidR="006042F7" w:rsidRPr="006042F7" w:rsidRDefault="006042F7" w:rsidP="006042F7">
      <w:pPr>
        <w:rPr>
          <w:rStyle w:val="Textoennegrita"/>
          <w:rFonts w:ascii="Arial" w:hAnsi="Arial" w:cs="Arial"/>
          <w:bCs w:val="0"/>
          <w:sz w:val="24"/>
          <w:szCs w:val="24"/>
        </w:rPr>
      </w:pPr>
    </w:p>
    <w:p w:rsidR="006042F7" w:rsidRDefault="006042F7" w:rsidP="006042F7">
      <w:pPr>
        <w:pStyle w:val="Sinespaciado"/>
        <w:numPr>
          <w:ilvl w:val="0"/>
          <w:numId w:val="4"/>
        </w:numPr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6042F7">
        <w:rPr>
          <w:rStyle w:val="Textoennegrita"/>
          <w:rFonts w:ascii="Arial" w:hAnsi="Arial" w:cs="Arial"/>
          <w:b w:val="0"/>
          <w:bCs w:val="0"/>
          <w:sz w:val="24"/>
          <w:szCs w:val="24"/>
        </w:rPr>
        <w:t>Reducir la miseria a cero y acelerar la disminución de la pobreza</w:t>
      </w:r>
    </w:p>
    <w:p w:rsidR="006042F7" w:rsidRDefault="006042F7" w:rsidP="006042F7">
      <w:pPr>
        <w:pStyle w:val="Sinespaciado"/>
        <w:ind w:left="108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:rsidR="006042F7" w:rsidRDefault="006042F7" w:rsidP="006042F7">
      <w:pPr>
        <w:pStyle w:val="Sinespaciado"/>
        <w:numPr>
          <w:ilvl w:val="0"/>
          <w:numId w:val="4"/>
        </w:numPr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6042F7">
        <w:rPr>
          <w:rStyle w:val="Textoennegrita"/>
          <w:rFonts w:ascii="Arial" w:hAnsi="Arial" w:cs="Arial"/>
          <w:b w:val="0"/>
          <w:bCs w:val="0"/>
          <w:sz w:val="24"/>
          <w:szCs w:val="24"/>
        </w:rPr>
        <w:t>Transformar las relaciones sociales de producción construyendo unas de tipo socialistas basadas en la propiedad social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>.</w:t>
      </w:r>
    </w:p>
    <w:p w:rsidR="006042F7" w:rsidRDefault="006042F7" w:rsidP="006042F7">
      <w:pPr>
        <w:pStyle w:val="Prrafodelista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:rsidR="006042F7" w:rsidRDefault="006042F7" w:rsidP="006042F7">
      <w:pPr>
        <w:pStyle w:val="Sinespaciado"/>
        <w:ind w:left="108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:rsidR="006042F7" w:rsidRDefault="006042F7" w:rsidP="006042F7">
      <w:pPr>
        <w:pStyle w:val="Sinespaciado"/>
        <w:numPr>
          <w:ilvl w:val="0"/>
          <w:numId w:val="4"/>
        </w:numPr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6042F7">
        <w:rPr>
          <w:rStyle w:val="Textoennegrita"/>
          <w:rFonts w:ascii="Arial" w:hAnsi="Arial" w:cs="Arial"/>
          <w:b w:val="0"/>
          <w:bCs w:val="0"/>
          <w:sz w:val="24"/>
          <w:szCs w:val="24"/>
        </w:rPr>
        <w:t>Fortalecer las capacidades básicas para el trabajo productivo</w:t>
      </w:r>
    </w:p>
    <w:p w:rsidR="006042F7" w:rsidRDefault="006042F7" w:rsidP="006042F7">
      <w:pPr>
        <w:pStyle w:val="Sinespaciado"/>
        <w:ind w:left="108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:rsidR="006042F7" w:rsidRDefault="006042F7" w:rsidP="006042F7">
      <w:pPr>
        <w:pStyle w:val="Sinespaciado"/>
        <w:numPr>
          <w:ilvl w:val="0"/>
          <w:numId w:val="4"/>
        </w:numPr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6042F7">
        <w:rPr>
          <w:rStyle w:val="Textoennegrita"/>
          <w:rFonts w:ascii="Arial" w:hAnsi="Arial" w:cs="Arial"/>
          <w:b w:val="0"/>
          <w:bCs w:val="0"/>
          <w:sz w:val="24"/>
          <w:szCs w:val="24"/>
        </w:rPr>
        <w:t>Promover una ética, cultura y educación liberadoras y solidarias</w:t>
      </w:r>
    </w:p>
    <w:p w:rsidR="006042F7" w:rsidRDefault="006042F7" w:rsidP="006042F7">
      <w:pPr>
        <w:pStyle w:val="Prrafodelista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:rsidR="006042F7" w:rsidRDefault="006042F7" w:rsidP="006042F7">
      <w:pPr>
        <w:pStyle w:val="Sinespaciado"/>
        <w:ind w:left="108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:rsidR="006643F9" w:rsidRDefault="006042F7" w:rsidP="006042F7">
      <w:pPr>
        <w:pStyle w:val="Sinespaciado"/>
        <w:numPr>
          <w:ilvl w:val="0"/>
          <w:numId w:val="4"/>
        </w:numPr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6042F7">
        <w:rPr>
          <w:rStyle w:val="Textoennegrita"/>
          <w:rFonts w:ascii="Arial" w:hAnsi="Arial" w:cs="Arial"/>
          <w:b w:val="0"/>
          <w:bCs w:val="0"/>
          <w:sz w:val="24"/>
          <w:szCs w:val="24"/>
        </w:rPr>
        <w:t>Profundizar la solidaridad con los excluidos de América Latina y el Caribe</w:t>
      </w:r>
    </w:p>
    <w:p w:rsidR="006042F7" w:rsidRPr="006042F7" w:rsidRDefault="006042F7" w:rsidP="006042F7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sectPr w:rsidR="006042F7" w:rsidRPr="006042F7" w:rsidSect="006643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229A"/>
    <w:multiLevelType w:val="hybridMultilevel"/>
    <w:tmpl w:val="764CC152"/>
    <w:lvl w:ilvl="0" w:tplc="47E0D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574A7"/>
    <w:multiLevelType w:val="hybridMultilevel"/>
    <w:tmpl w:val="2CB687E4"/>
    <w:lvl w:ilvl="0" w:tplc="76226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C6C75"/>
    <w:multiLevelType w:val="hybridMultilevel"/>
    <w:tmpl w:val="6A022778"/>
    <w:lvl w:ilvl="0" w:tplc="A85C6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65C37"/>
    <w:multiLevelType w:val="hybridMultilevel"/>
    <w:tmpl w:val="0BAC3EC4"/>
    <w:lvl w:ilvl="0" w:tplc="C1DEF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2F7"/>
    <w:rsid w:val="006042F7"/>
    <w:rsid w:val="006643F9"/>
    <w:rsid w:val="00CD67A5"/>
    <w:rsid w:val="00F1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042F7"/>
    <w:rPr>
      <w:b/>
      <w:bCs/>
    </w:rPr>
  </w:style>
  <w:style w:type="paragraph" w:styleId="Sinespaciado">
    <w:name w:val="No Spacing"/>
    <w:uiPriority w:val="1"/>
    <w:qFormat/>
    <w:rsid w:val="006042F7"/>
  </w:style>
  <w:style w:type="paragraph" w:styleId="Prrafodelista">
    <w:name w:val="List Paragraph"/>
    <w:basedOn w:val="Normal"/>
    <w:uiPriority w:val="34"/>
    <w:qFormat/>
    <w:rsid w:val="00604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Gibreiska</dc:creator>
  <cp:keywords/>
  <dc:description/>
  <cp:lastModifiedBy>Gibreiska</cp:lastModifiedBy>
  <cp:revision>2</cp:revision>
  <dcterms:created xsi:type="dcterms:W3CDTF">2012-07-10T02:10:00Z</dcterms:created>
  <dcterms:modified xsi:type="dcterms:W3CDTF">2012-07-10T02:15:00Z</dcterms:modified>
</cp:coreProperties>
</file>