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4B" w:rsidRPr="00544C4B" w:rsidRDefault="00544C4B" w:rsidP="00544C4B">
      <w:pPr>
        <w:rPr>
          <w:color w:val="B2A1C7" w:themeColor="accent4" w:themeTint="99"/>
          <w:u w:val="single"/>
        </w:rPr>
      </w:pPr>
      <w:r w:rsidRPr="00544C4B">
        <w:rPr>
          <w:color w:val="B2A1C7" w:themeColor="accent4" w:themeTint="99"/>
          <w:u w:val="single"/>
        </w:rPr>
        <w:t xml:space="preserve">Fallos del mercado: </w:t>
      </w:r>
      <w:r w:rsidRPr="00544C4B">
        <w:rPr>
          <w:color w:val="B2A1C7" w:themeColor="accent4" w:themeTint="99"/>
          <w:u w:val="single"/>
        </w:rPr>
        <w:t>Las externalid</w:t>
      </w:r>
      <w:bookmarkStart w:id="0" w:name="_GoBack"/>
      <w:bookmarkEnd w:id="0"/>
      <w:r w:rsidRPr="00544C4B">
        <w:rPr>
          <w:color w:val="B2A1C7" w:themeColor="accent4" w:themeTint="99"/>
          <w:u w:val="single"/>
        </w:rPr>
        <w:t>ades</w:t>
      </w:r>
    </w:p>
    <w:p w:rsidR="00544C4B" w:rsidRDefault="00544C4B" w:rsidP="00544C4B">
      <w:r>
        <w:t xml:space="preserve"> Cuan</w:t>
      </w:r>
      <w:r>
        <w:t xml:space="preserve">do el impacto sobre un tercero </w:t>
      </w:r>
      <w:r>
        <w:t>es ad</w:t>
      </w:r>
      <w:r>
        <w:t xml:space="preserve">verso, a la externalidad se la </w:t>
      </w:r>
      <w:r>
        <w:t>llama externalidad negativa.</w:t>
      </w:r>
      <w:r w:rsidRPr="00544C4B">
        <w:t xml:space="preserve"> </w:t>
      </w:r>
    </w:p>
    <w:p w:rsidR="00544C4B" w:rsidRPr="00544C4B" w:rsidRDefault="00544C4B" w:rsidP="00544C4B">
      <w:pPr>
        <w:rPr>
          <w:color w:val="B2A1C7" w:themeColor="accent4" w:themeTint="99"/>
          <w:u w:val="single"/>
        </w:rPr>
      </w:pPr>
      <w:r w:rsidRPr="00544C4B">
        <w:rPr>
          <w:color w:val="B2A1C7" w:themeColor="accent4" w:themeTint="99"/>
          <w:u w:val="single"/>
        </w:rPr>
        <w:t>Ejemplos de externalidades negativas</w:t>
      </w:r>
      <w:r w:rsidRPr="00544C4B">
        <w:rPr>
          <w:color w:val="B2A1C7" w:themeColor="accent4" w:themeTint="99"/>
          <w:u w:val="single"/>
        </w:rPr>
        <w:t>:</w:t>
      </w:r>
    </w:p>
    <w:p w:rsidR="00544C4B" w:rsidRDefault="00544C4B" w:rsidP="00544C4B">
      <w:pPr>
        <w:pStyle w:val="Prrafodelista"/>
        <w:numPr>
          <w:ilvl w:val="0"/>
          <w:numId w:val="1"/>
        </w:numPr>
      </w:pPr>
      <w:r>
        <w:t xml:space="preserve">Gases de escape delos </w:t>
      </w:r>
      <w:r>
        <w:t>automóviles</w:t>
      </w:r>
    </w:p>
    <w:p w:rsidR="00544C4B" w:rsidRDefault="00544C4B" w:rsidP="00544C4B">
      <w:pPr>
        <w:pStyle w:val="Prrafodelista"/>
        <w:numPr>
          <w:ilvl w:val="0"/>
          <w:numId w:val="1"/>
        </w:numPr>
      </w:pPr>
      <w:r>
        <w:t>Fumar cigarrillos</w:t>
      </w:r>
    </w:p>
    <w:p w:rsidR="00544C4B" w:rsidRDefault="00544C4B" w:rsidP="00544C4B">
      <w:pPr>
        <w:pStyle w:val="Prrafodelista"/>
        <w:numPr>
          <w:ilvl w:val="0"/>
          <w:numId w:val="1"/>
        </w:numPr>
      </w:pPr>
      <w:r>
        <w:t>Ladridos de los perros</w:t>
      </w:r>
    </w:p>
    <w:p w:rsidR="00544C4B" w:rsidRDefault="00544C4B" w:rsidP="00544C4B">
      <w:pPr>
        <w:pStyle w:val="Prrafodelista"/>
        <w:numPr>
          <w:ilvl w:val="0"/>
          <w:numId w:val="1"/>
        </w:numPr>
      </w:pPr>
      <w:r>
        <w:t xml:space="preserve">Equipos de música a gran volumen en un edificio de </w:t>
      </w:r>
      <w:r>
        <w:t>apartamentos</w:t>
      </w:r>
    </w:p>
    <w:sectPr w:rsidR="00544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93D33"/>
    <w:multiLevelType w:val="hybridMultilevel"/>
    <w:tmpl w:val="2F8A1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4B"/>
    <w:rsid w:val="00455231"/>
    <w:rsid w:val="005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2012-10-31T19:44:00Z</dcterms:created>
  <dcterms:modified xsi:type="dcterms:W3CDTF">2012-10-31T19:46:00Z</dcterms:modified>
</cp:coreProperties>
</file>