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C69" w:rsidRPr="00484798" w:rsidRDefault="00535C69" w:rsidP="00535C69">
      <w:pPr>
        <w:autoSpaceDE w:val="0"/>
        <w:autoSpaceDN w:val="0"/>
        <w:adjustRightInd w:val="0"/>
        <w:ind w:firstLine="708"/>
        <w:rPr>
          <w:rFonts w:ascii="Comic Sans MS" w:hAnsi="Comic Sans MS" w:cs="Arial"/>
          <w:sz w:val="28"/>
          <w:szCs w:val="28"/>
        </w:rPr>
      </w:pPr>
      <w:r w:rsidRPr="00484798">
        <w:rPr>
          <w:rFonts w:ascii="Comic Sans MS" w:hAnsi="Comic Sans MS" w:cs="Arial"/>
          <w:sz w:val="28"/>
          <w:szCs w:val="28"/>
        </w:rPr>
        <w:t>Aprendizaje innovativo: es necesario para la supervivencia a largo plazo. Insta a la persona a buscar nuevas perspectivas; es un aprendizaje para el cambio y la turbulencia.</w:t>
      </w:r>
    </w:p>
    <w:p w:rsidR="00535C69" w:rsidRDefault="00535C69" w:rsidP="00535C69"/>
    <w:p w:rsidR="00B75701" w:rsidRDefault="00B75701">
      <w:bookmarkStart w:id="0" w:name="_GoBack"/>
      <w:bookmarkEnd w:id="0"/>
    </w:p>
    <w:sectPr w:rsidR="00B757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C69"/>
    <w:rsid w:val="00535C69"/>
    <w:rsid w:val="00B7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C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C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149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merlina sotola</dc:creator>
  <cp:lastModifiedBy>merlina sotola</cp:lastModifiedBy>
  <cp:revision>1</cp:revision>
  <dcterms:created xsi:type="dcterms:W3CDTF">2012-11-29T22:42:00Z</dcterms:created>
  <dcterms:modified xsi:type="dcterms:W3CDTF">2012-11-29T22:42:00Z</dcterms:modified>
</cp:coreProperties>
</file>