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8D" w:rsidRDefault="005D7B8D" w:rsidP="005D7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7B8D" w:rsidRDefault="005D7B8D" w:rsidP="005D7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7B8D" w:rsidRDefault="005D7B8D" w:rsidP="005D7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7B8D" w:rsidRDefault="005D7B8D" w:rsidP="005D7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7B8D" w:rsidRDefault="005D7B8D" w:rsidP="005D7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7B8D" w:rsidRDefault="005D7B8D" w:rsidP="005D7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NORMAS CONTABLES</w:t>
      </w:r>
    </w:p>
    <w:p w:rsidR="005D7B8D" w:rsidRDefault="005D7B8D" w:rsidP="005D7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7B8D" w:rsidRDefault="005D7B8D" w:rsidP="005D7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</w:pPr>
      <w:r w:rsidRPr="004107AB">
        <w:rPr>
          <w:rFonts w:ascii="Times New Roman" w:eastAsia="Times New Roman" w:hAnsi="Times New Roman" w:cs="Times New Roman"/>
          <w:sz w:val="24"/>
          <w:szCs w:val="24"/>
          <w:lang w:eastAsia="es-ES"/>
        </w:rPr>
        <w:t>El funcionamiento de la contabilidad es regulado por las normas contables, que debido a diferencias de carácter fiscal, cultural, económicas y políticas, pueden ser muy diferentes en cada país, lo que dificulta la comparabilidad de la información publicada por las empresas en distintos países. Estas normas pueden ser aprobadas de forma legal o pueden estar reguladas por entidades privadas de carácter profesional. Su contenido incluye los principios, reglas y prácticas necesarias para preparar los estados financieros.</w:t>
      </w:r>
      <w:r w:rsidRPr="004107AB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[</w:t>
      </w:r>
    </w:p>
    <w:p w:rsidR="005D7B8D" w:rsidRPr="004107AB" w:rsidRDefault="005D7B8D" w:rsidP="005D7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07AB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eastAsia="es-ES"/>
        </w:rPr>
        <w:t>]</w:t>
      </w:r>
    </w:p>
    <w:p w:rsidR="005D7B8D" w:rsidRDefault="005D7B8D" w:rsidP="005D7B8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067175" cy="2771775"/>
            <wp:effectExtent l="19050" t="0" r="9525" b="0"/>
            <wp:docPr id="1" name="Imagen 1" descr="C:\Documents and Settings\vicedecanato\Escritorio\imagenes\NO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cedecanato\Escritorio\imagenes\NORM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B8D" w:rsidSect="005D7B8D">
      <w:pgSz w:w="11906" w:h="16838"/>
      <w:pgMar w:top="1417" w:right="1701" w:bottom="1417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B8D"/>
    <w:rsid w:val="005D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DEFC-222E-4FC4-94E1-8C63D900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vicedecanato</dc:creator>
  <cp:keywords/>
  <dc:description/>
  <cp:lastModifiedBy>vicedecanato</cp:lastModifiedBy>
  <cp:revision>1</cp:revision>
  <dcterms:created xsi:type="dcterms:W3CDTF">2013-02-28T10:57:00Z</dcterms:created>
  <dcterms:modified xsi:type="dcterms:W3CDTF">2013-02-28T11:01:00Z</dcterms:modified>
</cp:coreProperties>
</file>