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C99" w:rsidRPr="00BA2C99" w:rsidRDefault="00BA2C99">
      <w:pPr>
        <w:rPr>
          <w:sz w:val="96"/>
        </w:rPr>
      </w:pPr>
      <w:r w:rsidRPr="00BA2C99">
        <w:rPr>
          <w:sz w:val="96"/>
        </w:rPr>
        <w:t>Disco Duro</w:t>
      </w:r>
    </w:p>
    <w:p w:rsidR="00B47439" w:rsidRDefault="00BA2C99">
      <w:pPr>
        <w:rPr>
          <w:sz w:val="28"/>
        </w:rPr>
      </w:pPr>
      <w:r w:rsidRPr="00BA2C99">
        <w:rPr>
          <w:sz w:val="28"/>
        </w:rPr>
        <w:t>En informática, un disco duro o disco rígido es un dispositivo de almacenamiento de datos no volátil que emplea un sistema de grabación magnética para almacenar datos digitales. Se compone de uno o más platos o discos rígidos, unidos por un mismo eje que gira a gran velocidad dentro de una caja metálica sellada. Sobre cada plato, y en cada una de sus caras, se sitúa un cabezal de lectura/escritura que flota sobre una delgada lámina de aire generada por la rotación de los discos.</w:t>
      </w:r>
    </w:p>
    <w:p w:rsidR="00BA2C99" w:rsidRPr="00BA2C99" w:rsidRDefault="00BA2C99" w:rsidP="00BA2C99">
      <w:pPr>
        <w:rPr>
          <w:sz w:val="44"/>
        </w:rPr>
      </w:pPr>
      <w:r w:rsidRPr="00BA2C99">
        <w:rPr>
          <w:sz w:val="44"/>
        </w:rPr>
        <w:t>Características de un disco duro</w:t>
      </w:r>
    </w:p>
    <w:p w:rsidR="00BA2C99" w:rsidRPr="00BA2C99" w:rsidRDefault="00BA2C99" w:rsidP="00BA2C99">
      <w:pPr>
        <w:rPr>
          <w:sz w:val="28"/>
        </w:rPr>
      </w:pPr>
      <w:r w:rsidRPr="00BA2C99">
        <w:rPr>
          <w:sz w:val="28"/>
        </w:rPr>
        <w:t>Las características que se deben tener en cuenta en un disco duro son:</w:t>
      </w:r>
    </w:p>
    <w:p w:rsidR="00BA2C99" w:rsidRPr="00BA2C99" w:rsidRDefault="00BA2C99" w:rsidP="00BA2C99">
      <w:pPr>
        <w:numPr>
          <w:ilvl w:val="0"/>
          <w:numId w:val="1"/>
        </w:numPr>
        <w:rPr>
          <w:sz w:val="28"/>
        </w:rPr>
      </w:pPr>
      <w:r w:rsidRPr="00BA2C99">
        <w:rPr>
          <w:b/>
          <w:bCs/>
          <w:sz w:val="28"/>
        </w:rPr>
        <w:t>Tiempo medio de acceso</w:t>
      </w:r>
      <w:r w:rsidRPr="00BA2C99">
        <w:rPr>
          <w:sz w:val="28"/>
        </w:rPr>
        <w:t>: Tiempo medio que tarda la aguja en situarse en la pista y el sector deseado; es la suma del </w:t>
      </w:r>
      <w:r w:rsidRPr="00BA2C99">
        <w:rPr>
          <w:b/>
          <w:bCs/>
          <w:sz w:val="28"/>
        </w:rPr>
        <w:t>Tiempo medio de búsqueda</w:t>
      </w:r>
      <w:r w:rsidRPr="00BA2C99">
        <w:rPr>
          <w:sz w:val="28"/>
        </w:rPr>
        <w:t> (situarse en la pista), </w:t>
      </w:r>
      <w:r w:rsidRPr="00BA2C99">
        <w:rPr>
          <w:b/>
          <w:bCs/>
          <w:sz w:val="28"/>
        </w:rPr>
        <w:t>Tiempo de lectura/escritura</w:t>
      </w:r>
      <w:r w:rsidRPr="00BA2C99">
        <w:rPr>
          <w:sz w:val="28"/>
        </w:rPr>
        <w:t> y la </w:t>
      </w:r>
      <w:r w:rsidRPr="00BA2C99">
        <w:rPr>
          <w:b/>
          <w:bCs/>
          <w:sz w:val="28"/>
        </w:rPr>
        <w:t>Latencia media</w:t>
      </w:r>
      <w:r w:rsidRPr="00BA2C99">
        <w:rPr>
          <w:sz w:val="28"/>
        </w:rPr>
        <w:t> (situarse en el sector).</w:t>
      </w:r>
    </w:p>
    <w:p w:rsidR="00BA2C99" w:rsidRPr="00BA2C99" w:rsidRDefault="00BA2C99" w:rsidP="00BA2C99">
      <w:pPr>
        <w:numPr>
          <w:ilvl w:val="0"/>
          <w:numId w:val="1"/>
        </w:numPr>
        <w:rPr>
          <w:sz w:val="28"/>
        </w:rPr>
      </w:pPr>
      <w:r w:rsidRPr="00BA2C99">
        <w:rPr>
          <w:b/>
          <w:bCs/>
          <w:sz w:val="28"/>
        </w:rPr>
        <w:t>Tiempo medio de búsqueda</w:t>
      </w:r>
      <w:r w:rsidRPr="00BA2C99">
        <w:rPr>
          <w:sz w:val="28"/>
        </w:rPr>
        <w:t>: Tiempo medio que tarda la aguja en situarse en la pista deseada; es la mitad del tiempo empleado por la aguja en ir desde la pista más periférica hasta la más central del disco.</w:t>
      </w:r>
    </w:p>
    <w:p w:rsidR="00BA2C99" w:rsidRPr="00BA2C99" w:rsidRDefault="00BA2C99" w:rsidP="00BA2C99">
      <w:pPr>
        <w:numPr>
          <w:ilvl w:val="0"/>
          <w:numId w:val="1"/>
        </w:numPr>
        <w:rPr>
          <w:sz w:val="28"/>
        </w:rPr>
      </w:pPr>
      <w:r w:rsidRPr="00BA2C99">
        <w:rPr>
          <w:b/>
          <w:bCs/>
          <w:sz w:val="28"/>
        </w:rPr>
        <w:t>Tiempo de lectura/escritura</w:t>
      </w:r>
      <w:r w:rsidRPr="00BA2C99">
        <w:rPr>
          <w:sz w:val="28"/>
        </w:rPr>
        <w:t>: Tiempo medio que tarda el disco en leer o escribir nueva información: Depende de la cantidad de información que se quiere leer o escribir, el tamaño de bloque, el número de cabezales, el tiempo por vuelta y la cantidad de sectores por pista.</w:t>
      </w:r>
    </w:p>
    <w:p w:rsidR="00BA2C99" w:rsidRPr="00BA2C99" w:rsidRDefault="00BA2C99" w:rsidP="00BA2C99">
      <w:pPr>
        <w:numPr>
          <w:ilvl w:val="0"/>
          <w:numId w:val="1"/>
        </w:numPr>
        <w:rPr>
          <w:sz w:val="28"/>
        </w:rPr>
      </w:pPr>
      <w:r w:rsidRPr="00BA2C99">
        <w:rPr>
          <w:b/>
          <w:bCs/>
          <w:sz w:val="28"/>
        </w:rPr>
        <w:t>Latencia media</w:t>
      </w:r>
      <w:r w:rsidRPr="00BA2C99">
        <w:rPr>
          <w:sz w:val="28"/>
        </w:rPr>
        <w:t>: Tiempo medio que tarda la aguja en situarse en el sector deseado; es la mitad del tiempo empleado en una rotación completa del disco.</w:t>
      </w:r>
    </w:p>
    <w:p w:rsidR="00BA2C99" w:rsidRPr="00BA2C99" w:rsidRDefault="00BA2C99" w:rsidP="00BA2C99">
      <w:pPr>
        <w:numPr>
          <w:ilvl w:val="0"/>
          <w:numId w:val="1"/>
        </w:numPr>
        <w:rPr>
          <w:sz w:val="28"/>
        </w:rPr>
      </w:pPr>
      <w:r w:rsidRPr="00BA2C99">
        <w:rPr>
          <w:b/>
          <w:bCs/>
          <w:sz w:val="28"/>
        </w:rPr>
        <w:t>Velocidad de rotación</w:t>
      </w:r>
      <w:r w:rsidRPr="00BA2C99">
        <w:rPr>
          <w:sz w:val="28"/>
        </w:rPr>
        <w:t>: Revoluciones por minuto de los platos. A mayor velocidad de rotación, menor latencia media.</w:t>
      </w:r>
    </w:p>
    <w:p w:rsidR="00BA2C99" w:rsidRPr="00BA2C99" w:rsidRDefault="00BA2C99" w:rsidP="00BA2C99">
      <w:pPr>
        <w:numPr>
          <w:ilvl w:val="0"/>
          <w:numId w:val="1"/>
        </w:numPr>
        <w:rPr>
          <w:color w:val="000000" w:themeColor="text1"/>
          <w:sz w:val="28"/>
        </w:rPr>
      </w:pPr>
      <w:r w:rsidRPr="00BA2C99">
        <w:rPr>
          <w:b/>
          <w:bCs/>
          <w:sz w:val="28"/>
        </w:rPr>
        <w:lastRenderedPageBreak/>
        <w:t>Tasa de transferencia</w:t>
      </w:r>
      <w:r w:rsidRPr="00BA2C99">
        <w:rPr>
          <w:sz w:val="28"/>
        </w:rPr>
        <w:t xml:space="preserve">: Velocidad a la que puede transferir la información a </w:t>
      </w:r>
      <w:r w:rsidRPr="00BA2C99">
        <w:rPr>
          <w:color w:val="000000" w:themeColor="text1"/>
          <w:sz w:val="28"/>
        </w:rPr>
        <w:t>la </w:t>
      </w:r>
      <w:hyperlink r:id="rId6" w:tooltip="Computadora" w:history="1">
        <w:r w:rsidRPr="00BA2C99">
          <w:rPr>
            <w:rStyle w:val="Hipervnculo"/>
            <w:color w:val="000000" w:themeColor="text1"/>
            <w:sz w:val="28"/>
            <w:u w:val="none"/>
          </w:rPr>
          <w:t>computadora</w:t>
        </w:r>
      </w:hyperlink>
      <w:r w:rsidRPr="00BA2C99">
        <w:rPr>
          <w:color w:val="000000" w:themeColor="text1"/>
          <w:sz w:val="28"/>
        </w:rPr>
        <w:t> una vez la aguja está situada en la pista y sector correctos. Puede ser </w:t>
      </w:r>
      <w:r w:rsidRPr="00BA2C99">
        <w:rPr>
          <w:i/>
          <w:iCs/>
          <w:color w:val="000000" w:themeColor="text1"/>
          <w:sz w:val="28"/>
        </w:rPr>
        <w:t>velocidad sostenida</w:t>
      </w:r>
      <w:r w:rsidRPr="00BA2C99">
        <w:rPr>
          <w:color w:val="000000" w:themeColor="text1"/>
          <w:sz w:val="28"/>
        </w:rPr>
        <w:t> o </w:t>
      </w:r>
      <w:r w:rsidRPr="00BA2C99">
        <w:rPr>
          <w:i/>
          <w:iCs/>
          <w:color w:val="000000" w:themeColor="text1"/>
          <w:sz w:val="28"/>
        </w:rPr>
        <w:t>de pico</w:t>
      </w:r>
      <w:r w:rsidRPr="00BA2C99">
        <w:rPr>
          <w:color w:val="000000" w:themeColor="text1"/>
          <w:sz w:val="28"/>
        </w:rPr>
        <w:t>.</w:t>
      </w:r>
    </w:p>
    <w:p w:rsidR="00BA2C99" w:rsidRPr="00BA2C99" w:rsidRDefault="00BA2C99" w:rsidP="00BA2C99">
      <w:pPr>
        <w:rPr>
          <w:color w:val="000000" w:themeColor="text1"/>
          <w:sz w:val="28"/>
        </w:rPr>
      </w:pPr>
      <w:r w:rsidRPr="00BA2C99">
        <w:rPr>
          <w:color w:val="000000" w:themeColor="text1"/>
          <w:sz w:val="28"/>
        </w:rPr>
        <w:t>Otras características son:</w:t>
      </w:r>
    </w:p>
    <w:p w:rsidR="00BA2C99" w:rsidRPr="00BA2C99" w:rsidRDefault="00BA2C99" w:rsidP="00BA2C99">
      <w:pPr>
        <w:numPr>
          <w:ilvl w:val="0"/>
          <w:numId w:val="2"/>
        </w:numPr>
        <w:rPr>
          <w:color w:val="000000" w:themeColor="text1"/>
          <w:sz w:val="28"/>
        </w:rPr>
      </w:pPr>
      <w:hyperlink r:id="rId7" w:tooltip="Caché (informática)" w:history="1">
        <w:r w:rsidRPr="00BA2C99">
          <w:rPr>
            <w:rStyle w:val="Hipervnculo"/>
            <w:b/>
            <w:bCs/>
            <w:color w:val="000000" w:themeColor="text1"/>
            <w:sz w:val="28"/>
            <w:u w:val="none"/>
          </w:rPr>
          <w:t>Caché</w:t>
        </w:r>
      </w:hyperlink>
      <w:r w:rsidRPr="00BA2C99">
        <w:rPr>
          <w:b/>
          <w:bCs/>
          <w:color w:val="000000" w:themeColor="text1"/>
          <w:sz w:val="28"/>
        </w:rPr>
        <w:t> de pista</w:t>
      </w:r>
      <w:r w:rsidRPr="00BA2C99">
        <w:rPr>
          <w:color w:val="000000" w:themeColor="text1"/>
          <w:sz w:val="28"/>
        </w:rPr>
        <w:t>: Es una memoria tipo Flash dentro del disco duro.</w:t>
      </w:r>
    </w:p>
    <w:p w:rsidR="00BA2C99" w:rsidRPr="00BA2C99" w:rsidRDefault="00BA2C99" w:rsidP="00BA2C99">
      <w:pPr>
        <w:numPr>
          <w:ilvl w:val="0"/>
          <w:numId w:val="2"/>
        </w:numPr>
        <w:rPr>
          <w:color w:val="000000" w:themeColor="text1"/>
          <w:sz w:val="28"/>
        </w:rPr>
      </w:pPr>
      <w:hyperlink r:id="rId8" w:tooltip="Interfaz" w:history="1">
        <w:r w:rsidRPr="00BA2C99">
          <w:rPr>
            <w:rStyle w:val="Hipervnculo"/>
            <w:b/>
            <w:bCs/>
            <w:color w:val="000000" w:themeColor="text1"/>
            <w:sz w:val="28"/>
            <w:u w:val="none"/>
          </w:rPr>
          <w:t>Interfaz</w:t>
        </w:r>
      </w:hyperlink>
      <w:r w:rsidRPr="00BA2C99">
        <w:rPr>
          <w:color w:val="000000" w:themeColor="text1"/>
          <w:sz w:val="28"/>
        </w:rPr>
        <w:t>: Medio de comunicación entre el disco duro y la computadora. Puede ser </w:t>
      </w:r>
      <w:hyperlink r:id="rId9" w:tooltip="Integrated Drive Electronics" w:history="1">
        <w:r w:rsidRPr="00BA2C99">
          <w:rPr>
            <w:rStyle w:val="Hipervnculo"/>
            <w:color w:val="000000" w:themeColor="text1"/>
            <w:sz w:val="28"/>
            <w:u w:val="none"/>
          </w:rPr>
          <w:t>IDE/ATA</w:t>
        </w:r>
      </w:hyperlink>
      <w:r w:rsidRPr="00BA2C99">
        <w:rPr>
          <w:color w:val="000000" w:themeColor="text1"/>
          <w:sz w:val="28"/>
        </w:rPr>
        <w:t>, </w:t>
      </w:r>
      <w:hyperlink r:id="rId10" w:tooltip="Small Computers System Interface (page does not exist)" w:history="1">
        <w:r w:rsidRPr="00BA2C99">
          <w:rPr>
            <w:rStyle w:val="Hipervnculo"/>
            <w:color w:val="000000" w:themeColor="text1"/>
            <w:sz w:val="28"/>
            <w:u w:val="none"/>
          </w:rPr>
          <w:t>SCSI</w:t>
        </w:r>
      </w:hyperlink>
      <w:r w:rsidRPr="00BA2C99">
        <w:rPr>
          <w:color w:val="000000" w:themeColor="text1"/>
          <w:sz w:val="28"/>
        </w:rPr>
        <w:t>, </w:t>
      </w:r>
      <w:hyperlink r:id="rId11" w:tooltip="Serial ATA" w:history="1">
        <w:r w:rsidRPr="00BA2C99">
          <w:rPr>
            <w:rStyle w:val="Hipervnculo"/>
            <w:color w:val="000000" w:themeColor="text1"/>
            <w:sz w:val="28"/>
            <w:u w:val="none"/>
          </w:rPr>
          <w:t>SATA</w:t>
        </w:r>
      </w:hyperlink>
      <w:r w:rsidRPr="00BA2C99">
        <w:rPr>
          <w:color w:val="000000" w:themeColor="text1"/>
          <w:sz w:val="28"/>
        </w:rPr>
        <w:t>, </w:t>
      </w:r>
      <w:hyperlink r:id="rId12" w:tooltip="Universal Serial Bus" w:history="1">
        <w:r w:rsidRPr="00BA2C99">
          <w:rPr>
            <w:rStyle w:val="Hipervnculo"/>
            <w:color w:val="000000" w:themeColor="text1"/>
            <w:sz w:val="28"/>
            <w:u w:val="none"/>
          </w:rPr>
          <w:t>USB</w:t>
        </w:r>
      </w:hyperlink>
      <w:r w:rsidRPr="00BA2C99">
        <w:rPr>
          <w:color w:val="000000" w:themeColor="text1"/>
          <w:sz w:val="28"/>
        </w:rPr>
        <w:t>, </w:t>
      </w:r>
      <w:proofErr w:type="spellStart"/>
      <w:r w:rsidRPr="00BA2C99">
        <w:rPr>
          <w:color w:val="000000" w:themeColor="text1"/>
          <w:sz w:val="28"/>
        </w:rPr>
        <w:fldChar w:fldCharType="begin"/>
      </w:r>
      <w:r w:rsidRPr="00BA2C99">
        <w:rPr>
          <w:color w:val="000000" w:themeColor="text1"/>
          <w:sz w:val="28"/>
        </w:rPr>
        <w:instrText xml:space="preserve"> HYPERLINK "http://es.wikipedia.org/wiki/Firewire" \o "Firewire" </w:instrText>
      </w:r>
      <w:r w:rsidRPr="00BA2C99">
        <w:rPr>
          <w:color w:val="000000" w:themeColor="text1"/>
          <w:sz w:val="28"/>
        </w:rPr>
        <w:fldChar w:fldCharType="separate"/>
      </w:r>
      <w:r w:rsidRPr="00BA2C99">
        <w:rPr>
          <w:rStyle w:val="Hipervnculo"/>
          <w:color w:val="000000" w:themeColor="text1"/>
          <w:sz w:val="28"/>
          <w:u w:val="none"/>
        </w:rPr>
        <w:t>Firewire</w:t>
      </w:r>
      <w:proofErr w:type="spellEnd"/>
      <w:r w:rsidRPr="00BA2C99">
        <w:rPr>
          <w:color w:val="000000" w:themeColor="text1"/>
          <w:sz w:val="28"/>
        </w:rPr>
        <w:fldChar w:fldCharType="end"/>
      </w:r>
      <w:r w:rsidRPr="00BA2C99">
        <w:rPr>
          <w:color w:val="000000" w:themeColor="text1"/>
          <w:sz w:val="28"/>
        </w:rPr>
        <w:t>, </w:t>
      </w:r>
      <w:hyperlink r:id="rId13" w:tooltip="Serial Attached SCSI" w:history="1">
        <w:r w:rsidRPr="00BA2C99">
          <w:rPr>
            <w:rStyle w:val="Hipervnculo"/>
            <w:color w:val="000000" w:themeColor="text1"/>
            <w:sz w:val="28"/>
            <w:u w:val="none"/>
          </w:rPr>
          <w:t xml:space="preserve">Serial </w:t>
        </w:r>
        <w:proofErr w:type="spellStart"/>
        <w:r w:rsidRPr="00BA2C99">
          <w:rPr>
            <w:rStyle w:val="Hipervnculo"/>
            <w:color w:val="000000" w:themeColor="text1"/>
            <w:sz w:val="28"/>
            <w:u w:val="none"/>
          </w:rPr>
          <w:t>Attached</w:t>
        </w:r>
        <w:proofErr w:type="spellEnd"/>
        <w:r w:rsidRPr="00BA2C99">
          <w:rPr>
            <w:rStyle w:val="Hipervnculo"/>
            <w:color w:val="000000" w:themeColor="text1"/>
            <w:sz w:val="28"/>
            <w:u w:val="none"/>
          </w:rPr>
          <w:t xml:space="preserve"> SCSI</w:t>
        </w:r>
      </w:hyperlink>
    </w:p>
    <w:p w:rsidR="00BA2C99" w:rsidRDefault="00BA2C99" w:rsidP="00BA2C99">
      <w:pPr>
        <w:numPr>
          <w:ilvl w:val="0"/>
          <w:numId w:val="2"/>
        </w:numPr>
        <w:rPr>
          <w:color w:val="000000" w:themeColor="text1"/>
          <w:sz w:val="28"/>
        </w:rPr>
      </w:pPr>
      <w:proofErr w:type="spellStart"/>
      <w:r w:rsidRPr="00BA2C99">
        <w:rPr>
          <w:b/>
          <w:bCs/>
          <w:color w:val="000000" w:themeColor="text1"/>
          <w:sz w:val="28"/>
        </w:rPr>
        <w:t>Landz</w:t>
      </w:r>
      <w:proofErr w:type="spellEnd"/>
      <w:r w:rsidRPr="00BA2C99">
        <w:rPr>
          <w:color w:val="000000" w:themeColor="text1"/>
          <w:sz w:val="28"/>
        </w:rPr>
        <w:t>: Zona sobre las que aparcan las cabezas una vez se apaga la </w:t>
      </w:r>
      <w:hyperlink r:id="rId14" w:tooltip="Computadora" w:history="1">
        <w:r w:rsidRPr="00BA2C99">
          <w:rPr>
            <w:rStyle w:val="Hipervnculo"/>
            <w:color w:val="000000" w:themeColor="text1"/>
            <w:sz w:val="28"/>
            <w:u w:val="none"/>
          </w:rPr>
          <w:t>computadora</w:t>
        </w:r>
      </w:hyperlink>
      <w:r w:rsidRPr="00BA2C99">
        <w:rPr>
          <w:color w:val="000000" w:themeColor="text1"/>
          <w:sz w:val="28"/>
        </w:rPr>
        <w:t>.</w:t>
      </w:r>
    </w:p>
    <w:p w:rsidR="00BA2C99" w:rsidRDefault="00BA2C99" w:rsidP="00BA2C99">
      <w:pPr>
        <w:rPr>
          <w:color w:val="000000" w:themeColor="text1"/>
          <w:sz w:val="28"/>
        </w:rPr>
      </w:pPr>
    </w:p>
    <w:p w:rsidR="00BA2C99" w:rsidRPr="00BA2C99" w:rsidRDefault="00BA2C99" w:rsidP="00BA2C99">
      <w:pPr>
        <w:rPr>
          <w:color w:val="000000" w:themeColor="text1"/>
          <w:sz w:val="28"/>
        </w:rPr>
      </w:pPr>
      <w:r w:rsidRPr="00BA2C99">
        <w:rPr>
          <w:color w:val="000000" w:themeColor="text1"/>
          <w:sz w:val="28"/>
        </w:rPr>
        <w:t>Estructura física</w:t>
      </w:r>
    </w:p>
    <w:p w:rsidR="00BA2C99" w:rsidRDefault="00BA2C99" w:rsidP="00BA2C99">
      <w:pPr>
        <w:rPr>
          <w:color w:val="000000" w:themeColor="text1"/>
          <w:sz w:val="28"/>
        </w:rPr>
      </w:pPr>
      <w:r w:rsidRPr="00BA2C99">
        <w:rPr>
          <w:color w:val="000000" w:themeColor="text1"/>
          <w:sz w:val="28"/>
        </w:rPr>
        <w:drawing>
          <wp:inline distT="0" distB="0" distL="0" distR="0">
            <wp:extent cx="2374900" cy="1790700"/>
            <wp:effectExtent l="0" t="0" r="6350" b="0"/>
            <wp:docPr id="8" name="Imagen 8" descr="http://upload.wikimedia.org/wikipedia/commons/thumb/a/a0/Festplatte.JPG/250px-Festplatte.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a/a0/Festplatte.JPG/250px-Festplatte.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4900" cy="1790700"/>
                    </a:xfrm>
                    <a:prstGeom prst="rect">
                      <a:avLst/>
                    </a:prstGeom>
                    <a:noFill/>
                    <a:ln>
                      <a:noFill/>
                    </a:ln>
                  </pic:spPr>
                </pic:pic>
              </a:graphicData>
            </a:graphic>
          </wp:inline>
        </w:drawing>
      </w:r>
      <w:r>
        <w:rPr>
          <w:color w:val="000000" w:themeColor="text1"/>
          <w:sz w:val="28"/>
        </w:rPr>
        <w:t xml:space="preserve"> </w:t>
      </w:r>
    </w:p>
    <w:p w:rsidR="00BA2C99" w:rsidRPr="00BA2C99" w:rsidRDefault="00BA2C99" w:rsidP="00BA2C99">
      <w:pPr>
        <w:rPr>
          <w:color w:val="000000" w:themeColor="text1"/>
          <w:sz w:val="28"/>
        </w:rPr>
      </w:pPr>
      <w:r w:rsidRPr="00BA2C99">
        <w:rPr>
          <w:color w:val="000000" w:themeColor="text1"/>
          <w:sz w:val="28"/>
        </w:rPr>
        <w:t>Dentro de un </w:t>
      </w:r>
      <w:r w:rsidRPr="00BA2C99">
        <w:rPr>
          <w:i/>
          <w:iCs/>
          <w:color w:val="000000" w:themeColor="text1"/>
          <w:sz w:val="28"/>
        </w:rPr>
        <w:t>disco duro</w:t>
      </w:r>
      <w:r w:rsidRPr="00BA2C99">
        <w:rPr>
          <w:color w:val="000000" w:themeColor="text1"/>
          <w:sz w:val="28"/>
        </w:rPr>
        <w:t> hay uno o varios discos </w:t>
      </w:r>
      <w:r w:rsidRPr="00BA2C99">
        <w:rPr>
          <w:i/>
          <w:iCs/>
          <w:color w:val="000000" w:themeColor="text1"/>
          <w:sz w:val="28"/>
        </w:rPr>
        <w:t>(de aluminio o cristal)</w:t>
      </w:r>
      <w:r w:rsidRPr="00BA2C99">
        <w:rPr>
          <w:color w:val="000000" w:themeColor="text1"/>
          <w:sz w:val="28"/>
        </w:rPr>
        <w:t> concéntricos llamados </w:t>
      </w:r>
      <w:r w:rsidRPr="00BA2C99">
        <w:rPr>
          <w:b/>
          <w:bCs/>
          <w:color w:val="000000" w:themeColor="text1"/>
          <w:sz w:val="28"/>
        </w:rPr>
        <w:t>platos</w:t>
      </w:r>
      <w:r w:rsidRPr="00BA2C99">
        <w:rPr>
          <w:color w:val="000000" w:themeColor="text1"/>
          <w:sz w:val="28"/>
        </w:rPr>
        <w:t xml:space="preserve"> (normalmente entre 2 y 4, aunque pueden ser hasta 6 ó 7 según el modelo), y que giran todos a la vez sobre el mismo eje, al que están unidos. </w:t>
      </w:r>
      <w:proofErr w:type="spellStart"/>
      <w:r w:rsidRPr="00BA2C99">
        <w:rPr>
          <w:color w:val="000000" w:themeColor="text1"/>
          <w:sz w:val="28"/>
        </w:rPr>
        <w:t>El</w:t>
      </w:r>
      <w:r w:rsidRPr="00BA2C99">
        <w:rPr>
          <w:b/>
          <w:bCs/>
          <w:color w:val="000000" w:themeColor="text1"/>
          <w:sz w:val="28"/>
        </w:rPr>
        <w:t>cabezal</w:t>
      </w:r>
      <w:proofErr w:type="spellEnd"/>
      <w:r w:rsidRPr="00BA2C99">
        <w:rPr>
          <w:color w:val="000000" w:themeColor="text1"/>
          <w:sz w:val="28"/>
        </w:rPr>
        <w:t> </w:t>
      </w:r>
      <w:r w:rsidRPr="00BA2C99">
        <w:rPr>
          <w:i/>
          <w:iCs/>
          <w:color w:val="000000" w:themeColor="text1"/>
          <w:sz w:val="28"/>
        </w:rPr>
        <w:t>(dispositivo de lectura y escritura)</w:t>
      </w:r>
      <w:r w:rsidRPr="00BA2C99">
        <w:rPr>
          <w:color w:val="000000" w:themeColor="text1"/>
          <w:sz w:val="28"/>
        </w:rPr>
        <w:t xml:space="preserve"> está formado por un conjunto de brazos paralelos a los platos, alineados verticalmente y que también se desplazan de forma simultánea, en cuya punta están las cabezas de lectura/escritura. Por norma general hay una cabeza de lectura/escritura para cada superficie de cada plato. Los cabezales pueden moverse hacia el interior o el exterior de los platos, lo cual </w:t>
      </w:r>
      <w:r w:rsidRPr="00BA2C99">
        <w:rPr>
          <w:color w:val="000000" w:themeColor="text1"/>
          <w:sz w:val="28"/>
        </w:rPr>
        <w:lastRenderedPageBreak/>
        <w:t>combinado con la rotación de los mismos permite que los cabezales puedan alcanzar cualquier posición de la superficie de los platos</w:t>
      </w:r>
      <w:proofErr w:type="gramStart"/>
      <w:r w:rsidRPr="00BA2C99">
        <w:rPr>
          <w:color w:val="000000" w:themeColor="text1"/>
          <w:sz w:val="28"/>
        </w:rPr>
        <w:t>..</w:t>
      </w:r>
      <w:proofErr w:type="gramEnd"/>
    </w:p>
    <w:p w:rsidR="00BA2C99" w:rsidRPr="00BA2C99" w:rsidRDefault="00BA2C99" w:rsidP="00BA2C99">
      <w:pPr>
        <w:rPr>
          <w:color w:val="000000" w:themeColor="text1"/>
          <w:sz w:val="28"/>
        </w:rPr>
      </w:pPr>
      <w:r w:rsidRPr="00BA2C99">
        <w:rPr>
          <w:color w:val="000000" w:themeColor="text1"/>
          <w:sz w:val="28"/>
        </w:rPr>
        <w:t>Cada plato posee dos </w:t>
      </w:r>
      <w:r w:rsidRPr="00BA2C99">
        <w:rPr>
          <w:i/>
          <w:iCs/>
          <w:color w:val="000000" w:themeColor="text1"/>
          <w:sz w:val="28"/>
        </w:rPr>
        <w:t>ojos</w:t>
      </w:r>
      <w:r w:rsidRPr="00BA2C99">
        <w:rPr>
          <w:color w:val="000000" w:themeColor="text1"/>
          <w:sz w:val="28"/>
        </w:rPr>
        <w:t>, y es necesaria una cabeza de lectura/escritura </w:t>
      </w:r>
      <w:r w:rsidRPr="00BA2C99">
        <w:rPr>
          <w:i/>
          <w:iCs/>
          <w:color w:val="000000" w:themeColor="text1"/>
          <w:sz w:val="28"/>
        </w:rPr>
        <w:t>para cada cara</w:t>
      </w:r>
      <w:r w:rsidRPr="00BA2C99">
        <w:rPr>
          <w:color w:val="000000" w:themeColor="text1"/>
          <w:sz w:val="28"/>
        </w:rPr>
        <w:t>. Si se observa el esquema </w:t>
      </w:r>
      <w:r w:rsidRPr="00BA2C99">
        <w:rPr>
          <w:i/>
          <w:iCs/>
          <w:color w:val="000000" w:themeColor="text1"/>
          <w:sz w:val="28"/>
        </w:rPr>
        <w:t>Cilindro-Cabeza-Sector</w:t>
      </w:r>
      <w:r w:rsidRPr="00BA2C99">
        <w:rPr>
          <w:color w:val="000000" w:themeColor="text1"/>
          <w:sz w:val="28"/>
        </w:rPr>
        <w:t> de más abajo, a primera vista se ven 4 brazos, uno para cada plato. En realidad, cada uno de los brazos es doble, y contiene 2 cabezas: una para leer la cara superior del plato, y otra para leer la cara inferior. Por tanto, hay 8 cabezas para leer 4 platos, aunque por cuestiones comerciales, no siempre se usan todas las caras de los discos y existen discos duros con un número impar de cabezas, o con cabezas deshabilitadas. Las cabezas de lectura/escritura nunca tocan el disco, sino que pasan muy cerca (hasta a 3</w:t>
      </w:r>
      <w:hyperlink r:id="rId17" w:tooltip="Nanómetro" w:history="1">
        <w:r w:rsidRPr="00BA2C99">
          <w:rPr>
            <w:rStyle w:val="Hipervnculo"/>
            <w:sz w:val="28"/>
          </w:rPr>
          <w:t>nanómetros</w:t>
        </w:r>
      </w:hyperlink>
      <w:r w:rsidRPr="00BA2C99">
        <w:rPr>
          <w:color w:val="000000" w:themeColor="text1"/>
          <w:sz w:val="28"/>
        </w:rPr>
        <w:t>), debido a una finísima película de aire que se forma entre éstas y los platos cuando éstos giran (algunos discos incluyen un sistema que impide que los cabezales pasen por encima de los platos hasta que alcancen una velocidad de giro que garantice la formación de esta película). Si alguna de las cabezas llega a tocar una superficie de un plato, causaría muchos daños en él, rayándolo gravemente, debido a lo rápido que giran los platos (uno de 7.200 </w:t>
      </w:r>
      <w:hyperlink r:id="rId18" w:tooltip="Revoluciones por minuto" w:history="1">
        <w:r w:rsidRPr="00BA2C99">
          <w:rPr>
            <w:rStyle w:val="Hipervnculo"/>
            <w:sz w:val="28"/>
          </w:rPr>
          <w:t>revoluciones por minuto</w:t>
        </w:r>
      </w:hyperlink>
      <w:r w:rsidRPr="00BA2C99">
        <w:rPr>
          <w:color w:val="000000" w:themeColor="text1"/>
          <w:sz w:val="28"/>
        </w:rPr>
        <w:t> se mueve a 129 </w:t>
      </w:r>
      <w:hyperlink r:id="rId19" w:tooltip="Km/h" w:history="1">
        <w:r w:rsidRPr="00BA2C99">
          <w:rPr>
            <w:rStyle w:val="Hipervnculo"/>
            <w:sz w:val="28"/>
          </w:rPr>
          <w:t>km/h</w:t>
        </w:r>
      </w:hyperlink>
      <w:r w:rsidRPr="00BA2C99">
        <w:rPr>
          <w:color w:val="000000" w:themeColor="text1"/>
          <w:sz w:val="28"/>
        </w:rPr>
        <w:t> en el borde de un disco de 3,5 pulgadas).</w:t>
      </w:r>
    </w:p>
    <w:p w:rsidR="00BA2C99" w:rsidRPr="00BA2C99" w:rsidRDefault="00BA2C99" w:rsidP="00BA2C99">
      <w:pPr>
        <w:rPr>
          <w:color w:val="000000" w:themeColor="text1"/>
          <w:sz w:val="28"/>
        </w:rPr>
      </w:pPr>
      <w:bookmarkStart w:id="0" w:name="_GoBack"/>
      <w:bookmarkEnd w:id="0"/>
    </w:p>
    <w:p w:rsidR="00BA2C99" w:rsidRPr="00BA2C99" w:rsidRDefault="00BA2C99">
      <w:pPr>
        <w:rPr>
          <w:sz w:val="28"/>
        </w:rPr>
      </w:pPr>
    </w:p>
    <w:sectPr w:rsidR="00BA2C99" w:rsidRPr="00BA2C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215C0"/>
    <w:multiLevelType w:val="multilevel"/>
    <w:tmpl w:val="48B2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1A773BF"/>
    <w:multiLevelType w:val="multilevel"/>
    <w:tmpl w:val="82269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C99"/>
    <w:rsid w:val="00B47439"/>
    <w:rsid w:val="00BA2C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A2C99"/>
    <w:rPr>
      <w:color w:val="0000FF" w:themeColor="hyperlink"/>
      <w:u w:val="single"/>
    </w:rPr>
  </w:style>
  <w:style w:type="paragraph" w:styleId="Textodeglobo">
    <w:name w:val="Balloon Text"/>
    <w:basedOn w:val="Normal"/>
    <w:link w:val="TextodegloboCar"/>
    <w:uiPriority w:val="99"/>
    <w:semiHidden/>
    <w:unhideWhenUsed/>
    <w:rsid w:val="00BA2C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2C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A2C99"/>
    <w:rPr>
      <w:color w:val="0000FF" w:themeColor="hyperlink"/>
      <w:u w:val="single"/>
    </w:rPr>
  </w:style>
  <w:style w:type="paragraph" w:styleId="Textodeglobo">
    <w:name w:val="Balloon Text"/>
    <w:basedOn w:val="Normal"/>
    <w:link w:val="TextodegloboCar"/>
    <w:uiPriority w:val="99"/>
    <w:semiHidden/>
    <w:unhideWhenUsed/>
    <w:rsid w:val="00BA2C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2C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922515">
      <w:bodyDiv w:val="1"/>
      <w:marLeft w:val="0"/>
      <w:marRight w:val="0"/>
      <w:marTop w:val="0"/>
      <w:marBottom w:val="0"/>
      <w:divBdr>
        <w:top w:val="none" w:sz="0" w:space="0" w:color="auto"/>
        <w:left w:val="none" w:sz="0" w:space="0" w:color="auto"/>
        <w:bottom w:val="none" w:sz="0" w:space="0" w:color="auto"/>
        <w:right w:val="none" w:sz="0" w:space="0" w:color="auto"/>
      </w:divBdr>
      <w:divsChild>
        <w:div w:id="1208177691">
          <w:marLeft w:val="336"/>
          <w:marRight w:val="0"/>
          <w:marTop w:val="120"/>
          <w:marBottom w:val="312"/>
          <w:divBdr>
            <w:top w:val="none" w:sz="0" w:space="0" w:color="auto"/>
            <w:left w:val="none" w:sz="0" w:space="0" w:color="auto"/>
            <w:bottom w:val="none" w:sz="0" w:space="0" w:color="auto"/>
            <w:right w:val="none" w:sz="0" w:space="0" w:color="auto"/>
          </w:divBdr>
          <w:divsChild>
            <w:div w:id="1408645433">
              <w:marLeft w:val="0"/>
              <w:marRight w:val="0"/>
              <w:marTop w:val="0"/>
              <w:marBottom w:val="0"/>
              <w:divBdr>
                <w:top w:val="single" w:sz="6" w:space="0" w:color="CCCCCC"/>
                <w:left w:val="single" w:sz="6" w:space="0" w:color="CCCCCC"/>
                <w:bottom w:val="single" w:sz="6" w:space="0" w:color="CCCCCC"/>
                <w:right w:val="single" w:sz="6" w:space="0" w:color="CCCCCC"/>
              </w:divBdr>
              <w:divsChild>
                <w:div w:id="3766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00098">
          <w:marLeft w:val="336"/>
          <w:marRight w:val="0"/>
          <w:marTop w:val="120"/>
          <w:marBottom w:val="312"/>
          <w:divBdr>
            <w:top w:val="none" w:sz="0" w:space="0" w:color="auto"/>
            <w:left w:val="none" w:sz="0" w:space="0" w:color="auto"/>
            <w:bottom w:val="none" w:sz="0" w:space="0" w:color="auto"/>
            <w:right w:val="none" w:sz="0" w:space="0" w:color="auto"/>
          </w:divBdr>
          <w:divsChild>
            <w:div w:id="1813981554">
              <w:marLeft w:val="0"/>
              <w:marRight w:val="0"/>
              <w:marTop w:val="0"/>
              <w:marBottom w:val="0"/>
              <w:divBdr>
                <w:top w:val="single" w:sz="6" w:space="0" w:color="CCCCCC"/>
                <w:left w:val="single" w:sz="6" w:space="0" w:color="CCCCCC"/>
                <w:bottom w:val="single" w:sz="6" w:space="0" w:color="CCCCCC"/>
                <w:right w:val="single" w:sz="6" w:space="0" w:color="CCCCCC"/>
              </w:divBdr>
              <w:divsChild>
                <w:div w:id="84209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1280">
      <w:bodyDiv w:val="1"/>
      <w:marLeft w:val="0"/>
      <w:marRight w:val="0"/>
      <w:marTop w:val="0"/>
      <w:marBottom w:val="0"/>
      <w:divBdr>
        <w:top w:val="none" w:sz="0" w:space="0" w:color="auto"/>
        <w:left w:val="none" w:sz="0" w:space="0" w:color="auto"/>
        <w:bottom w:val="none" w:sz="0" w:space="0" w:color="auto"/>
        <w:right w:val="none" w:sz="0" w:space="0" w:color="auto"/>
      </w:divBdr>
    </w:div>
    <w:div w:id="783772813">
      <w:bodyDiv w:val="1"/>
      <w:marLeft w:val="0"/>
      <w:marRight w:val="0"/>
      <w:marTop w:val="0"/>
      <w:marBottom w:val="0"/>
      <w:divBdr>
        <w:top w:val="none" w:sz="0" w:space="0" w:color="auto"/>
        <w:left w:val="none" w:sz="0" w:space="0" w:color="auto"/>
        <w:bottom w:val="none" w:sz="0" w:space="0" w:color="auto"/>
        <w:right w:val="none" w:sz="0" w:space="0" w:color="auto"/>
      </w:divBdr>
      <w:divsChild>
        <w:div w:id="1162114903">
          <w:marLeft w:val="336"/>
          <w:marRight w:val="0"/>
          <w:marTop w:val="120"/>
          <w:marBottom w:val="312"/>
          <w:divBdr>
            <w:top w:val="none" w:sz="0" w:space="0" w:color="auto"/>
            <w:left w:val="none" w:sz="0" w:space="0" w:color="auto"/>
            <w:bottom w:val="none" w:sz="0" w:space="0" w:color="auto"/>
            <w:right w:val="none" w:sz="0" w:space="0" w:color="auto"/>
          </w:divBdr>
          <w:divsChild>
            <w:div w:id="1316642284">
              <w:marLeft w:val="0"/>
              <w:marRight w:val="0"/>
              <w:marTop w:val="0"/>
              <w:marBottom w:val="0"/>
              <w:divBdr>
                <w:top w:val="single" w:sz="6" w:space="0" w:color="CCCCCC"/>
                <w:left w:val="single" w:sz="6" w:space="0" w:color="CCCCCC"/>
                <w:bottom w:val="single" w:sz="6" w:space="0" w:color="CCCCCC"/>
                <w:right w:val="single" w:sz="6" w:space="0" w:color="CCCCCC"/>
              </w:divBdr>
              <w:divsChild>
                <w:div w:id="204197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6757">
          <w:marLeft w:val="336"/>
          <w:marRight w:val="0"/>
          <w:marTop w:val="120"/>
          <w:marBottom w:val="312"/>
          <w:divBdr>
            <w:top w:val="none" w:sz="0" w:space="0" w:color="auto"/>
            <w:left w:val="none" w:sz="0" w:space="0" w:color="auto"/>
            <w:bottom w:val="none" w:sz="0" w:space="0" w:color="auto"/>
            <w:right w:val="none" w:sz="0" w:space="0" w:color="auto"/>
          </w:divBdr>
          <w:divsChild>
            <w:div w:id="1515344545">
              <w:marLeft w:val="0"/>
              <w:marRight w:val="0"/>
              <w:marTop w:val="0"/>
              <w:marBottom w:val="0"/>
              <w:divBdr>
                <w:top w:val="single" w:sz="6" w:space="0" w:color="CCCCCC"/>
                <w:left w:val="single" w:sz="6" w:space="0" w:color="CCCCCC"/>
                <w:bottom w:val="single" w:sz="6" w:space="0" w:color="CCCCCC"/>
                <w:right w:val="single" w:sz="6" w:space="0" w:color="CCCCCC"/>
              </w:divBdr>
              <w:divsChild>
                <w:div w:id="164011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8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Interfaz" TargetMode="External"/><Relationship Id="rId13" Type="http://schemas.openxmlformats.org/officeDocument/2006/relationships/hyperlink" Target="http://es.wikipedia.org/wiki/Serial_Attached_SCSI" TargetMode="External"/><Relationship Id="rId18" Type="http://schemas.openxmlformats.org/officeDocument/2006/relationships/hyperlink" Target="http://es.wikipedia.org/wiki/Revoluciones_por_minuto"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es.wikipedia.org/wiki/Cach%C3%A9_(inform%C3%A1tica)" TargetMode="External"/><Relationship Id="rId12" Type="http://schemas.openxmlformats.org/officeDocument/2006/relationships/hyperlink" Target="http://es.wikipedia.org/wiki/Universal_Serial_Bus" TargetMode="External"/><Relationship Id="rId17" Type="http://schemas.openxmlformats.org/officeDocument/2006/relationships/hyperlink" Target="http://es.wikipedia.org/wiki/Nan%C3%B3metro"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s.wikipedia.org/wiki/Computadora" TargetMode="External"/><Relationship Id="rId11" Type="http://schemas.openxmlformats.org/officeDocument/2006/relationships/hyperlink" Target="http://es.wikipedia.org/wiki/Serial_ATA" TargetMode="External"/><Relationship Id="rId5" Type="http://schemas.openxmlformats.org/officeDocument/2006/relationships/webSettings" Target="webSettings.xml"/><Relationship Id="rId15" Type="http://schemas.openxmlformats.org/officeDocument/2006/relationships/hyperlink" Target="http://commons.wikimedia.org/wiki/File:Festplatte.JPG" TargetMode="External"/><Relationship Id="rId10" Type="http://schemas.openxmlformats.org/officeDocument/2006/relationships/hyperlink" Target="http://es.wikipedia.org/w/index.php?title=Small_Computers_System_Interface&amp;action=edit&amp;redlink=1" TargetMode="External"/><Relationship Id="rId19" Type="http://schemas.openxmlformats.org/officeDocument/2006/relationships/hyperlink" Target="http://es.wikipedia.org/wiki/Km/h" TargetMode="External"/><Relationship Id="rId4" Type="http://schemas.openxmlformats.org/officeDocument/2006/relationships/settings" Target="settings.xml"/><Relationship Id="rId9" Type="http://schemas.openxmlformats.org/officeDocument/2006/relationships/hyperlink" Target="http://es.wikipedia.org/wiki/Integrated_Drive_Electronics" TargetMode="External"/><Relationship Id="rId14" Type="http://schemas.openxmlformats.org/officeDocument/2006/relationships/hyperlink" Target="http://es.wikipedia.org/wiki/Computado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807</Words>
  <Characters>4442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dc:creator>
  <cp:lastModifiedBy>Rafa</cp:lastModifiedBy>
  <cp:revision>1</cp:revision>
  <dcterms:created xsi:type="dcterms:W3CDTF">2013-03-06T05:02:00Z</dcterms:created>
  <dcterms:modified xsi:type="dcterms:W3CDTF">2013-03-06T05:09:00Z</dcterms:modified>
</cp:coreProperties>
</file>