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3B" w:rsidRDefault="00EF65EA" w:rsidP="00E73EFF">
      <w:pPr>
        <w:spacing w:after="0" w:line="240" w:lineRule="auto"/>
        <w:rPr>
          <w:rFonts w:ascii="Times New Roman" w:hAnsi="Times New Roman" w:cs="Times New Roman"/>
          <w:b/>
          <w:bCs/>
          <w:color w:val="471672"/>
          <w:sz w:val="36"/>
          <w:szCs w:val="36"/>
        </w:rPr>
      </w:pPr>
      <w:r>
        <w:rPr>
          <w:noProof/>
        </w:rPr>
        <w:drawing>
          <wp:anchor distT="0" distB="0" distL="114300" distR="114300" simplePos="0" relativeHeight="251660288" behindDoc="0" locked="0" layoutInCell="1" allowOverlap="1">
            <wp:simplePos x="0" y="0"/>
            <wp:positionH relativeFrom="column">
              <wp:posOffset>5309235</wp:posOffset>
            </wp:positionH>
            <wp:positionV relativeFrom="paragraph">
              <wp:posOffset>-22860</wp:posOffset>
            </wp:positionV>
            <wp:extent cx="1247775" cy="1190625"/>
            <wp:effectExtent l="19050" t="0" r="9525" b="0"/>
            <wp:wrapSquare wrapText="bothSides"/>
            <wp:docPr id="2" name="Immagine 2" descr="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pic:cNvPicPr>
                      <a:picLocks noChangeAspect="1" noChangeArrowheads="1"/>
                    </pic:cNvPicPr>
                  </pic:nvPicPr>
                  <pic:blipFill>
                    <a:blip r:embed="rId4"/>
                    <a:srcRect/>
                    <a:stretch>
                      <a:fillRect/>
                    </a:stretch>
                  </pic:blipFill>
                  <pic:spPr bwMode="auto">
                    <a:xfrm>
                      <a:off x="0" y="0"/>
                      <a:ext cx="1247775" cy="1190625"/>
                    </a:xfrm>
                    <a:prstGeom prst="rect">
                      <a:avLst/>
                    </a:prstGeom>
                    <a:noFill/>
                    <a:ln w="9525">
                      <a:noFill/>
                      <a:miter lim="800000"/>
                      <a:headEnd/>
                      <a:tailEnd/>
                    </a:ln>
                  </pic:spPr>
                </pic:pic>
              </a:graphicData>
            </a:graphic>
          </wp:anchor>
        </w:drawing>
      </w:r>
      <w:r w:rsidR="00842310">
        <w:rPr>
          <w:rFonts w:ascii="Times New Roman" w:hAnsi="Times New Roman" w:cs="Times New Roman"/>
          <w:b/>
          <w:bCs/>
          <w:color w:val="471672"/>
          <w:sz w:val="36"/>
          <w:szCs w:val="36"/>
        </w:rPr>
        <w:t>LE BATTAGLIE PIU’ IMPORTANTI DELLA</w:t>
      </w:r>
    </w:p>
    <w:p w:rsidR="00842310" w:rsidRDefault="00842310" w:rsidP="00E73EFF">
      <w:pPr>
        <w:spacing w:after="0" w:line="240" w:lineRule="auto"/>
        <w:rPr>
          <w:rFonts w:ascii="Times New Roman" w:hAnsi="Times New Roman" w:cs="Times New Roman"/>
          <w:b/>
          <w:bCs/>
          <w:color w:val="471672"/>
          <w:sz w:val="36"/>
          <w:szCs w:val="36"/>
        </w:rPr>
      </w:pPr>
      <w:r>
        <w:rPr>
          <w:rFonts w:ascii="Times New Roman" w:hAnsi="Times New Roman" w:cs="Times New Roman"/>
          <w:b/>
          <w:bCs/>
          <w:color w:val="471672"/>
          <w:sz w:val="36"/>
          <w:szCs w:val="36"/>
        </w:rPr>
        <w:t>II GUERRA D’INDIPENDENZA</w:t>
      </w:r>
    </w:p>
    <w:p w:rsidR="00EF65EA" w:rsidRDefault="00EF65EA" w:rsidP="00E73EFF">
      <w:pPr>
        <w:spacing w:after="0" w:line="240" w:lineRule="auto"/>
        <w:rPr>
          <w:rFonts w:ascii="Times New Roman" w:hAnsi="Times New Roman" w:cs="Times New Roman"/>
          <w:b/>
          <w:bCs/>
          <w:color w:val="471672"/>
          <w:sz w:val="36"/>
          <w:szCs w:val="36"/>
        </w:rPr>
      </w:pPr>
    </w:p>
    <w:p w:rsidR="008E073B" w:rsidRDefault="008E073B" w:rsidP="00E73EFF">
      <w:pPr>
        <w:spacing w:after="0" w:line="240" w:lineRule="auto"/>
        <w:rPr>
          <w:rFonts w:ascii="Times New Roman" w:hAnsi="Times New Roman" w:cs="Times New Roman"/>
          <w:b/>
          <w:bCs/>
          <w:color w:val="471672"/>
          <w:sz w:val="36"/>
          <w:szCs w:val="36"/>
        </w:rPr>
      </w:pPr>
    </w:p>
    <w:p w:rsidR="00E73EFF" w:rsidRDefault="00E73EFF" w:rsidP="0032529C">
      <w:pPr>
        <w:widowControl w:val="0"/>
        <w:autoSpaceDE w:val="0"/>
        <w:autoSpaceDN w:val="0"/>
        <w:adjustRightInd w:val="0"/>
        <w:spacing w:after="0" w:line="240" w:lineRule="auto"/>
        <w:rPr>
          <w:rFonts w:ascii="Arial" w:hAnsi="Arial" w:cs="Arial"/>
          <w:sz w:val="20"/>
          <w:szCs w:val="20"/>
        </w:rPr>
      </w:pPr>
    </w:p>
    <w:p w:rsidR="00E73EFF" w:rsidRDefault="00E73EFF" w:rsidP="0032529C">
      <w:pPr>
        <w:widowControl w:val="0"/>
        <w:autoSpaceDE w:val="0"/>
        <w:autoSpaceDN w:val="0"/>
        <w:adjustRightInd w:val="0"/>
        <w:spacing w:after="0" w:line="240" w:lineRule="auto"/>
        <w:rPr>
          <w:rStyle w:val="apple-style-span"/>
          <w:rFonts w:cstheme="minorBidi"/>
          <w:b/>
          <w:bCs/>
          <w:color w:val="471672"/>
          <w:sz w:val="36"/>
          <w:szCs w:val="36"/>
        </w:rPr>
      </w:pPr>
    </w:p>
    <w:p w:rsidR="00731F06" w:rsidRDefault="00731F06" w:rsidP="0032529C">
      <w:pPr>
        <w:widowControl w:val="0"/>
        <w:autoSpaceDE w:val="0"/>
        <w:autoSpaceDN w:val="0"/>
        <w:adjustRightInd w:val="0"/>
        <w:spacing w:after="0" w:line="240" w:lineRule="auto"/>
        <w:rPr>
          <w:rStyle w:val="apple-style-span"/>
          <w:rFonts w:cstheme="minorBidi"/>
          <w:b/>
          <w:bCs/>
          <w:color w:val="471672"/>
          <w:sz w:val="36"/>
          <w:szCs w:val="36"/>
        </w:rPr>
      </w:pPr>
    </w:p>
    <w:tbl>
      <w:tblPr>
        <w:tblStyle w:val="Grigliatabella"/>
        <w:tblW w:w="0" w:type="auto"/>
        <w:tbl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insideH w:val="single" w:sz="24" w:space="0" w:color="31849B" w:themeColor="accent5" w:themeShade="BF"/>
          <w:insideV w:val="single" w:sz="24" w:space="0" w:color="31849B" w:themeColor="accent5" w:themeShade="BF"/>
        </w:tblBorders>
        <w:shd w:val="clear" w:color="auto" w:fill="DAEEF3" w:themeFill="accent5" w:themeFillTint="33"/>
        <w:tblLook w:val="04A0"/>
      </w:tblPr>
      <w:tblGrid>
        <w:gridCol w:w="5056"/>
        <w:gridCol w:w="5056"/>
      </w:tblGrid>
      <w:tr w:rsidR="00EF65EA" w:rsidTr="00EF65EA">
        <w:tc>
          <w:tcPr>
            <w:tcW w:w="5056" w:type="dxa"/>
            <w:shd w:val="clear" w:color="auto" w:fill="DAEEF3" w:themeFill="accent5" w:themeFillTint="33"/>
          </w:tcPr>
          <w:p w:rsidR="00EF65EA" w:rsidRDefault="00EF65EA" w:rsidP="00EF65EA">
            <w:pPr>
              <w:rPr>
                <w:rFonts w:ascii="Times New Roman" w:hAnsi="Times New Roman" w:cs="Times New Roman"/>
                <w:b/>
                <w:bCs/>
                <w:color w:val="471672"/>
                <w:sz w:val="36"/>
                <w:szCs w:val="36"/>
              </w:rPr>
            </w:pPr>
          </w:p>
          <w:p w:rsidR="00EF65EA" w:rsidRDefault="00EF65EA" w:rsidP="00EF65EA">
            <w:pPr>
              <w:jc w:val="center"/>
              <w:rPr>
                <w:rFonts w:cs="Times New Roman"/>
                <w:sz w:val="28"/>
                <w:szCs w:val="28"/>
              </w:rPr>
            </w:pPr>
            <w:r w:rsidRPr="00EF65EA">
              <w:rPr>
                <w:rFonts w:cs="Times New Roman"/>
                <w:b/>
                <w:bCs/>
                <w:color w:val="471672"/>
                <w:sz w:val="36"/>
                <w:szCs w:val="36"/>
              </w:rPr>
              <w:t>BATTAGLIA DI MAGENTA</w:t>
            </w:r>
            <w:r w:rsidRPr="00EF65EA">
              <w:rPr>
                <w:rFonts w:cs="Times New Roman"/>
                <w:b/>
                <w:bCs/>
                <w:color w:val="471672"/>
                <w:sz w:val="28"/>
                <w:szCs w:val="28"/>
              </w:rPr>
              <w:t> </w:t>
            </w:r>
            <w:r w:rsidRPr="00EF65EA">
              <w:rPr>
                <w:rFonts w:cs="Times New Roman"/>
                <w:sz w:val="28"/>
                <w:szCs w:val="28"/>
              </w:rPr>
              <w:br/>
              <w:t>(</w:t>
            </w:r>
            <w:r w:rsidRPr="00EF65EA">
              <w:rPr>
                <w:rFonts w:cs="Times New Roman"/>
                <w:i/>
                <w:iCs/>
                <w:sz w:val="28"/>
                <w:szCs w:val="28"/>
              </w:rPr>
              <w:t>4 aprile 1859</w:t>
            </w:r>
            <w:r>
              <w:rPr>
                <w:rFonts w:cs="Times New Roman"/>
                <w:sz w:val="28"/>
                <w:szCs w:val="28"/>
              </w:rPr>
              <w:t>)</w:t>
            </w:r>
          </w:p>
          <w:p w:rsidR="00EF65EA" w:rsidRDefault="00EF65EA" w:rsidP="00EF65EA">
            <w:pPr>
              <w:jc w:val="center"/>
              <w:rPr>
                <w:rFonts w:cs="Times New Roman"/>
                <w:sz w:val="28"/>
                <w:szCs w:val="28"/>
              </w:rPr>
            </w:pPr>
          </w:p>
          <w:p w:rsidR="00EF65EA" w:rsidRPr="00EF65EA" w:rsidRDefault="00EF65EA" w:rsidP="00EF65EA">
            <w:pPr>
              <w:jc w:val="both"/>
              <w:rPr>
                <w:rFonts w:cs="Times New Roman"/>
                <w:sz w:val="28"/>
                <w:szCs w:val="28"/>
              </w:rPr>
            </w:pPr>
            <w:r w:rsidRPr="00EF65EA">
              <w:rPr>
                <w:rFonts w:cs="Times New Roman"/>
                <w:sz w:val="28"/>
                <w:szCs w:val="28"/>
              </w:rPr>
              <w:t>Durante la Seconda guerra d'indipendenza passato il Ticino, i reparti francesi comandati dal generale Mac-Mahon vi sconfissero gli austriaci guidati dal maresciallo Gyulai, mentre i piemontesi svolgevano un'azione di copertura. La vittora alleata aprì la strada per Milano, dove Vittorio Emanuele II e Napoleone III entrarono l'8 giugno.</w:t>
            </w:r>
          </w:p>
          <w:p w:rsidR="00EF65EA" w:rsidRDefault="00EF65EA" w:rsidP="0032529C">
            <w:pPr>
              <w:widowControl w:val="0"/>
              <w:autoSpaceDE w:val="0"/>
              <w:autoSpaceDN w:val="0"/>
              <w:adjustRightInd w:val="0"/>
              <w:rPr>
                <w:rStyle w:val="apple-style-span"/>
                <w:rFonts w:cstheme="minorBidi"/>
                <w:b/>
                <w:bCs/>
                <w:color w:val="471672"/>
                <w:sz w:val="36"/>
                <w:szCs w:val="36"/>
              </w:rPr>
            </w:pPr>
          </w:p>
        </w:tc>
        <w:tc>
          <w:tcPr>
            <w:tcW w:w="5056" w:type="dxa"/>
            <w:shd w:val="clear" w:color="auto" w:fill="DAEEF3" w:themeFill="accent5" w:themeFillTint="33"/>
          </w:tcPr>
          <w:p w:rsidR="00EF65EA" w:rsidRDefault="00EF65EA" w:rsidP="00EF65EA">
            <w:pPr>
              <w:widowControl w:val="0"/>
              <w:autoSpaceDE w:val="0"/>
              <w:autoSpaceDN w:val="0"/>
              <w:adjustRightInd w:val="0"/>
              <w:jc w:val="center"/>
              <w:rPr>
                <w:rFonts w:ascii="Arial" w:hAnsi="Arial" w:cs="Arial"/>
                <w:sz w:val="20"/>
                <w:szCs w:val="20"/>
              </w:rPr>
            </w:pPr>
          </w:p>
          <w:p w:rsidR="00EF65EA" w:rsidRDefault="00EF65EA" w:rsidP="00EF65EA">
            <w:pPr>
              <w:widowControl w:val="0"/>
              <w:autoSpaceDE w:val="0"/>
              <w:autoSpaceDN w:val="0"/>
              <w:adjustRightInd w:val="0"/>
              <w:jc w:val="center"/>
              <w:rPr>
                <w:rFonts w:ascii="Arial" w:hAnsi="Arial" w:cs="Arial"/>
                <w:sz w:val="20"/>
                <w:szCs w:val="20"/>
              </w:rPr>
            </w:pPr>
          </w:p>
          <w:p w:rsidR="00EF65EA" w:rsidRDefault="00EF65EA" w:rsidP="00EF65EA">
            <w:pPr>
              <w:widowControl w:val="0"/>
              <w:autoSpaceDE w:val="0"/>
              <w:autoSpaceDN w:val="0"/>
              <w:adjustRightInd w:val="0"/>
              <w:jc w:val="center"/>
              <w:rPr>
                <w:rFonts w:ascii="Arial" w:hAnsi="Arial" w:cs="Arial"/>
                <w:sz w:val="20"/>
                <w:szCs w:val="20"/>
              </w:rPr>
            </w:pPr>
          </w:p>
          <w:p w:rsidR="00EF65EA" w:rsidRDefault="00EF65EA" w:rsidP="00EF65EA">
            <w:pPr>
              <w:widowControl w:val="0"/>
              <w:autoSpaceDE w:val="0"/>
              <w:autoSpaceDN w:val="0"/>
              <w:adjustRightInd w:val="0"/>
              <w:jc w:val="center"/>
              <w:rPr>
                <w:rFonts w:ascii="Arial" w:hAnsi="Arial" w:cs="Arial"/>
                <w:sz w:val="20"/>
                <w:szCs w:val="20"/>
              </w:rPr>
            </w:pPr>
          </w:p>
          <w:p w:rsidR="00EF65EA" w:rsidRDefault="00EF65EA" w:rsidP="00EF65EA">
            <w:pPr>
              <w:widowControl w:val="0"/>
              <w:autoSpaceDE w:val="0"/>
              <w:autoSpaceDN w:val="0"/>
              <w:adjustRightInd w:val="0"/>
              <w:jc w:val="center"/>
              <w:rPr>
                <w:rFonts w:ascii="Arial" w:hAnsi="Arial" w:cs="Arial"/>
                <w:sz w:val="20"/>
                <w:szCs w:val="20"/>
              </w:rPr>
            </w:pPr>
          </w:p>
          <w:p w:rsidR="00EF65EA" w:rsidRDefault="00EF65EA" w:rsidP="00EF65EA">
            <w:pPr>
              <w:widowControl w:val="0"/>
              <w:autoSpaceDE w:val="0"/>
              <w:autoSpaceDN w:val="0"/>
              <w:adjustRightInd w:val="0"/>
              <w:jc w:val="center"/>
              <w:rPr>
                <w:rFonts w:ascii="Arial" w:hAnsi="Arial" w:cs="Arial"/>
                <w:sz w:val="20"/>
                <w:szCs w:val="20"/>
              </w:rPr>
            </w:pPr>
            <w:r>
              <w:rPr>
                <w:rFonts w:ascii="Arial" w:hAnsi="Arial" w:cs="Arial"/>
                <w:noProof/>
                <w:sz w:val="20"/>
                <w:szCs w:val="20"/>
              </w:rPr>
              <w:drawing>
                <wp:inline distT="0" distB="0" distL="0" distR="0">
                  <wp:extent cx="2924175" cy="1962150"/>
                  <wp:effectExtent l="1905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924175" cy="1962150"/>
                          </a:xfrm>
                          <a:prstGeom prst="rect">
                            <a:avLst/>
                          </a:prstGeom>
                          <a:noFill/>
                          <a:ln w="9525">
                            <a:noFill/>
                            <a:miter lim="800000"/>
                            <a:headEnd/>
                            <a:tailEnd/>
                          </a:ln>
                        </pic:spPr>
                      </pic:pic>
                    </a:graphicData>
                  </a:graphic>
                </wp:inline>
              </w:drawing>
            </w:r>
          </w:p>
          <w:p w:rsidR="00EF65EA" w:rsidRDefault="00EF65EA" w:rsidP="00EF65EA">
            <w:pPr>
              <w:widowControl w:val="0"/>
              <w:autoSpaceDE w:val="0"/>
              <w:autoSpaceDN w:val="0"/>
              <w:adjustRightInd w:val="0"/>
              <w:jc w:val="center"/>
              <w:rPr>
                <w:rStyle w:val="apple-style-span"/>
                <w:rFonts w:cstheme="minorBidi"/>
                <w:b/>
                <w:bCs/>
                <w:color w:val="471672"/>
                <w:sz w:val="36"/>
                <w:szCs w:val="36"/>
              </w:rPr>
            </w:pPr>
          </w:p>
        </w:tc>
      </w:tr>
      <w:tr w:rsidR="00EF65EA" w:rsidTr="00EF65EA">
        <w:tc>
          <w:tcPr>
            <w:tcW w:w="5056" w:type="dxa"/>
            <w:shd w:val="clear" w:color="auto" w:fill="DAEEF3" w:themeFill="accent5" w:themeFillTint="33"/>
          </w:tcPr>
          <w:p w:rsidR="00EF65EA" w:rsidRDefault="00EF65EA" w:rsidP="00EF65EA">
            <w:pPr>
              <w:widowControl w:val="0"/>
              <w:autoSpaceDE w:val="0"/>
              <w:autoSpaceDN w:val="0"/>
              <w:adjustRightInd w:val="0"/>
              <w:rPr>
                <w:rStyle w:val="apple-style-span"/>
                <w:rFonts w:cstheme="minorBidi"/>
                <w:b/>
                <w:bCs/>
                <w:color w:val="471672"/>
                <w:sz w:val="36"/>
                <w:szCs w:val="36"/>
              </w:rPr>
            </w:pPr>
          </w:p>
          <w:p w:rsidR="00EF65EA" w:rsidRDefault="00EF65EA" w:rsidP="00EF65EA">
            <w:pPr>
              <w:widowControl w:val="0"/>
              <w:autoSpaceDE w:val="0"/>
              <w:autoSpaceDN w:val="0"/>
              <w:adjustRightInd w:val="0"/>
              <w:jc w:val="center"/>
              <w:rPr>
                <w:rStyle w:val="apple-style-span"/>
                <w:rFonts w:cstheme="minorBidi"/>
                <w:color w:val="330000"/>
                <w:sz w:val="27"/>
                <w:szCs w:val="27"/>
              </w:rPr>
            </w:pPr>
            <w:r w:rsidRPr="00EF65EA">
              <w:rPr>
                <w:rStyle w:val="apple-style-span"/>
                <w:rFonts w:cstheme="minorBidi"/>
                <w:b/>
                <w:bCs/>
                <w:color w:val="471672"/>
                <w:sz w:val="36"/>
                <w:szCs w:val="36"/>
              </w:rPr>
              <w:t>BATTAGLIA DI SOLFERINO</w:t>
            </w:r>
            <w:r w:rsidRPr="00EF65EA">
              <w:rPr>
                <w:rStyle w:val="apple-converted-space"/>
                <w:rFonts w:cstheme="minorBidi"/>
                <w:b/>
                <w:bCs/>
                <w:color w:val="471672"/>
                <w:sz w:val="36"/>
                <w:szCs w:val="36"/>
              </w:rPr>
              <w:t> </w:t>
            </w:r>
            <w:r w:rsidRPr="00EF65EA">
              <w:rPr>
                <w:color w:val="330000"/>
                <w:sz w:val="27"/>
                <w:szCs w:val="27"/>
              </w:rPr>
              <w:br/>
            </w:r>
            <w:r w:rsidRPr="00EF65EA">
              <w:rPr>
                <w:rStyle w:val="apple-style-span"/>
                <w:rFonts w:cstheme="minorBidi"/>
                <w:color w:val="330000"/>
                <w:sz w:val="27"/>
                <w:szCs w:val="27"/>
              </w:rPr>
              <w:t>(</w:t>
            </w:r>
            <w:r w:rsidRPr="00EF65EA">
              <w:rPr>
                <w:rStyle w:val="apple-style-span"/>
                <w:rFonts w:cstheme="minorBidi"/>
                <w:i/>
                <w:iCs/>
                <w:color w:val="330000"/>
                <w:sz w:val="27"/>
                <w:szCs w:val="27"/>
              </w:rPr>
              <w:t>24 giugno 1859</w:t>
            </w:r>
            <w:r w:rsidRPr="00EF65EA">
              <w:rPr>
                <w:rStyle w:val="apple-style-span"/>
                <w:rFonts w:cstheme="minorBidi"/>
                <w:color w:val="330000"/>
                <w:sz w:val="27"/>
                <w:szCs w:val="27"/>
              </w:rPr>
              <w:t>)</w:t>
            </w:r>
          </w:p>
          <w:p w:rsidR="00EF65EA" w:rsidRDefault="00EF65EA" w:rsidP="00EF65EA">
            <w:pPr>
              <w:widowControl w:val="0"/>
              <w:autoSpaceDE w:val="0"/>
              <w:autoSpaceDN w:val="0"/>
              <w:adjustRightInd w:val="0"/>
              <w:jc w:val="center"/>
              <w:rPr>
                <w:rStyle w:val="apple-style-span"/>
                <w:rFonts w:cstheme="minorBidi"/>
                <w:color w:val="330000"/>
                <w:sz w:val="27"/>
                <w:szCs w:val="27"/>
              </w:rPr>
            </w:pPr>
          </w:p>
          <w:p w:rsidR="00EF65EA" w:rsidRPr="00EF65EA" w:rsidRDefault="00EF65EA" w:rsidP="00EF65EA">
            <w:pPr>
              <w:widowControl w:val="0"/>
              <w:autoSpaceDE w:val="0"/>
              <w:autoSpaceDN w:val="0"/>
              <w:adjustRightInd w:val="0"/>
              <w:jc w:val="both"/>
              <w:rPr>
                <w:rStyle w:val="apple-style-span"/>
                <w:rFonts w:cstheme="minorBidi"/>
                <w:color w:val="330000"/>
                <w:sz w:val="28"/>
                <w:szCs w:val="28"/>
              </w:rPr>
            </w:pPr>
            <w:r w:rsidRPr="00EF65EA">
              <w:rPr>
                <w:rStyle w:val="apple-style-span"/>
                <w:rFonts w:cstheme="minorBidi"/>
                <w:color w:val="330000"/>
                <w:sz w:val="28"/>
                <w:szCs w:val="28"/>
              </w:rPr>
              <w:t>Combattuta nei pressi di Mantova dai franco-piemontesi contro le forze austriache. Impegnati gli austriaci dai piemontesi nella vicina località di San Marino, Napoleone III poté attaccare le due armate comandate da Francesco Giuseppe. La vittoria alleata, ottenuta a caro prezzo, concluse la Seconda guerra d'indipendenza italiana.</w:t>
            </w:r>
          </w:p>
          <w:p w:rsidR="00EF65EA" w:rsidRDefault="00EF65EA" w:rsidP="0032529C">
            <w:pPr>
              <w:widowControl w:val="0"/>
              <w:autoSpaceDE w:val="0"/>
              <w:autoSpaceDN w:val="0"/>
              <w:adjustRightInd w:val="0"/>
              <w:rPr>
                <w:rStyle w:val="apple-style-span"/>
                <w:rFonts w:cstheme="minorBidi"/>
                <w:b/>
                <w:bCs/>
                <w:color w:val="471672"/>
                <w:sz w:val="36"/>
                <w:szCs w:val="36"/>
              </w:rPr>
            </w:pPr>
          </w:p>
        </w:tc>
        <w:tc>
          <w:tcPr>
            <w:tcW w:w="5056" w:type="dxa"/>
            <w:shd w:val="clear" w:color="auto" w:fill="DAEEF3" w:themeFill="accent5" w:themeFillTint="33"/>
          </w:tcPr>
          <w:p w:rsidR="00EF65EA" w:rsidRDefault="00EF65EA" w:rsidP="00EF65EA">
            <w:pPr>
              <w:widowControl w:val="0"/>
              <w:autoSpaceDE w:val="0"/>
              <w:autoSpaceDN w:val="0"/>
              <w:adjustRightInd w:val="0"/>
              <w:jc w:val="center"/>
              <w:rPr>
                <w:rStyle w:val="apple-style-span"/>
                <w:rFonts w:cstheme="minorBidi"/>
                <w:color w:val="330000"/>
                <w:sz w:val="27"/>
                <w:szCs w:val="27"/>
              </w:rPr>
            </w:pPr>
          </w:p>
          <w:p w:rsidR="00EF65EA" w:rsidRDefault="00EF65EA" w:rsidP="00EF65EA">
            <w:pPr>
              <w:widowControl w:val="0"/>
              <w:autoSpaceDE w:val="0"/>
              <w:autoSpaceDN w:val="0"/>
              <w:adjustRightInd w:val="0"/>
              <w:jc w:val="center"/>
              <w:rPr>
                <w:rStyle w:val="apple-style-span"/>
                <w:rFonts w:cstheme="minorBidi"/>
                <w:color w:val="330000"/>
                <w:sz w:val="27"/>
                <w:szCs w:val="27"/>
              </w:rPr>
            </w:pPr>
          </w:p>
          <w:p w:rsidR="00EF65EA" w:rsidRDefault="00EF65EA" w:rsidP="00EF65EA">
            <w:pPr>
              <w:widowControl w:val="0"/>
              <w:autoSpaceDE w:val="0"/>
              <w:autoSpaceDN w:val="0"/>
              <w:adjustRightInd w:val="0"/>
              <w:jc w:val="center"/>
              <w:rPr>
                <w:rStyle w:val="apple-style-span"/>
                <w:rFonts w:cstheme="minorBidi"/>
                <w:color w:val="330000"/>
                <w:sz w:val="27"/>
                <w:szCs w:val="27"/>
              </w:rPr>
            </w:pPr>
          </w:p>
          <w:p w:rsidR="00EF65EA" w:rsidRDefault="00EF65EA" w:rsidP="00EF65EA">
            <w:pPr>
              <w:widowControl w:val="0"/>
              <w:autoSpaceDE w:val="0"/>
              <w:autoSpaceDN w:val="0"/>
              <w:adjustRightInd w:val="0"/>
              <w:jc w:val="center"/>
              <w:rPr>
                <w:rStyle w:val="apple-style-span"/>
                <w:rFonts w:cstheme="minorBidi"/>
                <w:b/>
                <w:bCs/>
                <w:color w:val="471672"/>
                <w:sz w:val="36"/>
                <w:szCs w:val="36"/>
              </w:rPr>
            </w:pPr>
            <w:r>
              <w:rPr>
                <w:noProof/>
                <w:color w:val="330000"/>
                <w:sz w:val="27"/>
                <w:szCs w:val="27"/>
              </w:rPr>
              <w:drawing>
                <wp:inline distT="0" distB="0" distL="0" distR="0">
                  <wp:extent cx="2847975" cy="1885950"/>
                  <wp:effectExtent l="1905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2847975" cy="1885950"/>
                          </a:xfrm>
                          <a:prstGeom prst="rect">
                            <a:avLst/>
                          </a:prstGeom>
                          <a:noFill/>
                          <a:ln w="9525">
                            <a:noFill/>
                            <a:miter lim="800000"/>
                            <a:headEnd/>
                            <a:tailEnd/>
                          </a:ln>
                        </pic:spPr>
                      </pic:pic>
                    </a:graphicData>
                  </a:graphic>
                </wp:inline>
              </w:drawing>
            </w:r>
          </w:p>
        </w:tc>
      </w:tr>
    </w:tbl>
    <w:p w:rsidR="00E73EFF" w:rsidRDefault="00E73EFF" w:rsidP="0032529C">
      <w:pPr>
        <w:widowControl w:val="0"/>
        <w:autoSpaceDE w:val="0"/>
        <w:autoSpaceDN w:val="0"/>
        <w:adjustRightInd w:val="0"/>
        <w:spacing w:after="0" w:line="240" w:lineRule="auto"/>
        <w:rPr>
          <w:rFonts w:ascii="Arial" w:hAnsi="Arial" w:cs="Arial"/>
          <w:sz w:val="20"/>
          <w:szCs w:val="20"/>
        </w:rPr>
      </w:pPr>
    </w:p>
    <w:sectPr w:rsidR="00E73EF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D3226"/>
    <w:rsid w:val="00163FBB"/>
    <w:rsid w:val="0019399C"/>
    <w:rsid w:val="0032529C"/>
    <w:rsid w:val="00731F06"/>
    <w:rsid w:val="007378DF"/>
    <w:rsid w:val="00770024"/>
    <w:rsid w:val="00842310"/>
    <w:rsid w:val="008E073B"/>
    <w:rsid w:val="00CC02F3"/>
    <w:rsid w:val="00E73EFF"/>
    <w:rsid w:val="00EF65EA"/>
    <w:rsid w:val="00FD32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32529C"/>
    <w:rPr>
      <w:rFonts w:cs="Times New Roman"/>
    </w:rPr>
  </w:style>
  <w:style w:type="character" w:customStyle="1" w:styleId="apple-converted-space">
    <w:name w:val="apple-converted-space"/>
    <w:basedOn w:val="Carpredefinitoparagrafo"/>
    <w:rsid w:val="0032529C"/>
    <w:rPr>
      <w:rFonts w:cs="Times New Roman"/>
    </w:rPr>
  </w:style>
  <w:style w:type="character" w:styleId="Collegamentoipertestuale">
    <w:name w:val="Hyperlink"/>
    <w:basedOn w:val="Carpredefinitoparagrafo"/>
    <w:uiPriority w:val="99"/>
    <w:semiHidden/>
    <w:unhideWhenUsed/>
    <w:rsid w:val="00163FBB"/>
    <w:rPr>
      <w:rFonts w:cs="Times New Roman"/>
      <w:color w:val="0000FF"/>
      <w:u w:val="single"/>
    </w:rPr>
  </w:style>
  <w:style w:type="table" w:styleId="Grigliatabella">
    <w:name w:val="Table Grid"/>
    <w:basedOn w:val="Tabellanormale"/>
    <w:uiPriority w:val="59"/>
    <w:rsid w:val="00EF6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340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dc:creator>
  <cp:keywords/>
  <dc:description/>
  <cp:lastModifiedBy>Lilli</cp:lastModifiedBy>
  <cp:revision>2</cp:revision>
  <dcterms:created xsi:type="dcterms:W3CDTF">2011-02-05T18:33:00Z</dcterms:created>
  <dcterms:modified xsi:type="dcterms:W3CDTF">2011-02-05T18:33:00Z</dcterms:modified>
</cp:coreProperties>
</file>