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52" w:rsidRPr="005C7E19" w:rsidRDefault="00BE7452" w:rsidP="00BE7452">
      <w:pPr>
        <w:jc w:val="both"/>
      </w:pPr>
      <w:r w:rsidRPr="005C7E19">
        <w:rPr>
          <w:b/>
          <w:bCs/>
        </w:rPr>
        <w:t xml:space="preserve">Exercice </w:t>
      </w:r>
      <w:r>
        <w:rPr>
          <w:b/>
          <w:bCs/>
        </w:rPr>
        <w:t>Fabricant de volets en bois</w:t>
      </w:r>
    </w:p>
    <w:p w:rsidR="00BE7452" w:rsidRDefault="00BE7452" w:rsidP="00BE7452">
      <w:pPr>
        <w:jc w:val="both"/>
      </w:pPr>
    </w:p>
    <w:p w:rsidR="005F5E4F" w:rsidRDefault="00BE7452" w:rsidP="00BE7452">
      <w:pPr>
        <w:jc w:val="both"/>
      </w:pPr>
      <w:r w:rsidRPr="00BE7452">
        <w:t>Un fabricant de volets en bois et de bibliothèques reçoit une commande de 100 volets à livrer au début de la semaine 4 et une autre de 140 unités à livrer au début de la semaine 8. Chaque volet est composé de 4 lattes de bois et de 2 cadres. Les lattes de bois sont fabriquées par l’entreprise et le délai de fabrication est de 1 semaine. Les cadres sont commandés à un fournisseur extérieur et le délai de livraison est de 2 semaines.</w:t>
      </w:r>
    </w:p>
    <w:p w:rsidR="00BE7452" w:rsidRDefault="00BE7452" w:rsidP="00BE7452">
      <w:pPr>
        <w:jc w:val="both"/>
      </w:pPr>
    </w:p>
    <w:p w:rsidR="00BE7452" w:rsidRDefault="00BE7452" w:rsidP="00BE7452">
      <w:pPr>
        <w:jc w:val="both"/>
      </w:pPr>
      <w:r w:rsidRPr="00BE7452">
        <w:t>L’assemblage final requiert 1 semaine de travail. Une réception de 70 lattes est programmée pour le début de la semaine 1. Le fabricant vous demande d’établir PBM pour chaque élément (produit fini et composantes) et ce, selon les politiques de commande suivantes:</w:t>
      </w:r>
    </w:p>
    <w:p w:rsidR="00BE7452" w:rsidRDefault="00BE7452" w:rsidP="00BE7452">
      <w:pPr>
        <w:jc w:val="both"/>
      </w:pPr>
    </w:p>
    <w:p w:rsidR="00BE7452" w:rsidRPr="00BE7452" w:rsidRDefault="00BE7452" w:rsidP="00BE7452">
      <w:pPr>
        <w:jc w:val="both"/>
        <w:rPr>
          <w:b/>
        </w:rPr>
      </w:pPr>
      <w:r w:rsidRPr="00BE7452">
        <w:rPr>
          <w:b/>
        </w:rPr>
        <w:t>Questions</w:t>
      </w:r>
    </w:p>
    <w:p w:rsidR="00BE7452" w:rsidRPr="00BE7452" w:rsidRDefault="00BE7452" w:rsidP="00BE7452">
      <w:pPr>
        <w:jc w:val="both"/>
        <w:rPr>
          <w:b/>
        </w:rPr>
      </w:pPr>
      <w:r w:rsidRPr="00BE7452">
        <w:rPr>
          <w:b/>
        </w:rPr>
        <w:t>1) Faire l’exercice une 1ère fois en commandant lot pour lot, c’est-à-dire selon les besoins</w:t>
      </w:r>
    </w:p>
    <w:p w:rsidR="00BE7452" w:rsidRPr="00BE7452" w:rsidRDefault="00BE7452" w:rsidP="00BE7452">
      <w:pPr>
        <w:jc w:val="both"/>
        <w:rPr>
          <w:b/>
        </w:rPr>
      </w:pPr>
      <w:r w:rsidRPr="00BE7452">
        <w:rPr>
          <w:b/>
        </w:rPr>
        <w:t>2) On refait l’exercice en commandant par lots fixes de 320 unités pour les cadres et de 70 unités pour les lattes.</w:t>
      </w:r>
    </w:p>
    <w:sectPr w:rsidR="00BE7452" w:rsidRPr="00BE7452" w:rsidSect="005F5E4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7452"/>
    <w:rsid w:val="005C3848"/>
    <w:rsid w:val="005F5E4F"/>
    <w:rsid w:val="00A479F8"/>
    <w:rsid w:val="00BE745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812</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dc:creator>
  <cp:keywords/>
  <dc:description/>
  <cp:lastModifiedBy>EMachine</cp:lastModifiedBy>
  <cp:revision>1</cp:revision>
  <dcterms:created xsi:type="dcterms:W3CDTF">2013-10-11T18:56:00Z</dcterms:created>
  <dcterms:modified xsi:type="dcterms:W3CDTF">2013-10-11T19:02:00Z</dcterms:modified>
</cp:coreProperties>
</file>