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6" w:rsidRPr="00D70D2B" w:rsidRDefault="00A90C46" w:rsidP="00A90C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TIPOS DE CONTROL ELÉCTRICO. </w:t>
      </w:r>
      <w:r w:rsidRPr="00D70D2B">
        <w:rPr>
          <w:rFonts w:ascii="Arial" w:hAnsi="Arial" w:cs="Arial"/>
          <w:sz w:val="24"/>
          <w:szCs w:val="24"/>
        </w:rPr>
        <w:t>Un control eléctrico puede ser de 3 tipos: manual, semiautomático y automático. A continuación se describe cada uno de los tipos de control:</w:t>
      </w:r>
    </w:p>
    <w:p w:rsidR="00A90C46" w:rsidRPr="00D70D2B" w:rsidRDefault="00A90C46" w:rsidP="00A90C4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b/>
          <w:i/>
          <w:color w:val="000000"/>
          <w:shd w:val="clear" w:color="auto" w:fill="FFFFFF"/>
        </w:rPr>
        <w:t>Manual.</w:t>
      </w:r>
      <w:r w:rsidRPr="00D70D2B">
        <w:rPr>
          <w:rFonts w:ascii="Arial" w:hAnsi="Arial" w:cs="Arial"/>
          <w:color w:val="000000"/>
          <w:shd w:val="clear" w:color="auto" w:fill="FFFFFF"/>
        </w:rPr>
        <w:t xml:space="preserve"> Este tipo de control se ejecuta manualmente en el mismo lugar en que está colocada la máquina. Este control es el más sencillo y conocido y es generalmente el utilizado para el arranque de motores pequeños a tensión nominal. Este tipo de control se utiliza frecuentemente con el propósito de arrancar y detener el motor. El arrancador manual proporciona generalmente protección contra sobrecarga pero no presenta protección contra baja tensión.</w:t>
      </w:r>
    </w:p>
    <w:p w:rsidR="00A90C46" w:rsidRPr="00D70D2B" w:rsidRDefault="00A90C46" w:rsidP="00A90C46">
      <w:pPr>
        <w:pStyle w:val="NormalWeb"/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color w:val="000000"/>
          <w:shd w:val="clear" w:color="auto" w:fill="FFFFFF"/>
        </w:rPr>
        <w:t>El control manual se caracteriza por que el operador debe mover un interruptor o pulsar un botón para que efectuar cualquier cambio en las condiciones de funcionamiento de l</w:t>
      </w:r>
      <w:r>
        <w:rPr>
          <w:rFonts w:ascii="Arial" w:hAnsi="Arial" w:cs="Arial"/>
          <w:color w:val="000000"/>
          <w:shd w:val="clear" w:color="auto" w:fill="FFFFFF"/>
        </w:rPr>
        <w:t>a máquina o equipo en cuestión.</w:t>
      </w:r>
    </w:p>
    <w:p w:rsidR="00A90C46" w:rsidRPr="00D70D2B" w:rsidRDefault="00A90C46" w:rsidP="00A90C4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b/>
          <w:i/>
          <w:color w:val="000000"/>
          <w:shd w:val="clear" w:color="auto" w:fill="FFFFFF"/>
        </w:rPr>
        <w:t>Semiautomático.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Pr="00D70D2B">
        <w:rPr>
          <w:rFonts w:ascii="Arial" w:hAnsi="Arial" w:cs="Arial"/>
          <w:color w:val="000000"/>
          <w:shd w:val="clear" w:color="auto" w:fill="FFFFFF"/>
        </w:rPr>
        <w:t>Este tipo de control utiliza un arrancador electromagnético y uno o más dispositivos manuales tales como pulsadores, interruptores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70D2B">
        <w:rPr>
          <w:rFonts w:ascii="Arial" w:hAnsi="Arial" w:cs="Arial"/>
          <w:color w:val="000000"/>
          <w:shd w:val="clear" w:color="auto" w:fill="FFFFFF"/>
        </w:rPr>
        <w:t>o dispositivos análogos. El control semiautomático se usa principalmente para facilitar las maniobras de mano y control en aquellas instalaciones donde el control manual no es posible.</w:t>
      </w:r>
    </w:p>
    <w:p w:rsidR="00A90C46" w:rsidRPr="00D70D2B" w:rsidRDefault="00A90C46" w:rsidP="00A90C46">
      <w:pPr>
        <w:pStyle w:val="NormalWeb"/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color w:val="000000"/>
          <w:shd w:val="clear" w:color="auto" w:fill="FFFFFF"/>
        </w:rPr>
        <w:t>Este tipo de control se clasifica así porque los dispositivos son accionados manualmente y porque el arrancador del motor es de tipo electromagné</w:t>
      </w:r>
      <w:r>
        <w:rPr>
          <w:rFonts w:ascii="Arial" w:hAnsi="Arial" w:cs="Arial"/>
          <w:color w:val="000000"/>
          <w:shd w:val="clear" w:color="auto" w:fill="FFFFFF"/>
        </w:rPr>
        <w:t>tico.</w:t>
      </w:r>
    </w:p>
    <w:p w:rsidR="00A90C46" w:rsidRPr="00D70D2B" w:rsidRDefault="00A90C46" w:rsidP="00A90C4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b/>
          <w:i/>
          <w:color w:val="000000"/>
          <w:shd w:val="clear" w:color="auto" w:fill="FFFFFF"/>
        </w:rPr>
        <w:t>Automático.</w:t>
      </w:r>
      <w:r w:rsidRPr="00D70D2B">
        <w:rPr>
          <w:rFonts w:ascii="Arial" w:hAnsi="Arial" w:cs="Arial"/>
          <w:color w:val="000000"/>
          <w:shd w:val="clear" w:color="auto" w:fill="FFFFFF"/>
        </w:rPr>
        <w:t xml:space="preserve">  Un control automático está formado por un arrancador electromagnético o </w:t>
      </w:r>
      <w:proofErr w:type="spellStart"/>
      <w:r w:rsidRPr="00D70D2B">
        <w:rPr>
          <w:rFonts w:ascii="Arial" w:hAnsi="Arial" w:cs="Arial"/>
          <w:color w:val="000000"/>
          <w:shd w:val="clear" w:color="auto" w:fill="FFFFFF"/>
        </w:rPr>
        <w:t>contactor</w:t>
      </w:r>
      <w:proofErr w:type="spellEnd"/>
      <w:r w:rsidRPr="00D70D2B">
        <w:rPr>
          <w:rFonts w:ascii="Arial" w:hAnsi="Arial" w:cs="Arial"/>
          <w:color w:val="000000"/>
          <w:shd w:val="clear" w:color="auto" w:fill="FFFFFF"/>
        </w:rPr>
        <w:t xml:space="preserve"> controlado por uno o más dispositivos automáticos. La orden inicial de marcha puede ser automática, pero generalmente es una operación manual, realizada en un panel de pulsadores e interruptores.</w:t>
      </w:r>
    </w:p>
    <w:p w:rsidR="00A90C46" w:rsidRPr="00E120AA" w:rsidRDefault="00A90C46" w:rsidP="00A90C46">
      <w:pPr>
        <w:pStyle w:val="NormalWeb"/>
        <w:jc w:val="both"/>
        <w:rPr>
          <w:rFonts w:ascii="Arial" w:hAnsi="Arial" w:cs="Arial"/>
          <w:color w:val="000000"/>
          <w:shd w:val="clear" w:color="auto" w:fill="FFFFFF"/>
        </w:rPr>
      </w:pPr>
      <w:r w:rsidRPr="00D70D2B">
        <w:rPr>
          <w:rFonts w:ascii="Arial" w:hAnsi="Arial" w:cs="Arial"/>
          <w:color w:val="000000"/>
          <w:shd w:val="clear" w:color="auto" w:fill="FFFFFF"/>
        </w:rPr>
        <w:t>En algunos casos el control puede tener combinación de dispositivos manuales y automáticos. Si el circuito contiene uno o más dispositivos automáticos, debe ser clasi</w:t>
      </w:r>
      <w:r>
        <w:rPr>
          <w:rFonts w:ascii="Arial" w:hAnsi="Arial" w:cs="Arial"/>
          <w:color w:val="000000"/>
          <w:shd w:val="clear" w:color="auto" w:fill="FFFFFF"/>
        </w:rPr>
        <w:t>ficado como control automático.</w:t>
      </w:r>
    </w:p>
    <w:p w:rsidR="00E7780C" w:rsidRPr="004D486D" w:rsidRDefault="00E7780C" w:rsidP="004D486D"/>
    <w:sectPr w:rsidR="00E7780C" w:rsidRPr="004D486D" w:rsidSect="00C17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42"/>
    <w:multiLevelType w:val="hybridMultilevel"/>
    <w:tmpl w:val="83FCC612"/>
    <w:lvl w:ilvl="0" w:tplc="6A0007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64A92"/>
    <w:multiLevelType w:val="hybridMultilevel"/>
    <w:tmpl w:val="54C8E3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9F1"/>
    <w:multiLevelType w:val="hybridMultilevel"/>
    <w:tmpl w:val="71EA79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9A7"/>
    <w:multiLevelType w:val="hybridMultilevel"/>
    <w:tmpl w:val="FF54E5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71A11"/>
    <w:multiLevelType w:val="hybridMultilevel"/>
    <w:tmpl w:val="7922AD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51AF"/>
    <w:multiLevelType w:val="multilevel"/>
    <w:tmpl w:val="D0724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D05D4"/>
    <w:multiLevelType w:val="hybridMultilevel"/>
    <w:tmpl w:val="6A441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A27"/>
    <w:multiLevelType w:val="hybridMultilevel"/>
    <w:tmpl w:val="FE9C37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43D2"/>
    <w:multiLevelType w:val="hybridMultilevel"/>
    <w:tmpl w:val="4D0651D8"/>
    <w:lvl w:ilvl="0" w:tplc="6C927E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46968"/>
    <w:multiLevelType w:val="hybridMultilevel"/>
    <w:tmpl w:val="1B6093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161A2"/>
    <w:multiLevelType w:val="hybridMultilevel"/>
    <w:tmpl w:val="7ADA80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9BC"/>
    <w:multiLevelType w:val="hybridMultilevel"/>
    <w:tmpl w:val="2BD847F4"/>
    <w:lvl w:ilvl="0" w:tplc="70AE485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420EC6"/>
    <w:multiLevelType w:val="hybridMultilevel"/>
    <w:tmpl w:val="EDF2E35C"/>
    <w:lvl w:ilvl="0" w:tplc="451A6A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749E1"/>
    <w:multiLevelType w:val="hybridMultilevel"/>
    <w:tmpl w:val="098CA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9364B"/>
    <w:multiLevelType w:val="hybridMultilevel"/>
    <w:tmpl w:val="9A9E3C3E"/>
    <w:lvl w:ilvl="0" w:tplc="5B6826F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75DA3"/>
    <w:multiLevelType w:val="hybridMultilevel"/>
    <w:tmpl w:val="FDE005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05833"/>
    <w:multiLevelType w:val="hybridMultilevel"/>
    <w:tmpl w:val="D1DED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D3F63"/>
    <w:multiLevelType w:val="hybridMultilevel"/>
    <w:tmpl w:val="F2F2D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3733"/>
    <w:multiLevelType w:val="hybridMultilevel"/>
    <w:tmpl w:val="DB4EC2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8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17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E"/>
    <w:rsid w:val="004D486D"/>
    <w:rsid w:val="00A12FE4"/>
    <w:rsid w:val="00A90C46"/>
    <w:rsid w:val="00C177AE"/>
    <w:rsid w:val="00C24517"/>
    <w:rsid w:val="00DE3370"/>
    <w:rsid w:val="00E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AE"/>
    <w:rPr>
      <w:rFonts w:ascii="Tahoma" w:eastAsia="Calibri" w:hAnsi="Tahoma" w:cs="Tahom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4D486D"/>
  </w:style>
  <w:style w:type="character" w:customStyle="1" w:styleId="apple-converted-space">
    <w:name w:val="apple-converted-space"/>
    <w:basedOn w:val="Fuentedeprrafopredeter"/>
    <w:rsid w:val="004D486D"/>
  </w:style>
  <w:style w:type="character" w:styleId="Hipervnculo">
    <w:name w:val="Hyperlink"/>
    <w:basedOn w:val="Fuentedeprrafopredeter"/>
    <w:uiPriority w:val="99"/>
    <w:semiHidden/>
    <w:unhideWhenUsed/>
    <w:rsid w:val="004D4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A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7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AE"/>
    <w:rPr>
      <w:rFonts w:ascii="Tahoma" w:eastAsia="Calibri" w:hAnsi="Tahoma" w:cs="Tahoma"/>
      <w:sz w:val="16"/>
      <w:szCs w:val="16"/>
      <w:lang w:val="es-ES"/>
    </w:rPr>
  </w:style>
  <w:style w:type="character" w:customStyle="1" w:styleId="apple-style-span">
    <w:name w:val="apple-style-span"/>
    <w:basedOn w:val="Fuentedeprrafopredeter"/>
    <w:rsid w:val="004D486D"/>
  </w:style>
  <w:style w:type="character" w:customStyle="1" w:styleId="apple-converted-space">
    <w:name w:val="apple-converted-space"/>
    <w:basedOn w:val="Fuentedeprrafopredeter"/>
    <w:rsid w:val="004D486D"/>
  </w:style>
  <w:style w:type="character" w:styleId="Hipervnculo">
    <w:name w:val="Hyperlink"/>
    <w:basedOn w:val="Fuentedeprrafopredeter"/>
    <w:uiPriority w:val="99"/>
    <w:semiHidden/>
    <w:unhideWhenUsed/>
    <w:rsid w:val="004D4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PC-26</cp:lastModifiedBy>
  <cp:revision>2</cp:revision>
  <dcterms:created xsi:type="dcterms:W3CDTF">2014-01-17T17:40:00Z</dcterms:created>
  <dcterms:modified xsi:type="dcterms:W3CDTF">2014-01-17T17:40:00Z</dcterms:modified>
</cp:coreProperties>
</file>