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</w:tblGrid>
      <w:tr w:rsidR="0052194A" w:rsidRPr="0052194A" w:rsidTr="0052194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94A" w:rsidRPr="0052194A" w:rsidRDefault="0052194A" w:rsidP="0052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2194A">
              <w:rPr>
                <w:rFonts w:ascii="Verdana" w:eastAsia="Times New Roman" w:hAnsi="Verdana" w:cs="Times New Roman"/>
                <w:color w:val="FB4831"/>
                <w:sz w:val="33"/>
                <w:szCs w:val="33"/>
                <w:lang w:eastAsia="es-ES"/>
              </w:rPr>
              <w:t>Alta en el Régimen General de la Seguridad Social:</w:t>
            </w:r>
          </w:p>
        </w:tc>
      </w:tr>
    </w:tbl>
    <w:p w:rsidR="0052194A" w:rsidRPr="0052194A" w:rsidRDefault="0052194A" w:rsidP="0052194A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52194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El empresario está obligado a dar de alta en el Régimen General de la Seguridad Social a todos los trabajadores por cuenta ajena que prestarán sus servicios a la empresa.</w:t>
      </w:r>
      <w:r w:rsidRPr="0052194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Deben solicitarse tantas altas por trabajador como empresas para las que preste servicio.</w:t>
      </w:r>
      <w:r w:rsidRPr="0052194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52194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El alta en la Seguridad Social puede practicarse:</w:t>
      </w:r>
      <w:r w:rsidRPr="0052194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A petición de las personas y entidades obligadas, es decir, empresarios y sociedades. </w:t>
      </w:r>
      <w:r w:rsidRPr="0052194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De oficio por la Administración de la Seguridad Social, cuando, a raíz de las actuaciones de los Servicios de Inspección o por cualquier otro procedimiento, se compruebe el incumplimiento de la obligación de solicitar el alta.</w:t>
      </w:r>
      <w:r w:rsidRPr="0052194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52194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Los solicitantes deben dirigirse a la Dirección Provincial de la Tesorería General de la Seguridad Social o a la Administración de la provincia en la que está domiciliada la Sociedad. La documentación necesaria será:</w:t>
      </w:r>
      <w:r w:rsidRPr="0052194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Fotocopia del D.N.I. del solicitante </w:t>
      </w:r>
      <w:r w:rsidRPr="0052194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Fotocopia de la cartilla de Asistencia Sanitaria, si se tiene. En caso contrario, modelo TA 1(Solicitud de Afiliación a la Seguridad Social) y modelo P1 (inclusión de familiares) si el trabajador tiene personas a su cargo</w:t>
      </w:r>
      <w:r w:rsidRPr="0052194A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- Modelo TA 2 (Alta, baja y variación de datos de los trabajadores) para trabajadores a tiempo completo y a tiempo parcial.</w:t>
      </w:r>
    </w:p>
    <w:p w:rsidR="00B32A7B" w:rsidRPr="00B32A7B" w:rsidRDefault="00B32A7B" w:rsidP="00B3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_GoBack"/>
      <w:bookmarkEnd w:id="0"/>
    </w:p>
    <w:sectPr w:rsidR="00B32A7B" w:rsidRPr="00B32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500A"/>
    <w:multiLevelType w:val="multilevel"/>
    <w:tmpl w:val="CCBA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9691C"/>
    <w:multiLevelType w:val="multilevel"/>
    <w:tmpl w:val="2500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235E4"/>
    <w:multiLevelType w:val="multilevel"/>
    <w:tmpl w:val="7A8C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A2A7E"/>
    <w:multiLevelType w:val="multilevel"/>
    <w:tmpl w:val="9E8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F5097"/>
    <w:multiLevelType w:val="multilevel"/>
    <w:tmpl w:val="0CC6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6"/>
    <w:rsid w:val="00083F98"/>
    <w:rsid w:val="002562FC"/>
    <w:rsid w:val="00276BEA"/>
    <w:rsid w:val="004B348F"/>
    <w:rsid w:val="004D24BC"/>
    <w:rsid w:val="0052194A"/>
    <w:rsid w:val="005314C9"/>
    <w:rsid w:val="005419A4"/>
    <w:rsid w:val="005A4344"/>
    <w:rsid w:val="006251E6"/>
    <w:rsid w:val="0070289B"/>
    <w:rsid w:val="00796F18"/>
    <w:rsid w:val="0093324C"/>
    <w:rsid w:val="00A02031"/>
    <w:rsid w:val="00B31916"/>
    <w:rsid w:val="00B32A7B"/>
    <w:rsid w:val="00B546F6"/>
    <w:rsid w:val="00B9231F"/>
    <w:rsid w:val="00CB1167"/>
    <w:rsid w:val="00D417F3"/>
    <w:rsid w:val="00D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169B-3DC5-49B9-B397-D800754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546F6"/>
  </w:style>
  <w:style w:type="character" w:styleId="Hipervnculo">
    <w:name w:val="Hyperlink"/>
    <w:basedOn w:val="Fuentedeprrafopredeter"/>
    <w:uiPriority w:val="99"/>
    <w:semiHidden/>
    <w:unhideWhenUsed/>
    <w:rsid w:val="00276BEA"/>
    <w:rPr>
      <w:color w:val="0000FF"/>
      <w:u w:val="single"/>
    </w:rPr>
  </w:style>
  <w:style w:type="character" w:customStyle="1" w:styleId="titulo">
    <w:name w:val="titulo"/>
    <w:basedOn w:val="Fuentedeprrafopredeter"/>
    <w:rsid w:val="004B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2015-11-29T21:21:00Z</dcterms:created>
  <dcterms:modified xsi:type="dcterms:W3CDTF">2015-11-29T21:21:00Z</dcterms:modified>
</cp:coreProperties>
</file>