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22" w:rsidRPr="00AF34E6" w:rsidRDefault="001B3E5B" w:rsidP="001B3E5B">
      <w:pPr>
        <w:shd w:val="clear" w:color="auto" w:fill="F6F6F6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it-IT"/>
        </w:rPr>
        <w:t xml:space="preserve"> Corso di formazione: </w:t>
      </w:r>
      <w:proofErr w:type="spellStart"/>
      <w:r w:rsidR="004E1422" w:rsidRPr="00AF34E6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it-IT"/>
        </w:rPr>
        <w:t>Dislessiamica</w:t>
      </w:r>
      <w:proofErr w:type="spellEnd"/>
    </w:p>
    <w:p w:rsidR="004E1422" w:rsidRPr="00AF34E6" w:rsidRDefault="004E1422" w:rsidP="001B3E5B">
      <w:pPr>
        <w:shd w:val="clear" w:color="auto" w:fill="F6F6F6"/>
        <w:spacing w:before="450" w:after="45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bookmarkStart w:id="0" w:name="_GoBack"/>
      <w:r w:rsidRPr="002834CE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it-IT"/>
        </w:rPr>
        <w:t>Finalità:</w:t>
      </w:r>
      <w:r w:rsidRPr="002834CE">
        <w:rPr>
          <w:rFonts w:ascii="Times New Roman" w:eastAsia="Times New Roman" w:hAnsi="Times New Roman" w:cs="Times New Roman"/>
          <w:color w:val="333333"/>
          <w:sz w:val="28"/>
          <w:szCs w:val="27"/>
          <w:lang w:eastAsia="it-IT"/>
        </w:rPr>
        <w:t xml:space="preserve">  </w:t>
      </w:r>
      <w:bookmarkEnd w:id="0"/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Ampliare le conoscenze metodologiche, didattiche, operative e organizzative necessarie a rendere la Scuola realmente inclusiva per gli alunni con Disturbi Specifici di Apprendimento. 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  <w:t xml:space="preserve">Tale iniziativa è parte integrante del progetto </w:t>
      </w:r>
      <w:proofErr w:type="spellStart"/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nazionale“Dislessia</w:t>
      </w:r>
      <w:proofErr w:type="spellEnd"/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Amica”, realizzato dalla </w:t>
      </w:r>
      <w:hyperlink r:id="rId5" w:tgtFrame="_blank" w:history="1">
        <w:r w:rsidRPr="00AF34E6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it-IT"/>
          </w:rPr>
          <w:t>Associazione Italiana Dislessia</w:t>
        </w:r>
      </w:hyperlink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 (AID) con </w:t>
      </w:r>
      <w:hyperlink r:id="rId6" w:tgtFrame="_blank" w:history="1">
        <w:r w:rsidRPr="00AF34E6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it-IT"/>
          </w:rPr>
          <w:t>Fondazione TIM</w:t>
        </w:r>
      </w:hyperlink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 e di intesa con il MIUR.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  <w:t>Il l percorso di e-learning, che si avvale di materiale strutturato, video lezioni, indicazioni operative, approfondimenti, avrà una 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durata stimata di circa 40 ore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 e sarà 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suddiviso in 4 Moduli: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br/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br/>
        <w:t>MODULO 1: 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Competenze organizzative e gestionali della Scuola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MODULO 2: 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Competenze osservative dei docenti per la progettazione efficace del PDP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MODULO 3: 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Competenze metodologiche e didattiche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 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MODULO 4: 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Competenze valutative</w:t>
      </w:r>
    </w:p>
    <w:p w:rsidR="001B3E5B" w:rsidRPr="001B3E5B" w:rsidRDefault="001B3E5B" w:rsidP="001B3E5B">
      <w:pPr>
        <w:shd w:val="clear" w:color="auto" w:fill="F6F6F6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it-IT"/>
        </w:rPr>
      </w:pPr>
      <w:r w:rsidRPr="001B3E5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it-IT"/>
        </w:rPr>
        <w:t>Organizzazione del corso</w:t>
      </w:r>
    </w:p>
    <w:p w:rsidR="001B3E5B" w:rsidRDefault="001B3E5B" w:rsidP="001B3E5B">
      <w:pPr>
        <w:shd w:val="clear" w:color="auto" w:fill="F6F6F6"/>
        <w:spacing w:after="15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Il percorso formativo sarà fruibile per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il nostro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Istituto Scolastico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nel </w:t>
      </w:r>
    </w:p>
    <w:p w:rsidR="004E1422" w:rsidRPr="00AF34E6" w:rsidRDefault="001B3E5B" w:rsidP="001B3E5B">
      <w:pPr>
        <w:shd w:val="clear" w:color="auto" w:fill="F6F6F6"/>
        <w:spacing w:after="15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   II TURNO: Gennaio-Marzo 2017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</w:r>
      <w:r w:rsidR="004E1422"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  <w:t>Al fine di verificare il livello di apprendimento dei contenuti proposti, il docente, dopo ogni modulo dovrà svolgere </w:t>
      </w:r>
      <w:r w:rsidR="004E1422"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un questionario</w:t>
      </w:r>
      <w:r w:rsidR="004E1422"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, il cui superamento garantirà l’accesso alla fase successiva.</w:t>
      </w:r>
    </w:p>
    <w:p w:rsidR="004E1422" w:rsidRPr="00AF34E6" w:rsidRDefault="004E1422" w:rsidP="001B3E5B">
      <w:pPr>
        <w:shd w:val="clear" w:color="auto" w:fill="F6F6F6"/>
        <w:spacing w:after="15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Ogni questionario è composto da 10 domande a risposta chiusa con 3 opzioni di risposta. 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  <w:t>Se il questionario verrà eseguito correttamente per intero al primo tentativo, si potrà accedere direttamente al modulo successivo. 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 xml:space="preserve">In caso di risposta/e errata/e il sistema riproporrà al docente esclusivamente le 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lastRenderedPageBreak/>
        <w:t>domande a cui è stata data risposta sbagliata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. Il docente avrà a disposizione altri due tentativi per completare il questionario. 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Se tutte e tre le possibilità avranno esito negativo, non sarà più possibile affrontare il questionario e non si potrà più proseguire il corso. </w:t>
      </w:r>
    </w:p>
    <w:p w:rsidR="004E1422" w:rsidRPr="00AF34E6" w:rsidRDefault="004E1422" w:rsidP="001B3E5B">
      <w:pPr>
        <w:shd w:val="clear" w:color="auto" w:fill="F6F6F6"/>
        <w:spacing w:after="15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Per completare con successo il percorso formativo bisogna aver studiato tutte le lezioni, visti tutti i video, risolto correttamente i questionari 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entro il tempo massimo di 3 mesi, cioè la durata del turno. Non si accettano deroghe: 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scaduto il termine non si può più proseguire il corso. </w:t>
      </w:r>
    </w:p>
    <w:p w:rsidR="004E1422" w:rsidRPr="00AF34E6" w:rsidRDefault="004E1422" w:rsidP="001B3E5B">
      <w:pPr>
        <w:shd w:val="clear" w:color="auto" w:fill="F6F6F6"/>
        <w:spacing w:after="15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proofErr w:type="spellStart"/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Affinchè</w:t>
      </w:r>
      <w:proofErr w:type="spellEnd"/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 xml:space="preserve"> un istituto possa ottenere la certificazione di 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scuola ''Dislessia Amica''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 è necessario che almeno il 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60% dei docenti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 </w:t>
      </w:r>
      <w:r w:rsidRPr="00AF34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it-IT"/>
        </w:rPr>
        <w:t>iscritti al corso</w:t>
      </w: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t> completi con successo il percorso formativo nel tempo prestabilito (3 mesi).</w:t>
      </w:r>
    </w:p>
    <w:p w:rsidR="00C173E2" w:rsidRDefault="004E1422" w:rsidP="001B3E5B">
      <w:pPr>
        <w:spacing w:line="360" w:lineRule="auto"/>
      </w:pPr>
      <w:r w:rsidRPr="00AF34E6"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  <w:br/>
      </w:r>
    </w:p>
    <w:sectPr w:rsidR="00C17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22"/>
    <w:rsid w:val="001B3E5B"/>
    <w:rsid w:val="002834CE"/>
    <w:rsid w:val="004E1422"/>
    <w:rsid w:val="00C1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4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4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azionetim.it/" TargetMode="External"/><Relationship Id="rId5" Type="http://schemas.openxmlformats.org/officeDocument/2006/relationships/hyperlink" Target="http://www.aidital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</cp:revision>
  <dcterms:created xsi:type="dcterms:W3CDTF">2016-10-20T05:14:00Z</dcterms:created>
  <dcterms:modified xsi:type="dcterms:W3CDTF">2016-10-21T16:17:00Z</dcterms:modified>
</cp:coreProperties>
</file>