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C07" w:rsidRDefault="00997C07" w:rsidP="00997C07">
      <w:pPr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8. </w:t>
      </w:r>
      <w:bookmarkStart w:id="0" w:name="_GoBack"/>
      <w:r w:rsidRPr="000063E7">
        <w:rPr>
          <w:rFonts w:ascii="Arial" w:eastAsiaTheme="minorHAnsi" w:hAnsi="Arial" w:cs="Arial"/>
        </w:rPr>
        <w:t>Producción</w:t>
      </w:r>
      <w:bookmarkEnd w:id="0"/>
      <w:r w:rsidRPr="000063E7">
        <w:rPr>
          <w:rFonts w:ascii="Arial" w:eastAsiaTheme="minorHAnsi" w:hAnsi="Arial" w:cs="Arial"/>
        </w:rPr>
        <w:t xml:space="preserve">. </w:t>
      </w:r>
    </w:p>
    <w:p w:rsidR="00997C07" w:rsidRDefault="00997C07" w:rsidP="00997C07">
      <w:pPr>
        <w:jc w:val="both"/>
        <w:rPr>
          <w:rFonts w:ascii="Arial" w:eastAsiaTheme="minorHAnsi" w:hAnsi="Arial" w:cs="Arial"/>
        </w:rPr>
      </w:pPr>
    </w:p>
    <w:p w:rsidR="00997C07" w:rsidRDefault="00997C07" w:rsidP="00997C07">
      <w:pPr>
        <w:ind w:firstLine="708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“</w:t>
      </w:r>
      <w:r w:rsidRPr="000063E7">
        <w:rPr>
          <w:rFonts w:ascii="Arial" w:eastAsiaTheme="minorHAnsi" w:hAnsi="Arial" w:cs="Arial"/>
        </w:rPr>
        <w:t>Para la ges</w:t>
      </w:r>
      <w:r>
        <w:rPr>
          <w:rFonts w:ascii="Arial" w:eastAsiaTheme="minorHAnsi" w:hAnsi="Arial" w:cs="Arial"/>
        </w:rPr>
        <w:t xml:space="preserve">tión de la cadena de producción </w:t>
      </w:r>
      <w:r w:rsidRPr="000063E7">
        <w:rPr>
          <w:rFonts w:ascii="Arial" w:eastAsiaTheme="minorHAnsi" w:hAnsi="Arial" w:cs="Arial"/>
        </w:rPr>
        <w:t>y para el seguimiento de la producción de</w:t>
      </w:r>
      <w:r>
        <w:rPr>
          <w:rFonts w:ascii="Arial" w:eastAsiaTheme="minorHAnsi" w:hAnsi="Arial" w:cs="Arial"/>
        </w:rPr>
        <w:t xml:space="preserve"> </w:t>
      </w:r>
      <w:r w:rsidRPr="000063E7">
        <w:rPr>
          <w:rFonts w:ascii="Arial" w:eastAsiaTheme="minorHAnsi" w:hAnsi="Arial" w:cs="Arial"/>
        </w:rPr>
        <w:t>elementos en las fact</w:t>
      </w:r>
      <w:r>
        <w:rPr>
          <w:rFonts w:ascii="Arial" w:eastAsiaTheme="minorHAnsi" w:hAnsi="Arial" w:cs="Arial"/>
        </w:rPr>
        <w:t xml:space="preserve">orías, inventarios de elementos </w:t>
      </w:r>
      <w:r w:rsidRPr="000063E7">
        <w:rPr>
          <w:rFonts w:ascii="Arial" w:eastAsiaTheme="minorHAnsi" w:hAnsi="Arial" w:cs="Arial"/>
        </w:rPr>
        <w:t>en almacenes y pedidos de elementos.</w:t>
      </w:r>
      <w:r>
        <w:rPr>
          <w:rFonts w:ascii="Arial" w:eastAsiaTheme="minorHAnsi" w:hAnsi="Arial" w:cs="Arial"/>
        </w:rPr>
        <w:t>”</w:t>
      </w:r>
    </w:p>
    <w:p w:rsidR="000F4E28" w:rsidRDefault="000F4E28"/>
    <w:sectPr w:rsidR="000F4E28" w:rsidSect="000F4E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7C07"/>
    <w:rsid w:val="000F4E28"/>
    <w:rsid w:val="00997C07"/>
    <w:rsid w:val="009C5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B5292-447A-459A-B4F5-9781ACBE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165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2017-02-22T04:54:00Z</dcterms:created>
  <dcterms:modified xsi:type="dcterms:W3CDTF">2017-02-22T05:01:00Z</dcterms:modified>
</cp:coreProperties>
</file>