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14" w:rsidRDefault="00C86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bookmarkStart w:id="0" w:name="_GoBack"/>
      <w:r w:rsidRPr="000063E7">
        <w:rPr>
          <w:rFonts w:ascii="Arial" w:hAnsi="Arial" w:cs="Arial"/>
        </w:rPr>
        <w:t>Finanzas</w:t>
      </w:r>
      <w:bookmarkEnd w:id="0"/>
      <w:r w:rsidRPr="000063E7">
        <w:rPr>
          <w:rFonts w:ascii="Arial" w:hAnsi="Arial" w:cs="Arial"/>
        </w:rPr>
        <w:t xml:space="preserve">. </w:t>
      </w:r>
    </w:p>
    <w:p w:rsidR="000F4E28" w:rsidRDefault="00C86514" w:rsidP="00C86514">
      <w:pPr>
        <w:ind w:firstLine="708"/>
      </w:pPr>
      <w:r>
        <w:rPr>
          <w:rFonts w:ascii="Arial" w:hAnsi="Arial" w:cs="Arial"/>
        </w:rPr>
        <w:t>“</w:t>
      </w:r>
      <w:r w:rsidRPr="000063E7">
        <w:rPr>
          <w:rFonts w:ascii="Arial" w:hAnsi="Arial" w:cs="Arial"/>
        </w:rPr>
        <w:t>Para almacenar i</w:t>
      </w:r>
      <w:r>
        <w:rPr>
          <w:rFonts w:ascii="Arial" w:hAnsi="Arial" w:cs="Arial"/>
        </w:rPr>
        <w:t xml:space="preserve">nformación sobre grandes </w:t>
      </w:r>
      <w:r w:rsidRPr="000063E7">
        <w:rPr>
          <w:rFonts w:ascii="Arial" w:hAnsi="Arial" w:cs="Arial"/>
        </w:rPr>
        <w:t>empresas,</w:t>
      </w:r>
      <w:r>
        <w:rPr>
          <w:rFonts w:ascii="Arial" w:hAnsi="Arial" w:cs="Arial"/>
        </w:rPr>
        <w:t xml:space="preserve"> ventas y compras de documentos </w:t>
      </w:r>
      <w:r w:rsidRPr="000063E7">
        <w:rPr>
          <w:rFonts w:ascii="Arial" w:hAnsi="Arial" w:cs="Arial"/>
        </w:rPr>
        <w:t>formales financieros, como bolsa y bonos.</w:t>
      </w:r>
      <w:r>
        <w:rPr>
          <w:rFonts w:ascii="Arial" w:hAnsi="Arial" w:cs="Arial"/>
        </w:rPr>
        <w:t>”</w:t>
      </w:r>
    </w:p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514"/>
    <w:rsid w:val="000F4E28"/>
    <w:rsid w:val="009C5963"/>
    <w:rsid w:val="00C8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BA9C-7CBD-4DB8-8291-9520783F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2017-02-22T04:47:00Z</dcterms:created>
  <dcterms:modified xsi:type="dcterms:W3CDTF">2017-02-22T04:48:00Z</dcterms:modified>
</cp:coreProperties>
</file>