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D7" w:rsidRDefault="000C3FD7" w:rsidP="000C3FD7">
      <w:pPr>
        <w:jc w:val="both"/>
        <w:rPr>
          <w:rFonts w:ascii="Arial" w:hAnsi="Arial" w:cs="Arial"/>
        </w:rPr>
      </w:pPr>
    </w:p>
    <w:p w:rsidR="000C3FD7" w:rsidRDefault="000C3FD7" w:rsidP="000C3FD7">
      <w:pPr>
        <w:jc w:val="both"/>
        <w:rPr>
          <w:rFonts w:ascii="Arial" w:hAnsi="Arial" w:cs="Arial"/>
          <w:b/>
          <w:sz w:val="28"/>
        </w:rPr>
      </w:pPr>
      <w:bookmarkStart w:id="0" w:name="_GoBack"/>
      <w:r w:rsidRPr="002C7359">
        <w:rPr>
          <w:rFonts w:ascii="Arial" w:hAnsi="Arial" w:cs="Arial"/>
          <w:b/>
          <w:sz w:val="28"/>
        </w:rPr>
        <w:t>Clases de objetos</w:t>
      </w:r>
      <w:bookmarkEnd w:id="0"/>
      <w:r w:rsidRPr="002C7359">
        <w:rPr>
          <w:rFonts w:ascii="Arial" w:hAnsi="Arial" w:cs="Arial"/>
          <w:b/>
          <w:sz w:val="28"/>
        </w:rPr>
        <w:t>:</w:t>
      </w:r>
    </w:p>
    <w:p w:rsidR="000C3FD7" w:rsidRDefault="000C3FD7" w:rsidP="000C3FD7">
      <w:pPr>
        <w:jc w:val="both"/>
        <w:rPr>
          <w:rFonts w:ascii="Arial" w:hAnsi="Arial" w:cs="Arial"/>
          <w:b/>
          <w:sz w:val="28"/>
        </w:rPr>
      </w:pPr>
    </w:p>
    <w:p w:rsidR="000C3FD7" w:rsidRPr="002C7359" w:rsidRDefault="000C3FD7" w:rsidP="000C3FD7">
      <w:pPr>
        <w:ind w:left="1410"/>
        <w:jc w:val="both"/>
        <w:rPr>
          <w:rFonts w:ascii="Arial" w:hAnsi="Arial" w:cs="Arial"/>
          <w:b/>
          <w:sz w:val="28"/>
        </w:rPr>
      </w:pPr>
      <w:r w:rsidRPr="002C7359">
        <w:rPr>
          <w:rFonts w:ascii="Arial" w:hAnsi="Arial" w:cs="Arial"/>
        </w:rPr>
        <w:t xml:space="preserve">Generalmente, en una base de datos hay muchos objetos similares. Por similar se entiende que responden a los mismos mensajes, utilizan los mismos métodos y tienen variables del mismo nombre y del mismo tipo. Sería un derroche definir por separado cada uno de estos objetos. Por tanto, los objetos parecidos se agrupan para formar una clase. Cada uno de estos objetos se denomina ejemplar de su clase. </w:t>
      </w:r>
    </w:p>
    <w:p w:rsidR="000F4E28" w:rsidRDefault="000F4E28"/>
    <w:sectPr w:rsidR="000F4E28" w:rsidSect="000F4E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C3FD7"/>
    <w:rsid w:val="000C3FD7"/>
    <w:rsid w:val="000F4E28"/>
    <w:rsid w:val="009C59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5ADAA-B814-4609-8573-9A325380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D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359</Characters>
  <Application>Microsoft Office Word</Application>
  <DocSecurity>0</DocSecurity>
  <Lines>2</Lines>
  <Paragraphs>1</Paragraphs>
  <ScaleCrop>false</ScaleCrop>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2017-02-22T06:13:00Z</dcterms:created>
  <dcterms:modified xsi:type="dcterms:W3CDTF">2017-02-22T06:13:00Z</dcterms:modified>
</cp:coreProperties>
</file>