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0A" w:rsidRPr="00CB72B0" w:rsidRDefault="0004100A" w:rsidP="0004100A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4100A" w:rsidRPr="00033FA4" w:rsidRDefault="0004100A" w:rsidP="0004100A">
      <w:pPr>
        <w:ind w:left="1440" w:firstLine="284"/>
        <w:rPr>
          <w:rFonts w:ascii="Times New Roman" w:hAnsi="Times New Roman" w:cs="Times New Roman"/>
          <w:color w:val="244061" w:themeColor="accent1" w:themeShade="80"/>
          <w:sz w:val="24"/>
        </w:rPr>
      </w:pPr>
      <w:r w:rsidRPr="00033FA4">
        <w:rPr>
          <w:rFonts w:ascii="Times New Roman" w:hAnsi="Times New Roman" w:cs="Times New Roman"/>
          <w:sz w:val="24"/>
        </w:rPr>
        <w:t>Jerarquía: “En un sistema jerárquico, los datos son representados ante el usuario como un conjunto de estructuras de árbol”</w:t>
      </w:r>
      <w:sdt>
        <w:sdtPr>
          <w:rPr>
            <w:rFonts w:ascii="Times New Roman" w:hAnsi="Times New Roman" w:cs="Times New Roman"/>
            <w:sz w:val="24"/>
          </w:rPr>
          <w:id w:val="2076933826"/>
          <w:citation/>
        </w:sdtPr>
        <w:sdtEndPr>
          <w:rPr>
            <w:color w:val="244061" w:themeColor="accent1" w:themeShade="80"/>
          </w:rPr>
        </w:sdtEndPr>
        <w:sdtContent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CJD \p 25 \l 2058 </w:instrTex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>(Date, 1997, pág. 25)</w: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  <w:r w:rsidRPr="00033FA4">
        <w:rPr>
          <w:rFonts w:ascii="Times New Roman" w:hAnsi="Times New Roman" w:cs="Times New Roman"/>
          <w:color w:val="244061" w:themeColor="accent1" w:themeShade="80"/>
          <w:sz w:val="24"/>
        </w:rPr>
        <w:t>.</w:t>
      </w:r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0A"/>
    <w:rsid w:val="0004100A"/>
    <w:rsid w:val="005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2017-02-21T22:20:00Z</dcterms:created>
  <dcterms:modified xsi:type="dcterms:W3CDTF">2017-02-21T22:20:00Z</dcterms:modified>
</cp:coreProperties>
</file>