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F9" w:rsidRPr="002723F9" w:rsidRDefault="002723F9" w:rsidP="002723F9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2723F9">
        <w:rPr>
          <w:rFonts w:ascii="Times-Roman" w:hAnsi="Times-Roman" w:cs="Times-Roman"/>
          <w:b/>
          <w:sz w:val="24"/>
          <w:szCs w:val="24"/>
        </w:rPr>
        <w:t>Programador de aplicaciones</w:t>
      </w:r>
    </w:p>
    <w:p w:rsidR="00FD1F16" w:rsidRPr="001F47A9" w:rsidRDefault="001F47A9" w:rsidP="001C1AB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 w:rsidRPr="001F47A9">
        <w:rPr>
          <w:rFonts w:ascii="Times-Roman" w:hAnsi="Times-Roman" w:cs="Times-Roman"/>
          <w:sz w:val="24"/>
          <w:szCs w:val="24"/>
        </w:rPr>
        <w:t>“Son profesionales informáticos que escriben programas de aplicación. Los programadores de aplicaciones pueden elegir entre muchas herramientas para desarrollar interfaces de usuario.”</w:t>
      </w:r>
    </w:p>
    <w:p w:rsidR="001F47A9" w:rsidRPr="001F47A9" w:rsidRDefault="002723F9" w:rsidP="001C1AB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sdt>
        <w:sdtPr>
          <w:rPr>
            <w:rFonts w:ascii="Times-Roman" w:hAnsi="Times-Roman" w:cs="Times-Roman"/>
            <w:sz w:val="24"/>
            <w:szCs w:val="24"/>
          </w:rPr>
          <w:id w:val="698899395"/>
          <w:citation/>
        </w:sdtPr>
        <w:sdtEndPr/>
        <w:sdtContent>
          <w:r w:rsidR="001F47A9" w:rsidRPr="001F47A9">
            <w:rPr>
              <w:rFonts w:ascii="Times-Roman" w:hAnsi="Times-Roman" w:cs="Times-Roman"/>
              <w:sz w:val="24"/>
              <w:szCs w:val="24"/>
            </w:rPr>
            <w:fldChar w:fldCharType="begin"/>
          </w:r>
          <w:r w:rsidR="001F47A9">
            <w:rPr>
              <w:rFonts w:ascii="Times-Roman" w:hAnsi="Times-Roman" w:cs="Times-Roman"/>
              <w:sz w:val="24"/>
              <w:szCs w:val="24"/>
              <w:lang w:val="es-419"/>
            </w:rPr>
            <w:instrText xml:space="preserve">CITATION Abr023 \p 9 \l 22538 </w:instrText>
          </w:r>
          <w:r w:rsidR="001F47A9" w:rsidRPr="001F47A9">
            <w:rPr>
              <w:rFonts w:ascii="Times-Roman" w:hAnsi="Times-Roman" w:cs="Times-Roman"/>
              <w:sz w:val="24"/>
              <w:szCs w:val="24"/>
            </w:rPr>
            <w:fldChar w:fldCharType="separate"/>
          </w:r>
          <w:r w:rsidR="001F47A9" w:rsidRPr="001F47A9">
            <w:rPr>
              <w:rFonts w:ascii="Times-Roman" w:hAnsi="Times-Roman" w:cs="Times-Roman"/>
              <w:noProof/>
              <w:sz w:val="24"/>
              <w:szCs w:val="24"/>
              <w:lang w:val="es-419"/>
            </w:rPr>
            <w:t>(Silberschatz, 2002, p. 9)</w:t>
          </w:r>
          <w:r w:rsidR="001F47A9" w:rsidRPr="001F47A9">
            <w:rPr>
              <w:rFonts w:ascii="Times-Roman" w:hAnsi="Times-Roman" w:cs="Times-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F47A9" w:rsidRPr="001F4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A9"/>
    <w:rsid w:val="00115128"/>
    <w:rsid w:val="001C1ABC"/>
    <w:rsid w:val="001F47A9"/>
    <w:rsid w:val="002723F9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Abr023</b:Tag>
    <b:SourceType>Book</b:SourceType>
    <b:Guid>{C95223B8-1537-45B3-8DE1-054DEDF5B428}</b:Guid>
    <b:Author>
      <b:Author>
        <b:NameList>
          <b:Person>
            <b:Last>Silberschatz</b:Last>
            <b:First>Abraham</b:First>
          </b:Person>
        </b:NameList>
      </b:Author>
    </b:Author>
    <b:Title>Fundamentos de Base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955862A1-F6A1-4F22-9FB2-24CAF5E7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Baltazar</dc:creator>
  <cp:lastModifiedBy>Daniel Baltazar</cp:lastModifiedBy>
  <cp:revision>6</cp:revision>
  <dcterms:created xsi:type="dcterms:W3CDTF">2018-02-11T02:10:00Z</dcterms:created>
  <dcterms:modified xsi:type="dcterms:W3CDTF">2018-02-20T02:25:00Z</dcterms:modified>
</cp:coreProperties>
</file>