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B2" w:rsidRPr="00336DB2" w:rsidRDefault="00336DB2" w:rsidP="00336D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B2">
        <w:rPr>
          <w:rFonts w:ascii="Times New Roman" w:hAnsi="Times New Roman" w:cs="Times New Roman"/>
          <w:b/>
          <w:sz w:val="24"/>
          <w:szCs w:val="24"/>
        </w:rPr>
        <w:t>Desventajas en red</w:t>
      </w:r>
    </w:p>
    <w:p w:rsidR="002F72D9" w:rsidRPr="00103230" w:rsidRDefault="00103230" w:rsidP="001B7D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0">
        <w:rPr>
          <w:rFonts w:ascii="Times New Roman" w:hAnsi="Times New Roman" w:cs="Times New Roman"/>
          <w:sz w:val="24"/>
          <w:szCs w:val="24"/>
        </w:rPr>
        <w:t>“</w:t>
      </w:r>
      <w:r w:rsidR="007902BC">
        <w:rPr>
          <w:rFonts w:ascii="Times New Roman" w:hAnsi="Times New Roman" w:cs="Times New Roman"/>
          <w:sz w:val="24"/>
          <w:szCs w:val="24"/>
        </w:rPr>
        <w:t>S</w:t>
      </w:r>
      <w:r w:rsidRPr="00103230">
        <w:rPr>
          <w:rFonts w:ascii="Times New Roman" w:hAnsi="Times New Roman" w:cs="Times New Roman"/>
          <w:sz w:val="24"/>
          <w:szCs w:val="24"/>
        </w:rPr>
        <w:t>u dificultad de manejo y complejidad hace que se estén abandonando completamente”.</w:t>
      </w:r>
    </w:p>
    <w:p w:rsidR="00103230" w:rsidRPr="00103230" w:rsidRDefault="001B7D3C" w:rsidP="001B7D3C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104460035"/>
          <w:citation/>
        </w:sdtPr>
        <w:sdtEndPr/>
        <w:sdtContent>
          <w:r w:rsidR="00106E34"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 w:rsidR="00106E34">
            <w:rPr>
              <w:rFonts w:ascii="Times New Roman" w:hAnsi="Times New Roman" w:cs="Times New Roman"/>
              <w:b/>
              <w:bCs/>
              <w:sz w:val="24"/>
              <w:szCs w:val="20"/>
            </w:rPr>
            <w:instrText xml:space="preserve">CITATION San041 \p 8 \l 2058 </w:instrText>
          </w:r>
          <w:r w:rsidR="00106E34"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="00106E34" w:rsidRPr="00106E34">
            <w:rPr>
              <w:rFonts w:ascii="Times New Roman" w:hAnsi="Times New Roman" w:cs="Times New Roman"/>
              <w:noProof/>
              <w:sz w:val="24"/>
              <w:szCs w:val="20"/>
            </w:rPr>
            <w:t>(Sanchez, 2004, pág. 8)</w:t>
          </w:r>
          <w:r w:rsidR="00106E34"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  <w:bookmarkStart w:id="0" w:name="_GoBack"/>
      <w:bookmarkEnd w:id="0"/>
    </w:p>
    <w:sectPr w:rsidR="00103230" w:rsidRPr="00103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80"/>
    <w:rsid w:val="00103230"/>
    <w:rsid w:val="00106E34"/>
    <w:rsid w:val="001B7D3C"/>
    <w:rsid w:val="001F3980"/>
    <w:rsid w:val="002F72D9"/>
    <w:rsid w:val="00336DB2"/>
    <w:rsid w:val="00367BF7"/>
    <w:rsid w:val="007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979474B3-F210-495E-B6CB-F9A55931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Daniel Baltazar</cp:lastModifiedBy>
  <cp:revision>8</cp:revision>
  <dcterms:created xsi:type="dcterms:W3CDTF">2018-02-13T04:47:00Z</dcterms:created>
  <dcterms:modified xsi:type="dcterms:W3CDTF">2018-02-20T02:39:00Z</dcterms:modified>
</cp:coreProperties>
</file>