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4" w:rsidRPr="009069E7" w:rsidRDefault="009069E7" w:rsidP="005F09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69E7">
        <w:rPr>
          <w:rFonts w:ascii="Times New Roman" w:hAnsi="Times New Roman" w:cs="Times New Roman"/>
          <w:b/>
          <w:sz w:val="24"/>
          <w:szCs w:val="24"/>
        </w:rPr>
        <w:t>Arquitectura de Base de Datos</w:t>
      </w:r>
    </w:p>
    <w:p w:rsidR="009069E7" w:rsidRDefault="009069E7" w:rsidP="005F0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069E7">
        <w:rPr>
          <w:rFonts w:ascii="Times New Roman" w:hAnsi="Times New Roman" w:cs="Times New Roman"/>
          <w:sz w:val="24"/>
          <w:szCs w:val="24"/>
        </w:rPr>
        <w:t>La arquitectura ANSI/SPARC se divide en tres niveles, conoc</w:t>
      </w:r>
      <w:r w:rsidR="005F09E2">
        <w:rPr>
          <w:rFonts w:ascii="Times New Roman" w:hAnsi="Times New Roman" w:cs="Times New Roman"/>
          <w:sz w:val="24"/>
          <w:szCs w:val="24"/>
        </w:rPr>
        <w:t xml:space="preserve">idos como interno, </w:t>
      </w:r>
      <w:r>
        <w:rPr>
          <w:rFonts w:ascii="Times New Roman" w:hAnsi="Times New Roman" w:cs="Times New Roman"/>
          <w:sz w:val="24"/>
          <w:szCs w:val="24"/>
        </w:rPr>
        <w:t xml:space="preserve">conceptual y </w:t>
      </w:r>
      <w:r w:rsidRPr="009069E7">
        <w:rPr>
          <w:rFonts w:ascii="Times New Roman" w:hAnsi="Times New Roman" w:cs="Times New Roman"/>
          <w:sz w:val="24"/>
          <w:szCs w:val="24"/>
        </w:rPr>
        <w:t>externo, respectivamente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9069E7" w:rsidRDefault="00C845FF" w:rsidP="005F0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4696872"/>
          <w:citation/>
        </w:sdtPr>
        <w:sdtEndPr/>
        <w:sdtContent>
          <w:r w:rsidR="009069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069E7">
            <w:rPr>
              <w:rFonts w:ascii="Times New Roman" w:hAnsi="Times New Roman" w:cs="Times New Roman"/>
              <w:sz w:val="24"/>
              <w:szCs w:val="24"/>
            </w:rPr>
            <w:instrText xml:space="preserve">CITATION Dat01 \p 33 \l 2058 </w:instrText>
          </w:r>
          <w:r w:rsidR="009069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69E7" w:rsidRPr="009069E7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 w:rsidR="009069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9069E7" w:rsidRPr="009069E7" w:rsidRDefault="009069E7" w:rsidP="0090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9E7" w:rsidRPr="00906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7"/>
    <w:rsid w:val="005F09E2"/>
    <w:rsid w:val="009069E7"/>
    <w:rsid w:val="00C732A4"/>
    <w:rsid w:val="00C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DB278"/>
  <w15:chartTrackingRefBased/>
  <w15:docId w15:val="{80BAB874-D2D5-445B-B886-5FF1E68F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{11B907AD-28F0-40BF-A115-FEFD250FE575}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4D5ECDC-23B1-4DA0-89AE-12D09D41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3</cp:revision>
  <dcterms:created xsi:type="dcterms:W3CDTF">2018-02-12T00:54:00Z</dcterms:created>
  <dcterms:modified xsi:type="dcterms:W3CDTF">2018-02-13T18:05:00Z</dcterms:modified>
</cp:coreProperties>
</file>