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36" w:rsidRDefault="00BF2E87">
      <w:pPr>
        <w:rPr>
          <w:b/>
          <w:sz w:val="36"/>
          <w:szCs w:val="36"/>
        </w:rPr>
      </w:pPr>
      <w:r w:rsidRPr="00BF2E87">
        <w:rPr>
          <w:b/>
          <w:sz w:val="36"/>
          <w:szCs w:val="36"/>
        </w:rPr>
        <w:t xml:space="preserve">POTENCIAL ELECTRICO: </w:t>
      </w:r>
    </w:p>
    <w:p w:rsidR="00BF2E87" w:rsidRDefault="00BF2E87" w:rsidP="00BF2E87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1C66E1" wp14:editId="06A39F6E">
            <wp:simplePos x="0" y="0"/>
            <wp:positionH relativeFrom="column">
              <wp:posOffset>177165</wp:posOffset>
            </wp:positionH>
            <wp:positionV relativeFrom="paragraph">
              <wp:posOffset>1567180</wp:posOffset>
            </wp:positionV>
            <wp:extent cx="347281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46" y="21405"/>
                <wp:lineTo x="21446" y="0"/>
                <wp:lineTo x="0" y="0"/>
              </wp:wrapPolygon>
            </wp:wrapThrough>
            <wp:docPr id="1" name="Imagen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E87">
        <w:rPr>
          <w:sz w:val="32"/>
          <w:szCs w:val="32"/>
        </w:rPr>
        <w:t>El potencial eléctrico en un punto, es el trabajo que debe realizar un campo electrostático para mover una carga positiva desde dicho punto hasta el punto de referencia,​ ignorando el componente irrotacional del campo eléctrico, dividido por unidad de carga de prueba.</w:t>
      </w:r>
    </w:p>
    <w:p w:rsidR="00BF2E87" w:rsidRPr="00BF2E87" w:rsidRDefault="00BF2E87" w:rsidP="00BF2E87">
      <w:pPr>
        <w:rPr>
          <w:sz w:val="32"/>
          <w:szCs w:val="32"/>
        </w:rPr>
      </w:pPr>
      <w:bookmarkStart w:id="0" w:name="_GoBack"/>
      <w:bookmarkEnd w:id="0"/>
    </w:p>
    <w:sectPr w:rsidR="00BF2E87" w:rsidRPr="00BF2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4B42"/>
    <w:multiLevelType w:val="hybridMultilevel"/>
    <w:tmpl w:val="AB5C8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87"/>
    <w:rsid w:val="00470013"/>
    <w:rsid w:val="00BF2E87"/>
    <w:rsid w:val="00E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E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E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2018-02-27T05:04:00Z</dcterms:created>
  <dcterms:modified xsi:type="dcterms:W3CDTF">2018-02-27T05:05:00Z</dcterms:modified>
</cp:coreProperties>
</file>