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F" w:rsidRPr="009B39CF" w:rsidRDefault="009B39CF" w:rsidP="009B39CF">
      <w:pPr>
        <w:shd w:val="clear" w:color="auto" w:fill="FFF1C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Verdana" w:eastAsia="Times New Roman" w:hAnsi="Verdana" w:cs="Arial"/>
          <w:b/>
          <w:bCs/>
          <w:color w:val="000000"/>
          <w:sz w:val="24"/>
          <w:szCs w:val="24"/>
          <w:lang w:val="es-CO"/>
        </w:rPr>
        <w:t>  </w:t>
      </w:r>
      <w:r w:rsidRPr="009B39CF">
        <w:rPr>
          <w:rFonts w:ascii="Arial" w:eastAsia="Times New Roman" w:hAnsi="Arial" w:cs="Arial"/>
          <w:b/>
          <w:bCs/>
          <w:color w:val="0000FF"/>
          <w:sz w:val="27"/>
          <w:szCs w:val="27"/>
          <w:lang w:val="es-CO"/>
        </w:rPr>
        <w:t>Una función de la forma:</w:t>
      </w:r>
    </w:p>
    <w:tbl>
      <w:tblPr>
        <w:tblW w:w="0" w:type="auto"/>
        <w:jc w:val="center"/>
        <w:tblCellSpacing w:w="15" w:type="dxa"/>
        <w:tblBorders>
          <w:top w:val="outset" w:sz="18" w:space="0" w:color="008000"/>
          <w:left w:val="outset" w:sz="18" w:space="0" w:color="008000"/>
          <w:bottom w:val="outset" w:sz="18" w:space="0" w:color="008000"/>
          <w:right w:val="outset" w:sz="18" w:space="0" w:color="008000"/>
        </w:tblBorders>
        <w:shd w:val="clear" w:color="auto" w:fill="99FF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9B39CF" w:rsidRPr="009B39CF" w:rsidTr="009B39CF">
        <w:trPr>
          <w:trHeight w:val="885"/>
          <w:tblCellSpacing w:w="15" w:type="dxa"/>
          <w:jc w:val="center"/>
        </w:trPr>
        <w:tc>
          <w:tcPr>
            <w:tcW w:w="36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99FF66"/>
            <w:hideMark/>
          </w:tcPr>
          <w:p w:rsidR="009B39CF" w:rsidRPr="009B39CF" w:rsidRDefault="009B39CF" w:rsidP="009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9B39C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 </w:t>
            </w:r>
          </w:p>
          <w:p w:rsidR="009B39CF" w:rsidRPr="009B39CF" w:rsidRDefault="009B39CF" w:rsidP="009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F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</w:rPr>
              <w:t>f (x) = a x ² + b x +c</w:t>
            </w:r>
          </w:p>
        </w:tc>
      </w:tr>
    </w:tbl>
    <w:p w:rsidR="009B39CF" w:rsidRPr="009B39CF" w:rsidRDefault="009B39CF" w:rsidP="009B39CF">
      <w:pPr>
        <w:shd w:val="clear" w:color="auto" w:fill="FFF1CA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39C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B39CF" w:rsidRPr="009B39CF" w:rsidRDefault="009B39CF" w:rsidP="009B39CF">
      <w:pPr>
        <w:shd w:val="clear" w:color="auto" w:fill="FFF1C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b/>
          <w:bCs/>
          <w:color w:val="0000FF"/>
          <w:sz w:val="27"/>
          <w:szCs w:val="27"/>
          <w:lang w:val="es-CO"/>
        </w:rPr>
        <w:t>        es una </w:t>
      </w: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función cuadrática</w:t>
      </w:r>
      <w:r w:rsidRPr="009B39CF">
        <w:rPr>
          <w:rFonts w:ascii="Arial" w:eastAsia="Times New Roman" w:hAnsi="Arial" w:cs="Arial"/>
          <w:b/>
          <w:bCs/>
          <w:color w:val="0000FF"/>
          <w:sz w:val="27"/>
          <w:szCs w:val="27"/>
          <w:lang w:val="es-CO"/>
        </w:rPr>
        <w:t> o</w:t>
      </w: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 xml:space="preserve"> función </w:t>
      </w:r>
      <w:proofErr w:type="spellStart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polinomica</w:t>
      </w:r>
      <w:proofErr w:type="spellEnd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 xml:space="preserve"> de segundo grado</w:t>
      </w:r>
    </w:p>
    <w:p w:rsidR="009B39CF" w:rsidRPr="009B39CF" w:rsidRDefault="009B39CF" w:rsidP="009B39CF">
      <w:pPr>
        <w:shd w:val="clear" w:color="auto" w:fill="FFF1C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b/>
          <w:bCs/>
          <w:color w:val="0000FF"/>
          <w:sz w:val="27"/>
          <w:szCs w:val="27"/>
          <w:lang w:val="es-CO"/>
        </w:rPr>
        <w:t> donde </w:t>
      </w:r>
      <w:r w:rsidRPr="009B39CF">
        <w:rPr>
          <w:rFonts w:ascii="Arial" w:eastAsia="Times New Roman" w:hAnsi="Arial" w:cs="Arial"/>
          <w:b/>
          <w:bCs/>
          <w:i/>
          <w:iCs/>
          <w:color w:val="CC0000"/>
          <w:sz w:val="27"/>
          <w:szCs w:val="27"/>
          <w:lang w:val="es-CO"/>
        </w:rPr>
        <w:t>a</w:t>
      </w: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 ≠0.</w:t>
      </w:r>
    </w:p>
    <w:p w:rsidR="009B39CF" w:rsidRPr="009B39CF" w:rsidRDefault="009B39CF" w:rsidP="009B39CF">
      <w:pPr>
        <w:shd w:val="clear" w:color="auto" w:fill="FFF1CA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val="es-CO"/>
        </w:rPr>
        <w:t>La representación gráfica es una curva denominada</w:t>
      </w:r>
      <w:r w:rsidRPr="009B39CF">
        <w:rPr>
          <w:rFonts w:ascii="Comic Sans MS" w:eastAsia="Times New Roman" w:hAnsi="Comic Sans MS" w:cs="Times New Roman"/>
          <w:b/>
          <w:bCs/>
          <w:color w:val="CC0000"/>
          <w:sz w:val="27"/>
          <w:szCs w:val="27"/>
          <w:lang w:val="es-CO"/>
        </w:rPr>
        <w:t> </w:t>
      </w:r>
      <w:r w:rsidRPr="009B39CF">
        <w:rPr>
          <w:rFonts w:ascii="Comic Sans MS" w:eastAsia="Times New Roman" w:hAnsi="Comic Sans MS" w:cs="Times New Roman"/>
          <w:b/>
          <w:bCs/>
          <w:color w:val="FF00FF"/>
          <w:sz w:val="27"/>
          <w:szCs w:val="27"/>
          <w:lang w:val="es-CO"/>
        </w:rPr>
        <w:t>PARÁBOLA</w:t>
      </w:r>
    </w:p>
    <w:p w:rsidR="009B39CF" w:rsidRPr="009B39CF" w:rsidRDefault="009B39CF" w:rsidP="009B39CF">
      <w:pPr>
        <w:shd w:val="clear" w:color="auto" w:fill="FFF1CA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Comic Sans MS" w:eastAsia="Times New Roman" w:hAnsi="Comic Sans MS" w:cs="Arial"/>
          <w:b/>
          <w:bCs/>
          <w:color w:val="0000FF"/>
          <w:sz w:val="27"/>
          <w:szCs w:val="27"/>
          <w:lang w:val="es-CO"/>
        </w:rPr>
        <w:t>Los términos de la función cuadrática reciben los siguientes </w:t>
      </w:r>
      <w:proofErr w:type="gramStart"/>
      <w:r w:rsidRPr="009B39CF">
        <w:rPr>
          <w:rFonts w:ascii="Comic Sans MS" w:eastAsia="Times New Roman" w:hAnsi="Comic Sans MS" w:cs="Arial"/>
          <w:b/>
          <w:bCs/>
          <w:color w:val="0000FF"/>
          <w:sz w:val="27"/>
          <w:szCs w:val="27"/>
          <w:lang w:val="es-CO"/>
        </w:rPr>
        <w:t>nombres :</w:t>
      </w:r>
      <w:proofErr w:type="gramEnd"/>
    </w:p>
    <w:p w:rsidR="009B39CF" w:rsidRPr="009B39CF" w:rsidRDefault="009B39CF" w:rsidP="009B39C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1CA"/>
          <w:lang w:val="es-CO"/>
        </w:rPr>
      </w:pPr>
      <w:r w:rsidRPr="009B39CF">
        <w:rPr>
          <w:rFonts w:ascii="Arial" w:eastAsia="Times New Roman" w:hAnsi="Arial" w:cs="Arial"/>
          <w:color w:val="000000"/>
          <w:sz w:val="15"/>
          <w:szCs w:val="15"/>
          <w:shd w:val="clear" w:color="auto" w:fill="FFF1CA"/>
          <w:lang w:val="es-CO"/>
        </w:rPr>
        <w:t> </w:t>
      </w:r>
    </w:p>
    <w:p w:rsidR="009B39CF" w:rsidRPr="009B39CF" w:rsidRDefault="009B39CF" w:rsidP="009B3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1CA"/>
        </w:rPr>
      </w:pPr>
      <w:r w:rsidRPr="009B39CF">
        <w:rPr>
          <w:rFonts w:ascii="Arial" w:eastAsia="Times New Roman" w:hAnsi="Arial" w:cs="Arial"/>
          <w:noProof/>
          <w:color w:val="551A8B"/>
          <w:sz w:val="15"/>
          <w:szCs w:val="15"/>
          <w:shd w:val="clear" w:color="auto" w:fill="FFF1CA"/>
        </w:rPr>
        <w:drawing>
          <wp:inline distT="0" distB="0" distL="0" distR="0">
            <wp:extent cx="6010275" cy="2238375"/>
            <wp:effectExtent l="0" t="0" r="9525" b="9525"/>
            <wp:docPr id="2" name="Imagen 2" descr="https://sites.google.com/site/e392funcion/_/rsrc/1273619530252/home/costos/arreglo-fotoshop2.jpg?height=235&amp;width=63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e392funcion/_/rsrc/1273619530252/home/costos/arreglo-fotoshop2.jpg?height=235&amp;width=63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CF" w:rsidRPr="009B39CF" w:rsidRDefault="009B39CF" w:rsidP="009B39CF">
      <w:pPr>
        <w:shd w:val="clear" w:color="auto" w:fill="FFF1C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color w:val="000000"/>
          <w:sz w:val="15"/>
          <w:szCs w:val="15"/>
          <w:lang w:val="es-CO"/>
        </w:rPr>
        <w:t> 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color w:val="000000"/>
          <w:sz w:val="15"/>
          <w:szCs w:val="15"/>
          <w:lang w:val="es-CO"/>
        </w:rPr>
        <w:t> </w:t>
      </w:r>
      <w:r w:rsidRPr="009B39CF">
        <w:rPr>
          <w:rFonts w:ascii="Comic Sans MS" w:eastAsia="Times New Roman" w:hAnsi="Comic Sans MS" w:cs="Arial"/>
          <w:b/>
          <w:bCs/>
          <w:color w:val="0000FF"/>
          <w:sz w:val="27"/>
          <w:szCs w:val="27"/>
          <w:lang w:val="es-CO"/>
        </w:rPr>
        <w:t>Si la función cuadrática tiene todos los términos se dice que está </w:t>
      </w:r>
      <w:r w:rsidRPr="009B39CF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val="es-CO"/>
        </w:rPr>
        <w:t>completa,</w:t>
      </w:r>
      <w:r w:rsidRPr="009B39CF">
        <w:rPr>
          <w:rFonts w:ascii="Comic Sans MS" w:eastAsia="Times New Roman" w:hAnsi="Comic Sans MS" w:cs="Arial"/>
          <w:b/>
          <w:bCs/>
          <w:color w:val="0000FF"/>
          <w:sz w:val="27"/>
          <w:szCs w:val="27"/>
          <w:lang w:val="es-CO"/>
        </w:rPr>
        <w:t> si le falta el término lineal o independiente la función cuadrática está incompleta.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Comic Sans MS" w:eastAsia="Times New Roman" w:hAnsi="Comic Sans MS" w:cs="Arial"/>
          <w:b/>
          <w:bCs/>
          <w:color w:val="0000FF"/>
          <w:sz w:val="27"/>
          <w:szCs w:val="27"/>
          <w:lang w:val="es-CO"/>
        </w:rPr>
        <w:t>                   </w:t>
      </w:r>
      <w:r w:rsidRPr="009B39CF">
        <w:rPr>
          <w:rFonts w:ascii="Comic Sans MS" w:eastAsia="Times New Roman" w:hAnsi="Comic Sans MS" w:cs="Arial"/>
          <w:b/>
          <w:bCs/>
          <w:color w:val="274E13"/>
          <w:sz w:val="27"/>
          <w:szCs w:val="27"/>
          <w:lang w:val="es-CO"/>
        </w:rPr>
        <w:t>Si   c = 0         f(x) = ax</w:t>
      </w:r>
      <w:r w:rsidRPr="009B39CF">
        <w:rPr>
          <w:rFonts w:ascii="Comic Sans MS" w:eastAsia="Times New Roman" w:hAnsi="Comic Sans MS" w:cs="Arial"/>
          <w:b/>
          <w:bCs/>
          <w:color w:val="274E13"/>
          <w:sz w:val="27"/>
          <w:szCs w:val="27"/>
          <w:vertAlign w:val="superscript"/>
          <w:lang w:val="es-CO"/>
        </w:rPr>
        <w:t>2</w:t>
      </w:r>
      <w:r w:rsidRPr="009B39CF">
        <w:rPr>
          <w:rFonts w:ascii="Comic Sans MS" w:eastAsia="Times New Roman" w:hAnsi="Comic Sans MS" w:cs="Arial"/>
          <w:b/>
          <w:bCs/>
          <w:color w:val="274E13"/>
          <w:sz w:val="27"/>
          <w:szCs w:val="27"/>
          <w:lang w:val="es-CO"/>
        </w:rPr>
        <w:t xml:space="preserve">+ </w:t>
      </w:r>
      <w:proofErr w:type="spellStart"/>
      <w:r w:rsidRPr="009B39CF">
        <w:rPr>
          <w:rFonts w:ascii="Comic Sans MS" w:eastAsia="Times New Roman" w:hAnsi="Comic Sans MS" w:cs="Arial"/>
          <w:b/>
          <w:bCs/>
          <w:color w:val="274E13"/>
          <w:sz w:val="27"/>
          <w:szCs w:val="27"/>
          <w:lang w:val="es-CO"/>
        </w:rPr>
        <w:t>bx</w:t>
      </w:r>
      <w:proofErr w:type="spellEnd"/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val="es-CO"/>
        </w:rPr>
        <w:t>                   </w:t>
      </w:r>
      <w:r w:rsidRPr="009B39CF">
        <w:rPr>
          <w:rFonts w:ascii="Comic Sans MS" w:eastAsia="Times New Roman" w:hAnsi="Comic Sans MS" w:cs="Arial"/>
          <w:b/>
          <w:bCs/>
          <w:color w:val="274E13"/>
          <w:sz w:val="27"/>
          <w:szCs w:val="27"/>
          <w:lang w:val="es-CO"/>
        </w:rPr>
        <w:t>Si   b = 0         f(x) = ax</w:t>
      </w:r>
      <w:r w:rsidRPr="009B39CF">
        <w:rPr>
          <w:rFonts w:ascii="Comic Sans MS" w:eastAsia="Times New Roman" w:hAnsi="Comic Sans MS" w:cs="Arial"/>
          <w:b/>
          <w:bCs/>
          <w:color w:val="274E13"/>
          <w:sz w:val="27"/>
          <w:szCs w:val="27"/>
          <w:vertAlign w:val="superscript"/>
          <w:lang w:val="es-CO"/>
        </w:rPr>
        <w:t>2 </w:t>
      </w:r>
      <w:r w:rsidRPr="009B39CF">
        <w:rPr>
          <w:rFonts w:ascii="Comic Sans MS" w:eastAsia="Times New Roman" w:hAnsi="Comic Sans MS" w:cs="Arial"/>
          <w:b/>
          <w:bCs/>
          <w:color w:val="274E13"/>
          <w:sz w:val="27"/>
          <w:szCs w:val="27"/>
          <w:lang w:val="es-CO"/>
        </w:rPr>
        <w:t>+ c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color w:val="000000"/>
          <w:sz w:val="15"/>
          <w:szCs w:val="15"/>
          <w:lang w:val="es-CO"/>
        </w:rPr>
        <w:t>                                   </w:t>
      </w:r>
    </w:p>
    <w:p w:rsidR="009B39CF" w:rsidRPr="009B39CF" w:rsidRDefault="009B39CF" w:rsidP="009B39CF">
      <w:pPr>
        <w:shd w:val="clear" w:color="auto" w:fill="FFF1CA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proofErr w:type="gramStart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RECORDEMOS  DOMINIO</w:t>
      </w:r>
      <w:proofErr w:type="gramEnd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 xml:space="preserve"> E IMAGEN DE LA FUNCIÓN: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 xml:space="preserve"> En toda función es muy </w:t>
      </w:r>
      <w:proofErr w:type="gramStart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importante</w:t>
      </w:r>
      <w:r w:rsidRPr="009B39CF">
        <w:rPr>
          <w:rFonts w:ascii="Arial" w:eastAsia="Times New Roman" w:hAnsi="Arial" w:cs="Arial"/>
          <w:color w:val="000000"/>
          <w:sz w:val="15"/>
          <w:szCs w:val="15"/>
          <w:lang w:val="es-CO"/>
        </w:rPr>
        <w:t> </w:t>
      </w: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 determinar</w:t>
      </w:r>
      <w:proofErr w:type="gramEnd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 xml:space="preserve"> su </w:t>
      </w: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dominio</w:t>
      </w: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, es decir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color w:val="0000FF"/>
          <w:sz w:val="15"/>
          <w:szCs w:val="15"/>
          <w:lang w:val="es-CO"/>
        </w:rPr>
        <w:t>                                              </w:t>
      </w:r>
      <w:proofErr w:type="gramStart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los</w:t>
      </w:r>
      <w:r w:rsidRPr="009B39CF">
        <w:rPr>
          <w:rFonts w:ascii="Arial" w:eastAsia="Times New Roman" w:hAnsi="Arial" w:cs="Arial"/>
          <w:color w:val="0000FF"/>
          <w:sz w:val="15"/>
          <w:szCs w:val="15"/>
          <w:lang w:val="es-CO"/>
        </w:rPr>
        <w:t>  </w:t>
      </w: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valores</w:t>
      </w:r>
      <w:proofErr w:type="gramEnd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 xml:space="preserve"> que toma la </w:t>
      </w:r>
      <w:proofErr w:type="spellStart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varialbe</w:t>
      </w:r>
      <w:proofErr w:type="spellEnd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 </w:t>
      </w: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X.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33425" cy="695325"/>
            <wp:effectExtent l="0" t="0" r="9525" b="9525"/>
            <wp:docPr id="1" name="Imagen 1" descr="http://t3.gstatic.com/images?q=tbn:ANd9GcQebSteqCGLPCcdqNVt5BDVAGUpWeZlUzgNwoAebzqbWDr8cTg&amp;t=1&amp;usg=__SStS6OUymML4tV4S1ZxNV71eJB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ebSteqCGLPCcdqNVt5BDVAGUpWeZlUzgNwoAebzqbWDr8cTg&amp;t=1&amp;usg=__SStS6OUymML4tV4S1ZxNV71eJB4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9CF">
        <w:rPr>
          <w:rFonts w:ascii="Arial" w:eastAsia="Times New Roman" w:hAnsi="Arial" w:cs="Arial"/>
          <w:color w:val="000000"/>
          <w:sz w:val="27"/>
          <w:szCs w:val="27"/>
          <w:lang w:val="es-CO"/>
        </w:rPr>
        <w:t>         </w:t>
      </w:r>
      <w:r w:rsidRPr="009B39CF">
        <w:rPr>
          <w:rFonts w:ascii="Arial" w:eastAsia="Times New Roman" w:hAnsi="Arial" w:cs="Arial"/>
          <w:b/>
          <w:bCs/>
          <w:color w:val="0000FF"/>
          <w:sz w:val="27"/>
          <w:szCs w:val="27"/>
          <w:lang w:val="es-CO"/>
        </w:rPr>
        <w:t> </w:t>
      </w:r>
      <w:proofErr w:type="gramStart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Para  las</w:t>
      </w:r>
      <w:proofErr w:type="gramEnd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 xml:space="preserve"> funciones cuadráticas el dominio está  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 xml:space="preserve">          </w:t>
      </w:r>
      <w:proofErr w:type="gramStart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formado  por</w:t>
      </w:r>
      <w:proofErr w:type="gramEnd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 el conjunto de los números reales.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                              </w:t>
      </w:r>
      <w:proofErr w:type="spellStart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Dom</w:t>
      </w:r>
      <w:proofErr w:type="spellEnd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 xml:space="preserve"> f: R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  La</w:t>
      </w: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 imagen</w:t>
      </w: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 de la función, es decir los valores de la variable </w:t>
      </w: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Y</w:t>
      </w: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 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 xml:space="preserve">  dependerán </w:t>
      </w:r>
      <w:proofErr w:type="gramStart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de  cada</w:t>
      </w:r>
      <w:proofErr w:type="gramEnd"/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 xml:space="preserve"> función, pudiendo ser: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 </w:t>
      </w:r>
    </w:p>
    <w:p w:rsidR="009B39CF" w:rsidRPr="009B39CF" w:rsidRDefault="009B39CF" w:rsidP="009B39CF">
      <w:pPr>
        <w:shd w:val="clear" w:color="auto" w:fill="FFF1CA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    </w:t>
      </w:r>
      <w:r w:rsidRPr="009B39CF">
        <w:rPr>
          <w:rFonts w:ascii="Verdana" w:eastAsia="Times New Roman" w:hAnsi="Verdana" w:cs="Times New Roman"/>
          <w:color w:val="0000FF"/>
          <w:sz w:val="27"/>
          <w:szCs w:val="27"/>
          <w:lang w:val="es-CO"/>
        </w:rPr>
        <w:t>                     </w:t>
      </w: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 </w:t>
      </w:r>
      <w:proofErr w:type="spellStart"/>
      <w:proofErr w:type="gramStart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Im</w:t>
      </w:r>
      <w:proofErr w:type="spellEnd"/>
      <w:r w:rsidRPr="009B39CF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val="es-CO"/>
        </w:rPr>
        <w:t>[</w:t>
      </w:r>
      <w:proofErr w:type="gramEnd"/>
      <w:r w:rsidRPr="009B39CF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val="es-CO"/>
        </w:rPr>
        <w:t xml:space="preserve"> </w:t>
      </w:r>
      <w:proofErr w:type="spellStart"/>
      <w:r w:rsidRPr="009B39CF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val="es-CO"/>
        </w:rPr>
        <w:t>y</w:t>
      </w:r>
      <w:r w:rsidRPr="009B39CF">
        <w:rPr>
          <w:rFonts w:ascii="Verdana" w:eastAsia="Times New Roman" w:hAnsi="Verdana" w:cs="Times New Roman"/>
          <w:b/>
          <w:bCs/>
          <w:color w:val="CC0000"/>
          <w:sz w:val="27"/>
          <w:szCs w:val="27"/>
          <w:vertAlign w:val="subscript"/>
          <w:lang w:val="es-CO"/>
        </w:rPr>
        <w:t>v</w:t>
      </w:r>
      <w:proofErr w:type="spellEnd"/>
      <w:r w:rsidRPr="009B39CF">
        <w:rPr>
          <w:rFonts w:ascii="Verdana" w:eastAsia="Times New Roman" w:hAnsi="Verdana" w:cs="Times New Roman"/>
          <w:b/>
          <w:bCs/>
          <w:color w:val="CC0000"/>
          <w:sz w:val="27"/>
          <w:szCs w:val="27"/>
          <w:vertAlign w:val="subscript"/>
          <w:lang w:val="es-CO"/>
        </w:rPr>
        <w:t> </w:t>
      </w:r>
      <w:r w:rsidRPr="009B39CF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val="es-CO"/>
        </w:rPr>
        <w:t>;+∞)</w:t>
      </w:r>
      <w:r w:rsidRPr="009B39CF">
        <w:rPr>
          <w:rFonts w:ascii="Verdana" w:eastAsia="Times New Roman" w:hAnsi="Verdana" w:cs="Times New Roman"/>
          <w:color w:val="CC0000"/>
          <w:sz w:val="27"/>
          <w:szCs w:val="27"/>
          <w:lang w:val="es-CO"/>
        </w:rPr>
        <w:t>     </w:t>
      </w: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si la gráfica va hacia arriba.</w:t>
      </w:r>
    </w:p>
    <w:p w:rsidR="009B39CF" w:rsidRPr="009B39CF" w:rsidRDefault="009B39CF" w:rsidP="009B39CF">
      <w:pPr>
        <w:shd w:val="clear" w:color="auto" w:fill="FFF1CA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Verdana" w:eastAsia="Times New Roman" w:hAnsi="Verdana" w:cs="Times New Roman"/>
          <w:color w:val="0000FF"/>
          <w:sz w:val="27"/>
          <w:szCs w:val="27"/>
          <w:lang w:val="es-CO"/>
        </w:rPr>
        <w:t>                        </w:t>
      </w:r>
      <w:proofErr w:type="spellStart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Im</w:t>
      </w:r>
      <w:proofErr w:type="spellEnd"/>
      <w:r w:rsidRPr="009B39CF">
        <w:rPr>
          <w:rFonts w:ascii="Arial" w:eastAsia="Times New Roman" w:hAnsi="Arial" w:cs="Arial"/>
          <w:color w:val="CC0000"/>
          <w:sz w:val="27"/>
          <w:szCs w:val="27"/>
          <w:lang w:val="es-CO"/>
        </w:rPr>
        <w:t> </w:t>
      </w: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 xml:space="preserve">[ </w:t>
      </w:r>
      <w:proofErr w:type="spellStart"/>
      <w:proofErr w:type="gramStart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y</w:t>
      </w:r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vertAlign w:val="subscript"/>
          <w:lang w:val="es-CO"/>
        </w:rPr>
        <w:t>v</w:t>
      </w:r>
      <w:proofErr w:type="spellEnd"/>
      <w:r w:rsidRPr="009B39CF">
        <w:rPr>
          <w:rFonts w:ascii="Arial" w:eastAsia="Times New Roman" w:hAnsi="Arial" w:cs="Arial"/>
          <w:b/>
          <w:bCs/>
          <w:color w:val="CC0000"/>
          <w:sz w:val="27"/>
          <w:szCs w:val="27"/>
          <w:lang w:val="es-CO"/>
        </w:rPr>
        <w:t> </w:t>
      </w:r>
      <w:r w:rsidRPr="009B39CF">
        <w:rPr>
          <w:rFonts w:ascii="Arial" w:eastAsia="Times New Roman" w:hAnsi="Arial" w:cs="Arial"/>
          <w:b/>
          <w:bCs/>
          <w:color w:val="CC0000"/>
          <w:sz w:val="36"/>
          <w:szCs w:val="36"/>
          <w:lang w:val="es-CO"/>
        </w:rPr>
        <w:t>;</w:t>
      </w:r>
      <w:proofErr w:type="gramEnd"/>
      <w:r w:rsidRPr="009B39CF">
        <w:rPr>
          <w:rFonts w:ascii="Verdana" w:eastAsia="Times New Roman" w:hAnsi="Verdana" w:cs="Arial"/>
          <w:b/>
          <w:bCs/>
          <w:color w:val="CC0000"/>
          <w:sz w:val="27"/>
          <w:szCs w:val="27"/>
          <w:lang w:val="es-CO"/>
        </w:rPr>
        <w:t> -∞)</w:t>
      </w:r>
      <w:r w:rsidRPr="009B39CF">
        <w:rPr>
          <w:rFonts w:ascii="Verdana" w:eastAsia="Times New Roman" w:hAnsi="Verdana" w:cs="Arial"/>
          <w:color w:val="CC0000"/>
          <w:sz w:val="27"/>
          <w:szCs w:val="27"/>
          <w:lang w:val="es-CO"/>
        </w:rPr>
        <w:t>    </w:t>
      </w:r>
      <w:r w:rsidRPr="009B39CF">
        <w:rPr>
          <w:rFonts w:ascii="Arial" w:eastAsia="Times New Roman" w:hAnsi="Arial" w:cs="Arial"/>
          <w:color w:val="0000FF"/>
          <w:sz w:val="27"/>
          <w:szCs w:val="27"/>
          <w:lang w:val="es-CO"/>
        </w:rPr>
        <w:t>si la gráfica va hacia abajo</w:t>
      </w:r>
    </w:p>
    <w:p w:rsidR="009B39CF" w:rsidRPr="009B39CF" w:rsidRDefault="009B39CF" w:rsidP="009B39CF">
      <w:pPr>
        <w:shd w:val="clear" w:color="auto" w:fill="FFF1CA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  </w:t>
      </w:r>
    </w:p>
    <w:p w:rsidR="009B39CF" w:rsidRPr="009B39CF" w:rsidRDefault="009B39CF" w:rsidP="009B39CF">
      <w:pPr>
        <w:shd w:val="clear" w:color="auto" w:fill="FFF1CA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9B39CF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val="es-CO"/>
        </w:rPr>
        <w:t>AS CARACTERÍSTICAS DE LAS FUNCIONES CUADRÁTICAS SON:</w:t>
      </w:r>
    </w:p>
    <w:tbl>
      <w:tblPr>
        <w:tblW w:w="9495" w:type="dxa"/>
        <w:tblCellSpacing w:w="0" w:type="dxa"/>
        <w:shd w:val="clear" w:color="auto" w:fill="FFF1C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150"/>
      </w:tblGrid>
      <w:tr w:rsidR="009B39CF" w:rsidRPr="009B39CF" w:rsidTr="009B39CF">
        <w:trPr>
          <w:tblCellSpacing w:w="0" w:type="dxa"/>
        </w:trPr>
        <w:tc>
          <w:tcPr>
            <w:tcW w:w="0" w:type="auto"/>
            <w:shd w:val="clear" w:color="auto" w:fill="FFF1C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t> </w:t>
            </w:r>
          </w:p>
          <w:p w:rsidR="009B39CF" w:rsidRPr="009B39CF" w:rsidRDefault="009B39CF" w:rsidP="009B39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CC0000"/>
                <w:sz w:val="27"/>
                <w:szCs w:val="27"/>
                <w:lang w:val="es-CO"/>
              </w:rPr>
              <w:t>0RDENADA AL ORIGEN: </w:t>
            </w:r>
            <w:r w:rsidRPr="009B39C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s-CO"/>
              </w:rPr>
              <w:t>indica el punto de corte con el eje</w:t>
            </w:r>
            <w:r w:rsidRPr="009B39C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CO"/>
              </w:rPr>
              <w:t> </w:t>
            </w:r>
            <w:r w:rsidRPr="009B39CF">
              <w:rPr>
                <w:rFonts w:ascii="Verdana" w:eastAsia="Times New Roman" w:hAnsi="Verdana" w:cs="Times New Roman"/>
                <w:b/>
                <w:bCs/>
                <w:color w:val="FF00FF"/>
                <w:sz w:val="24"/>
                <w:szCs w:val="24"/>
                <w:lang w:val="es-CO"/>
              </w:rPr>
              <w:t>y</w:t>
            </w:r>
            <w:r w:rsidRPr="009B39C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val="es-CO"/>
              </w:rPr>
              <w:t>.</w:t>
            </w:r>
          </w:p>
          <w:p w:rsidR="009B39CF" w:rsidRPr="009B39CF" w:rsidRDefault="009B39CF" w:rsidP="009B39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CC0000"/>
                <w:sz w:val="27"/>
                <w:szCs w:val="27"/>
                <w:lang w:val="es-CO"/>
              </w:rPr>
              <w:t>VÉRTICE DE LA PARÁBOLA: </w:t>
            </w:r>
            <w:r w:rsidRPr="009B39C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s-CO"/>
              </w:rPr>
              <w:t>es el punto donde se unen las ramas de la parábola.</w:t>
            </w:r>
          </w:p>
          <w:p w:rsidR="009B39CF" w:rsidRPr="009B39CF" w:rsidRDefault="009B39CF" w:rsidP="009B39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CC0000"/>
                <w:sz w:val="27"/>
                <w:szCs w:val="27"/>
                <w:lang w:val="es-CO"/>
              </w:rPr>
              <w:t>RAICES: </w:t>
            </w:r>
            <w:r w:rsidRPr="009B39C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s-CO"/>
              </w:rPr>
              <w:t xml:space="preserve">es el o los puntos donde la </w:t>
            </w:r>
            <w:proofErr w:type="gramStart"/>
            <w:r w:rsidRPr="009B39C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s-CO"/>
              </w:rPr>
              <w:t>gráfica  corta</w:t>
            </w:r>
            <w:proofErr w:type="gramEnd"/>
            <w:r w:rsidRPr="009B39C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s-CO"/>
              </w:rPr>
              <w:t xml:space="preserve"> al eje</w:t>
            </w:r>
            <w:r w:rsidRPr="009B39CF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es-CO"/>
              </w:rPr>
              <w:t> </w:t>
            </w:r>
            <w:r w:rsidRPr="009B39CF">
              <w:rPr>
                <w:rFonts w:ascii="Verdana" w:eastAsia="Times New Roman" w:hAnsi="Verdana" w:cs="Times New Roman"/>
                <w:b/>
                <w:bCs/>
                <w:color w:val="FF00FF"/>
                <w:sz w:val="24"/>
                <w:szCs w:val="24"/>
                <w:lang w:val="es-CO"/>
              </w:rPr>
              <w:t>x</w:t>
            </w:r>
            <w:r w:rsidRPr="009B39CF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lang w:val="es-CO"/>
              </w:rPr>
              <w:t>.</w:t>
            </w:r>
          </w:p>
          <w:p w:rsidR="009B39CF" w:rsidRPr="009B39CF" w:rsidRDefault="009B39CF" w:rsidP="009B39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CC0000"/>
                <w:sz w:val="27"/>
                <w:szCs w:val="27"/>
                <w:lang w:val="es-CO"/>
              </w:rPr>
              <w:t>EJE DE SIMETRÍA: </w:t>
            </w:r>
            <w:r w:rsidRPr="009B39C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s-CO"/>
              </w:rPr>
              <w:t>es la línea paralela al eje </w:t>
            </w:r>
            <w:r w:rsidRPr="009B39CF">
              <w:rPr>
                <w:rFonts w:ascii="Verdana" w:eastAsia="Times New Roman" w:hAnsi="Verdana" w:cs="Times New Roman"/>
                <w:b/>
                <w:bCs/>
                <w:color w:val="FF00FF"/>
                <w:sz w:val="24"/>
                <w:szCs w:val="24"/>
                <w:lang w:val="es-CO"/>
              </w:rPr>
              <w:t>y</w:t>
            </w:r>
            <w:r w:rsidRPr="009B39C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s-CO"/>
              </w:rPr>
              <w:t> que divide a la gráfica en partes iguales o simétricas.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t> 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lastRenderedPageBreak/>
              <w:t> </w:t>
            </w:r>
          </w:p>
          <w:p w:rsidR="009B39CF" w:rsidRPr="009B39CF" w:rsidRDefault="009B39CF" w:rsidP="009B3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b/>
                <w:bCs/>
                <w:color w:val="FF00FF"/>
                <w:sz w:val="24"/>
                <w:szCs w:val="24"/>
                <w:lang w:val="es-CO"/>
              </w:rPr>
              <w:t>Calculando estos cuatro puntos fundamentales podrás graficar la parábola sin realizar la tabla de valores.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b/>
                <w:bCs/>
                <w:color w:val="FF00FF"/>
                <w:sz w:val="20"/>
                <w:szCs w:val="20"/>
                <w:lang w:val="es-CO"/>
              </w:rPr>
              <w:t> 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t> 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t> 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t> 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t> 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t> 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0" w:type="auto"/>
            <w:shd w:val="clear" w:color="auto" w:fill="FFF1C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</w:pPr>
            <w:r w:rsidRPr="009B39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O"/>
              </w:rPr>
              <w:lastRenderedPageBreak/>
              <w:t>   </w:t>
            </w:r>
          </w:p>
          <w:p w:rsidR="009B39CF" w:rsidRPr="009B39CF" w:rsidRDefault="009B39CF" w:rsidP="009B39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9CF">
              <w:rPr>
                <w:rFonts w:ascii="Verdana" w:eastAsia="Times New Roman" w:hAnsi="Verdana" w:cs="Times New Roman"/>
                <w:noProof/>
                <w:color w:val="551A8B"/>
                <w:sz w:val="20"/>
                <w:szCs w:val="20"/>
              </w:rPr>
              <w:drawing>
                <wp:inline distT="0" distB="0" distL="0" distR="0">
                  <wp:extent cx="3810000" cy="3648075"/>
                  <wp:effectExtent l="0" t="0" r="0" b="9525"/>
                  <wp:docPr id="3" name="Imagen 3" descr="https://sites.google.com/site/376funcioncuadratica/_/rsrc/1470261059622/caracteristicas/FUNCION%20CUADRATIA%20Y%20ELEMENTOS.JPG?height=383&amp;width=4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376funcioncuadratica/_/rsrc/1470261059622/caracteristicas/FUNCION%20CUADRATIA%20Y%20ELEMENTOS.JPG?height=383&amp;width=4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06A" w:rsidRPr="009B39CF" w:rsidRDefault="00E7206A">
      <w:pPr>
        <w:rPr>
          <w:lang w:val="es-CO"/>
        </w:rPr>
      </w:pPr>
      <w:bookmarkStart w:id="0" w:name="_GoBack"/>
      <w:bookmarkEnd w:id="0"/>
    </w:p>
    <w:sectPr w:rsidR="00E7206A" w:rsidRPr="009B3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F"/>
    <w:rsid w:val="009B39CF"/>
    <w:rsid w:val="00E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08BCB-C78A-47AD-827D-314FB45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B3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896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499">
          <w:marLeft w:val="75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434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376funcioncuadratica/caracteristicas/FUNCION%20CUADRATIA%20Y%20ELEMENTOS.JPG?attredirect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ites.google.com/site/e392funcion/home/costos/arreglo-fotoshop2.jpg?attredirects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eduar pineda</dc:creator>
  <cp:keywords/>
  <dc:description/>
  <cp:lastModifiedBy>johan eduar pineda</cp:lastModifiedBy>
  <cp:revision>1</cp:revision>
  <dcterms:created xsi:type="dcterms:W3CDTF">2018-03-19T23:08:00Z</dcterms:created>
  <dcterms:modified xsi:type="dcterms:W3CDTF">2018-03-19T23:14:00Z</dcterms:modified>
</cp:coreProperties>
</file>