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38" w:rsidRDefault="00A84038" w:rsidP="00A84038">
      <w:pPr>
        <w:pStyle w:val="Ttulo"/>
      </w:pPr>
      <w:r>
        <w:t xml:space="preserve">Doctrina social de la iglesia </w:t>
      </w:r>
    </w:p>
    <w:p w:rsidR="00CF5B8A" w:rsidRPr="007B23F5" w:rsidRDefault="00A84038" w:rsidP="00A84038">
      <w:pPr>
        <w:pStyle w:val="Prrafodelista"/>
        <w:numPr>
          <w:ilvl w:val="0"/>
          <w:numId w:val="1"/>
        </w:numPr>
        <w:rPr>
          <w:rStyle w:val="apple-style-span"/>
          <w:rFonts w:cstheme="minorHAnsi"/>
          <w:sz w:val="24"/>
          <w:szCs w:val="24"/>
        </w:rPr>
      </w:pPr>
      <w:r w:rsidRPr="007B23F5">
        <w:rPr>
          <w:rFonts w:cstheme="minorHAnsi"/>
          <w:sz w:val="24"/>
          <w:szCs w:val="24"/>
        </w:rPr>
        <w:t xml:space="preserve">La iglesia debe encaminar a los hombres hacia una felicidad eterna, </w:t>
      </w:r>
      <w:r w:rsidRPr="007B23F5">
        <w:rPr>
          <w:rStyle w:val="apple-converted-space"/>
          <w:rFonts w:cstheme="minorHAnsi"/>
          <w:color w:val="000000"/>
          <w:sz w:val="24"/>
          <w:szCs w:val="24"/>
        </w:rPr>
        <w:t> </w:t>
      </w:r>
      <w:r w:rsidRPr="007B23F5">
        <w:rPr>
          <w:rStyle w:val="apple-style-span"/>
          <w:rFonts w:cstheme="minorHAnsi"/>
          <w:color w:val="000000"/>
          <w:sz w:val="24"/>
          <w:szCs w:val="24"/>
        </w:rPr>
        <w:t xml:space="preserve">afirma que el orden económico y el orden moral están tan separados y son tan ajenos entre sí. A través de la ley moral debemos ser capaces de llegar a nuestro fin </w:t>
      </w:r>
      <w:proofErr w:type="gramStart"/>
      <w:r w:rsidRPr="007B23F5">
        <w:rPr>
          <w:rStyle w:val="apple-style-span"/>
          <w:rFonts w:cstheme="minorHAnsi"/>
          <w:color w:val="000000"/>
          <w:sz w:val="24"/>
          <w:szCs w:val="24"/>
        </w:rPr>
        <w:t>ultimo</w:t>
      </w:r>
      <w:proofErr w:type="gramEnd"/>
      <w:r w:rsidRPr="007B23F5">
        <w:rPr>
          <w:rStyle w:val="apple-style-span"/>
          <w:rFonts w:cstheme="minorHAnsi"/>
          <w:color w:val="000000"/>
          <w:sz w:val="24"/>
          <w:szCs w:val="24"/>
        </w:rPr>
        <w:t xml:space="preserve"> que es dios. </w:t>
      </w:r>
    </w:p>
    <w:p w:rsidR="00483FBD" w:rsidRPr="007B23F5" w:rsidRDefault="00483FBD" w:rsidP="00483FBD">
      <w:pPr>
        <w:pStyle w:val="Prrafodelista"/>
        <w:rPr>
          <w:rStyle w:val="apple-style-span"/>
          <w:rFonts w:cstheme="minorHAnsi"/>
          <w:sz w:val="24"/>
          <w:szCs w:val="24"/>
        </w:rPr>
      </w:pPr>
      <w:r w:rsidRPr="007B23F5">
        <w:rPr>
          <w:rFonts w:cstheme="minorHAnsi"/>
          <w:sz w:val="24"/>
          <w:szCs w:val="24"/>
        </w:rPr>
        <w:t xml:space="preserve"> </w:t>
      </w:r>
    </w:p>
    <w:p w:rsidR="00483FBD" w:rsidRPr="007B23F5" w:rsidRDefault="00483FBD" w:rsidP="00995525">
      <w:pPr>
        <w:pStyle w:val="Prrafodelista"/>
        <w:numPr>
          <w:ilvl w:val="0"/>
          <w:numId w:val="1"/>
        </w:numPr>
        <w:rPr>
          <w:rFonts w:cstheme="minorHAnsi"/>
          <w:sz w:val="24"/>
          <w:szCs w:val="24"/>
        </w:rPr>
      </w:pPr>
      <w:r w:rsidRPr="007B23F5">
        <w:rPr>
          <w:rFonts w:cstheme="minorHAnsi"/>
          <w:sz w:val="24"/>
          <w:szCs w:val="24"/>
        </w:rPr>
        <w:t xml:space="preserve">Se refiere a temas </w:t>
      </w:r>
      <w:r w:rsidR="00995525" w:rsidRPr="007B23F5">
        <w:rPr>
          <w:rFonts w:cstheme="minorHAnsi"/>
          <w:sz w:val="24"/>
          <w:szCs w:val="24"/>
        </w:rPr>
        <w:t xml:space="preserve">tales como: </w:t>
      </w:r>
    </w:p>
    <w:p w:rsidR="0021301A" w:rsidRPr="007B23F5" w:rsidRDefault="00483FBD" w:rsidP="0021301A">
      <w:pPr>
        <w:pStyle w:val="Prrafodelista"/>
        <w:numPr>
          <w:ilvl w:val="0"/>
          <w:numId w:val="2"/>
        </w:numPr>
        <w:rPr>
          <w:rFonts w:cstheme="minorHAnsi"/>
          <w:sz w:val="24"/>
          <w:szCs w:val="24"/>
        </w:rPr>
      </w:pPr>
      <w:r w:rsidRPr="007B23F5">
        <w:rPr>
          <w:rFonts w:cstheme="minorHAnsi"/>
          <w:sz w:val="24"/>
          <w:szCs w:val="24"/>
        </w:rPr>
        <w:t xml:space="preserve">Sobre el dominio </w:t>
      </w:r>
      <w:r w:rsidR="00A2146D" w:rsidRPr="007B23F5">
        <w:rPr>
          <w:rFonts w:cstheme="minorHAnsi"/>
          <w:sz w:val="24"/>
          <w:szCs w:val="24"/>
        </w:rPr>
        <w:t xml:space="preserve">o derecho de propiedad: </w:t>
      </w:r>
      <w:r w:rsidR="0021301A" w:rsidRPr="007B23F5">
        <w:rPr>
          <w:rFonts w:cstheme="minorHAnsi"/>
          <w:sz w:val="24"/>
          <w:szCs w:val="24"/>
        </w:rPr>
        <w:t>La propiedad privada es un derecho Y la iglesia afirma que la solución de los socialistas no es beneficiosa para los obreros. Se busca desmentir calumnias de que la iglesia apoya los ricos y se defienden las malas interpretaciones</w:t>
      </w:r>
      <w:r w:rsidR="00152EC0" w:rsidRPr="007B23F5">
        <w:rPr>
          <w:rFonts w:cstheme="minorHAnsi"/>
          <w:sz w:val="24"/>
          <w:szCs w:val="24"/>
        </w:rPr>
        <w:t>. Puntos tocados</w:t>
      </w:r>
      <w:r w:rsidR="0021301A" w:rsidRPr="007B23F5">
        <w:rPr>
          <w:rFonts w:cstheme="minorHAnsi"/>
          <w:sz w:val="24"/>
          <w:szCs w:val="24"/>
        </w:rPr>
        <w:t>:</w:t>
      </w:r>
    </w:p>
    <w:p w:rsidR="0021301A" w:rsidRPr="007B23F5" w:rsidRDefault="0021301A" w:rsidP="0021301A">
      <w:pPr>
        <w:pStyle w:val="Prrafodelista"/>
        <w:numPr>
          <w:ilvl w:val="0"/>
          <w:numId w:val="3"/>
        </w:numPr>
        <w:rPr>
          <w:rFonts w:cstheme="minorHAnsi"/>
          <w:sz w:val="24"/>
          <w:szCs w:val="24"/>
        </w:rPr>
      </w:pPr>
      <w:r w:rsidRPr="007B23F5">
        <w:rPr>
          <w:rFonts w:cstheme="minorHAnsi"/>
          <w:sz w:val="24"/>
          <w:szCs w:val="24"/>
        </w:rPr>
        <w:t>Carácter individual y social</w:t>
      </w:r>
    </w:p>
    <w:p w:rsidR="0021301A" w:rsidRPr="007B23F5" w:rsidRDefault="0021301A" w:rsidP="0021301A">
      <w:pPr>
        <w:pStyle w:val="Prrafodelista"/>
        <w:numPr>
          <w:ilvl w:val="0"/>
          <w:numId w:val="3"/>
        </w:numPr>
        <w:rPr>
          <w:rFonts w:cstheme="minorHAnsi"/>
          <w:sz w:val="24"/>
          <w:szCs w:val="24"/>
        </w:rPr>
      </w:pPr>
      <w:r w:rsidRPr="007B23F5">
        <w:rPr>
          <w:rFonts w:cstheme="minorHAnsi"/>
          <w:sz w:val="24"/>
          <w:szCs w:val="24"/>
        </w:rPr>
        <w:t>Deberes de la “propiedad”</w:t>
      </w:r>
    </w:p>
    <w:p w:rsidR="0021301A" w:rsidRPr="007B23F5" w:rsidRDefault="0021301A" w:rsidP="0021301A">
      <w:pPr>
        <w:pStyle w:val="Prrafodelista"/>
        <w:numPr>
          <w:ilvl w:val="0"/>
          <w:numId w:val="3"/>
        </w:numPr>
        <w:rPr>
          <w:rFonts w:cstheme="minorHAnsi"/>
          <w:sz w:val="24"/>
          <w:szCs w:val="24"/>
        </w:rPr>
      </w:pPr>
      <w:r w:rsidRPr="007B23F5">
        <w:rPr>
          <w:rFonts w:cstheme="minorHAnsi"/>
          <w:sz w:val="24"/>
          <w:szCs w:val="24"/>
        </w:rPr>
        <w:t>Poderes del estado</w:t>
      </w:r>
    </w:p>
    <w:p w:rsidR="0021301A" w:rsidRPr="007B23F5" w:rsidRDefault="0021301A" w:rsidP="0021301A">
      <w:pPr>
        <w:pStyle w:val="Prrafodelista"/>
        <w:numPr>
          <w:ilvl w:val="0"/>
          <w:numId w:val="3"/>
        </w:numPr>
        <w:rPr>
          <w:rFonts w:cstheme="minorHAnsi"/>
          <w:sz w:val="24"/>
          <w:szCs w:val="24"/>
        </w:rPr>
      </w:pPr>
      <w:r w:rsidRPr="007B23F5">
        <w:rPr>
          <w:rFonts w:cstheme="minorHAnsi"/>
          <w:sz w:val="24"/>
          <w:szCs w:val="24"/>
        </w:rPr>
        <w:t>Obligaciones sobre la renta libre</w:t>
      </w:r>
    </w:p>
    <w:p w:rsidR="0021301A" w:rsidRPr="007B23F5" w:rsidRDefault="0021301A" w:rsidP="0021301A">
      <w:pPr>
        <w:pStyle w:val="Prrafodelista"/>
        <w:numPr>
          <w:ilvl w:val="0"/>
          <w:numId w:val="3"/>
        </w:numPr>
        <w:rPr>
          <w:rFonts w:cstheme="minorHAnsi"/>
          <w:sz w:val="24"/>
          <w:szCs w:val="24"/>
        </w:rPr>
      </w:pPr>
      <w:r w:rsidRPr="007B23F5">
        <w:rPr>
          <w:rFonts w:cstheme="minorHAnsi"/>
          <w:sz w:val="24"/>
          <w:szCs w:val="24"/>
        </w:rPr>
        <w:t>Títulos de la “propiedad”</w:t>
      </w:r>
    </w:p>
    <w:p w:rsidR="0021301A" w:rsidRPr="007B23F5" w:rsidRDefault="0021301A" w:rsidP="0021301A">
      <w:pPr>
        <w:pStyle w:val="Prrafodelista"/>
        <w:numPr>
          <w:ilvl w:val="0"/>
          <w:numId w:val="2"/>
        </w:numPr>
        <w:rPr>
          <w:rStyle w:val="apple-style-span"/>
          <w:rFonts w:cstheme="minorHAnsi"/>
          <w:sz w:val="24"/>
          <w:szCs w:val="24"/>
        </w:rPr>
      </w:pPr>
      <w:r w:rsidRPr="007B23F5">
        <w:rPr>
          <w:rFonts w:cstheme="minorHAnsi"/>
          <w:sz w:val="24"/>
          <w:szCs w:val="24"/>
        </w:rPr>
        <w:t xml:space="preserve">Capital y trabajo: </w:t>
      </w:r>
      <w:r w:rsidRPr="007B23F5">
        <w:rPr>
          <w:rStyle w:val="apple-style-span"/>
          <w:rFonts w:cstheme="minorHAnsi"/>
          <w:color w:val="000000"/>
          <w:sz w:val="24"/>
          <w:szCs w:val="24"/>
        </w:rPr>
        <w:t>el trabajo y el capital deberán unirse en una empresa común, pues cada uno sin el otro resulta completamente ineficaz</w:t>
      </w:r>
      <w:r w:rsidR="00152EC0" w:rsidRPr="007B23F5">
        <w:rPr>
          <w:rStyle w:val="apple-style-span"/>
          <w:rFonts w:cstheme="minorHAnsi"/>
          <w:color w:val="000000"/>
          <w:sz w:val="24"/>
          <w:szCs w:val="24"/>
        </w:rPr>
        <w:t>. Puntos tocados :</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Pretensiones del capital</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Reivindicaciones del trabajo</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Justa distribución</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Elevación del proletariado</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Salario</w:t>
      </w:r>
    </w:p>
    <w:p w:rsidR="00152EC0" w:rsidRPr="007B23F5" w:rsidRDefault="00152EC0" w:rsidP="00152EC0">
      <w:pPr>
        <w:pStyle w:val="Prrafodelista"/>
        <w:numPr>
          <w:ilvl w:val="0"/>
          <w:numId w:val="4"/>
        </w:numPr>
        <w:rPr>
          <w:rStyle w:val="apple-style-span"/>
          <w:rFonts w:cstheme="minorHAnsi"/>
          <w:sz w:val="24"/>
          <w:szCs w:val="24"/>
        </w:rPr>
      </w:pPr>
      <w:r w:rsidRPr="007B23F5">
        <w:rPr>
          <w:rStyle w:val="apple-style-span"/>
          <w:rFonts w:cstheme="minorHAnsi"/>
          <w:color w:val="000000"/>
          <w:sz w:val="24"/>
          <w:szCs w:val="24"/>
        </w:rPr>
        <w:t>Carácter individual y social: De este doble carácter, surgen gravísimas consecuencias, según las cuales debe regirse y determinarse el salario. Consecuencias en :</w:t>
      </w:r>
    </w:p>
    <w:p w:rsidR="00152EC0" w:rsidRPr="007B23F5" w:rsidRDefault="00152EC0" w:rsidP="00152EC0">
      <w:pPr>
        <w:pStyle w:val="Prrafodelista"/>
        <w:numPr>
          <w:ilvl w:val="0"/>
          <w:numId w:val="6"/>
        </w:numPr>
        <w:rPr>
          <w:rStyle w:val="apple-style-span"/>
          <w:rFonts w:cstheme="minorHAnsi"/>
          <w:sz w:val="24"/>
          <w:szCs w:val="24"/>
        </w:rPr>
      </w:pPr>
      <w:r w:rsidRPr="007B23F5">
        <w:rPr>
          <w:rStyle w:val="apple-style-span"/>
          <w:rFonts w:cstheme="minorHAnsi"/>
          <w:color w:val="000000"/>
          <w:sz w:val="24"/>
          <w:szCs w:val="24"/>
        </w:rPr>
        <w:t>El obrero y su familia</w:t>
      </w:r>
    </w:p>
    <w:p w:rsidR="00152EC0" w:rsidRPr="007B23F5" w:rsidRDefault="00152EC0" w:rsidP="00152EC0">
      <w:pPr>
        <w:pStyle w:val="Prrafodelista"/>
        <w:numPr>
          <w:ilvl w:val="0"/>
          <w:numId w:val="6"/>
        </w:numPr>
        <w:rPr>
          <w:rStyle w:val="apple-style-span"/>
          <w:rFonts w:cstheme="minorHAnsi"/>
          <w:sz w:val="24"/>
          <w:szCs w:val="24"/>
        </w:rPr>
      </w:pPr>
      <w:r w:rsidRPr="007B23F5">
        <w:rPr>
          <w:rStyle w:val="apple-style-span"/>
          <w:rFonts w:cstheme="minorHAnsi"/>
          <w:color w:val="000000"/>
          <w:sz w:val="24"/>
          <w:szCs w:val="24"/>
        </w:rPr>
        <w:t>La empresa</w:t>
      </w:r>
    </w:p>
    <w:p w:rsidR="00152EC0" w:rsidRPr="007B23F5" w:rsidRDefault="00152EC0" w:rsidP="00152EC0">
      <w:pPr>
        <w:pStyle w:val="Prrafodelista"/>
        <w:numPr>
          <w:ilvl w:val="0"/>
          <w:numId w:val="6"/>
        </w:numPr>
        <w:rPr>
          <w:rStyle w:val="apple-style-span"/>
          <w:rFonts w:cstheme="minorHAnsi"/>
          <w:sz w:val="24"/>
          <w:szCs w:val="24"/>
        </w:rPr>
      </w:pPr>
      <w:r w:rsidRPr="007B23F5">
        <w:rPr>
          <w:rStyle w:val="apple-style-span"/>
          <w:rFonts w:cstheme="minorHAnsi"/>
          <w:color w:val="000000"/>
          <w:sz w:val="24"/>
          <w:szCs w:val="24"/>
        </w:rPr>
        <w:t>El bien común</w:t>
      </w:r>
    </w:p>
    <w:p w:rsidR="00152EC0" w:rsidRPr="007B23F5" w:rsidRDefault="00152EC0" w:rsidP="00152EC0">
      <w:pPr>
        <w:pStyle w:val="Prrafodelista"/>
        <w:numPr>
          <w:ilvl w:val="0"/>
          <w:numId w:val="6"/>
        </w:numPr>
        <w:rPr>
          <w:rStyle w:val="apple-style-span"/>
          <w:rFonts w:cstheme="minorHAnsi"/>
          <w:sz w:val="24"/>
          <w:szCs w:val="24"/>
        </w:rPr>
      </w:pPr>
      <w:r w:rsidRPr="007B23F5">
        <w:rPr>
          <w:rStyle w:val="apple-style-span"/>
          <w:rFonts w:cstheme="minorHAnsi"/>
          <w:color w:val="000000"/>
          <w:sz w:val="24"/>
          <w:szCs w:val="24"/>
        </w:rPr>
        <w:t xml:space="preserve">El orden social </w:t>
      </w:r>
    </w:p>
    <w:p w:rsidR="00152EC0" w:rsidRPr="007B23F5" w:rsidRDefault="007B23F5" w:rsidP="007B23F5">
      <w:pPr>
        <w:pStyle w:val="Prrafodelista"/>
        <w:numPr>
          <w:ilvl w:val="0"/>
          <w:numId w:val="2"/>
        </w:numPr>
        <w:rPr>
          <w:rFonts w:cstheme="minorHAnsi"/>
          <w:sz w:val="24"/>
          <w:szCs w:val="24"/>
        </w:rPr>
      </w:pPr>
      <w:r w:rsidRPr="007B23F5">
        <w:rPr>
          <w:rFonts w:cstheme="minorHAnsi"/>
          <w:sz w:val="24"/>
          <w:szCs w:val="24"/>
        </w:rPr>
        <w:t xml:space="preserve">Armonía entre las clases: </w:t>
      </w:r>
      <w:r w:rsidRPr="007B23F5">
        <w:rPr>
          <w:rStyle w:val="apple-style-span"/>
          <w:rFonts w:cstheme="minorHAnsi"/>
          <w:color w:val="000000"/>
          <w:sz w:val="24"/>
          <w:szCs w:val="24"/>
        </w:rPr>
        <w:t>la oferta y la demanda separan a los hombres en dos bandos donde se enfrentan y luchan cruelmente. La solución esta en formar miembros del cuerpo social bien organizados. Deben unirse no según el cargo que tienen en el mercado del trabajo, sino según las diversas funciones sociales que cada uno ejercita</w:t>
      </w:r>
    </w:p>
    <w:sectPr w:rsidR="00152EC0" w:rsidRPr="007B23F5" w:rsidSect="00CF5B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7D26"/>
    <w:multiLevelType w:val="hybridMultilevel"/>
    <w:tmpl w:val="9AC621F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F75D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E70817"/>
    <w:multiLevelType w:val="hybridMultilevel"/>
    <w:tmpl w:val="6818CF04"/>
    <w:lvl w:ilvl="0" w:tplc="08EC8434">
      <w:start w:val="1"/>
      <w:numFmt w:val="lowerLetter"/>
      <w:lvlText w:val="%1."/>
      <w:lvlJc w:val="left"/>
      <w:pPr>
        <w:ind w:left="2310" w:hanging="360"/>
      </w:pPr>
      <w:rPr>
        <w:rFonts w:ascii="Verdana" w:hAnsi="Verdana" w:hint="default"/>
        <w:color w:val="000000"/>
        <w:sz w:val="18"/>
      </w:rPr>
    </w:lvl>
    <w:lvl w:ilvl="1" w:tplc="0C0A0019" w:tentative="1">
      <w:start w:val="1"/>
      <w:numFmt w:val="lowerLetter"/>
      <w:lvlText w:val="%2."/>
      <w:lvlJc w:val="left"/>
      <w:pPr>
        <w:ind w:left="3030" w:hanging="360"/>
      </w:pPr>
    </w:lvl>
    <w:lvl w:ilvl="2" w:tplc="0C0A001B" w:tentative="1">
      <w:start w:val="1"/>
      <w:numFmt w:val="lowerRoman"/>
      <w:lvlText w:val="%3."/>
      <w:lvlJc w:val="right"/>
      <w:pPr>
        <w:ind w:left="3750" w:hanging="180"/>
      </w:pPr>
    </w:lvl>
    <w:lvl w:ilvl="3" w:tplc="0C0A000F" w:tentative="1">
      <w:start w:val="1"/>
      <w:numFmt w:val="decimal"/>
      <w:lvlText w:val="%4."/>
      <w:lvlJc w:val="left"/>
      <w:pPr>
        <w:ind w:left="4470" w:hanging="360"/>
      </w:pPr>
    </w:lvl>
    <w:lvl w:ilvl="4" w:tplc="0C0A0019" w:tentative="1">
      <w:start w:val="1"/>
      <w:numFmt w:val="lowerLetter"/>
      <w:lvlText w:val="%5."/>
      <w:lvlJc w:val="left"/>
      <w:pPr>
        <w:ind w:left="5190" w:hanging="360"/>
      </w:pPr>
    </w:lvl>
    <w:lvl w:ilvl="5" w:tplc="0C0A001B" w:tentative="1">
      <w:start w:val="1"/>
      <w:numFmt w:val="lowerRoman"/>
      <w:lvlText w:val="%6."/>
      <w:lvlJc w:val="right"/>
      <w:pPr>
        <w:ind w:left="5910" w:hanging="180"/>
      </w:pPr>
    </w:lvl>
    <w:lvl w:ilvl="6" w:tplc="0C0A000F" w:tentative="1">
      <w:start w:val="1"/>
      <w:numFmt w:val="decimal"/>
      <w:lvlText w:val="%7."/>
      <w:lvlJc w:val="left"/>
      <w:pPr>
        <w:ind w:left="6630" w:hanging="360"/>
      </w:pPr>
    </w:lvl>
    <w:lvl w:ilvl="7" w:tplc="0C0A0019" w:tentative="1">
      <w:start w:val="1"/>
      <w:numFmt w:val="lowerLetter"/>
      <w:lvlText w:val="%8."/>
      <w:lvlJc w:val="left"/>
      <w:pPr>
        <w:ind w:left="7350" w:hanging="360"/>
      </w:pPr>
    </w:lvl>
    <w:lvl w:ilvl="8" w:tplc="0C0A001B" w:tentative="1">
      <w:start w:val="1"/>
      <w:numFmt w:val="lowerRoman"/>
      <w:lvlText w:val="%9."/>
      <w:lvlJc w:val="right"/>
      <w:pPr>
        <w:ind w:left="8070" w:hanging="180"/>
      </w:pPr>
    </w:lvl>
  </w:abstractNum>
  <w:abstractNum w:abstractNumId="3">
    <w:nsid w:val="52775D06"/>
    <w:multiLevelType w:val="hybridMultilevel"/>
    <w:tmpl w:val="CE4E0132"/>
    <w:lvl w:ilvl="0" w:tplc="803C07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3403050"/>
    <w:multiLevelType w:val="hybridMultilevel"/>
    <w:tmpl w:val="95EE4A64"/>
    <w:lvl w:ilvl="0" w:tplc="EF508FD6">
      <w:start w:val="1"/>
      <w:numFmt w:val="upperRoman"/>
      <w:lvlText w:val="%1."/>
      <w:lvlJc w:val="left"/>
      <w:pPr>
        <w:ind w:left="4350" w:hanging="720"/>
      </w:pPr>
      <w:rPr>
        <w:rFonts w:ascii="Verdana" w:hAnsi="Verdana" w:hint="default"/>
        <w:color w:val="000000"/>
        <w:sz w:val="18"/>
      </w:rPr>
    </w:lvl>
    <w:lvl w:ilvl="1" w:tplc="0C0A0019" w:tentative="1">
      <w:start w:val="1"/>
      <w:numFmt w:val="lowerLetter"/>
      <w:lvlText w:val="%2."/>
      <w:lvlJc w:val="left"/>
      <w:pPr>
        <w:ind w:left="4710" w:hanging="360"/>
      </w:pPr>
    </w:lvl>
    <w:lvl w:ilvl="2" w:tplc="0C0A001B" w:tentative="1">
      <w:start w:val="1"/>
      <w:numFmt w:val="lowerRoman"/>
      <w:lvlText w:val="%3."/>
      <w:lvlJc w:val="right"/>
      <w:pPr>
        <w:ind w:left="5430" w:hanging="180"/>
      </w:pPr>
    </w:lvl>
    <w:lvl w:ilvl="3" w:tplc="0C0A000F" w:tentative="1">
      <w:start w:val="1"/>
      <w:numFmt w:val="decimal"/>
      <w:lvlText w:val="%4."/>
      <w:lvlJc w:val="left"/>
      <w:pPr>
        <w:ind w:left="6150" w:hanging="360"/>
      </w:pPr>
    </w:lvl>
    <w:lvl w:ilvl="4" w:tplc="0C0A0019" w:tentative="1">
      <w:start w:val="1"/>
      <w:numFmt w:val="lowerLetter"/>
      <w:lvlText w:val="%5."/>
      <w:lvlJc w:val="left"/>
      <w:pPr>
        <w:ind w:left="6870" w:hanging="360"/>
      </w:pPr>
    </w:lvl>
    <w:lvl w:ilvl="5" w:tplc="0C0A001B" w:tentative="1">
      <w:start w:val="1"/>
      <w:numFmt w:val="lowerRoman"/>
      <w:lvlText w:val="%6."/>
      <w:lvlJc w:val="right"/>
      <w:pPr>
        <w:ind w:left="7590" w:hanging="180"/>
      </w:pPr>
    </w:lvl>
    <w:lvl w:ilvl="6" w:tplc="0C0A000F" w:tentative="1">
      <w:start w:val="1"/>
      <w:numFmt w:val="decimal"/>
      <w:lvlText w:val="%7."/>
      <w:lvlJc w:val="left"/>
      <w:pPr>
        <w:ind w:left="8310" w:hanging="360"/>
      </w:pPr>
    </w:lvl>
    <w:lvl w:ilvl="7" w:tplc="0C0A0019" w:tentative="1">
      <w:start w:val="1"/>
      <w:numFmt w:val="lowerLetter"/>
      <w:lvlText w:val="%8."/>
      <w:lvlJc w:val="left"/>
      <w:pPr>
        <w:ind w:left="9030" w:hanging="360"/>
      </w:pPr>
    </w:lvl>
    <w:lvl w:ilvl="8" w:tplc="0C0A001B" w:tentative="1">
      <w:start w:val="1"/>
      <w:numFmt w:val="lowerRoman"/>
      <w:lvlText w:val="%9."/>
      <w:lvlJc w:val="right"/>
      <w:pPr>
        <w:ind w:left="9750" w:hanging="180"/>
      </w:pPr>
    </w:lvl>
  </w:abstractNum>
  <w:abstractNum w:abstractNumId="5">
    <w:nsid w:val="758532BD"/>
    <w:multiLevelType w:val="hybridMultilevel"/>
    <w:tmpl w:val="3EACB824"/>
    <w:lvl w:ilvl="0" w:tplc="116EE5EC">
      <w:start w:val="1"/>
      <w:numFmt w:val="lowerLetter"/>
      <w:lvlText w:val="%1."/>
      <w:lvlJc w:val="left"/>
      <w:pPr>
        <w:ind w:left="2295" w:hanging="360"/>
      </w:pPr>
      <w:rPr>
        <w:rFonts w:hint="default"/>
      </w:rPr>
    </w:lvl>
    <w:lvl w:ilvl="1" w:tplc="0C0A0019" w:tentative="1">
      <w:start w:val="1"/>
      <w:numFmt w:val="lowerLetter"/>
      <w:lvlText w:val="%2."/>
      <w:lvlJc w:val="left"/>
      <w:pPr>
        <w:ind w:left="3015" w:hanging="360"/>
      </w:pPr>
    </w:lvl>
    <w:lvl w:ilvl="2" w:tplc="0C0A001B" w:tentative="1">
      <w:start w:val="1"/>
      <w:numFmt w:val="lowerRoman"/>
      <w:lvlText w:val="%3."/>
      <w:lvlJc w:val="right"/>
      <w:pPr>
        <w:ind w:left="3735" w:hanging="180"/>
      </w:pPr>
    </w:lvl>
    <w:lvl w:ilvl="3" w:tplc="0C0A000F" w:tentative="1">
      <w:start w:val="1"/>
      <w:numFmt w:val="decimal"/>
      <w:lvlText w:val="%4."/>
      <w:lvlJc w:val="left"/>
      <w:pPr>
        <w:ind w:left="4455" w:hanging="360"/>
      </w:pPr>
    </w:lvl>
    <w:lvl w:ilvl="4" w:tplc="0C0A0019" w:tentative="1">
      <w:start w:val="1"/>
      <w:numFmt w:val="lowerLetter"/>
      <w:lvlText w:val="%5."/>
      <w:lvlJc w:val="left"/>
      <w:pPr>
        <w:ind w:left="5175" w:hanging="360"/>
      </w:pPr>
    </w:lvl>
    <w:lvl w:ilvl="5" w:tplc="0C0A001B" w:tentative="1">
      <w:start w:val="1"/>
      <w:numFmt w:val="lowerRoman"/>
      <w:lvlText w:val="%6."/>
      <w:lvlJc w:val="right"/>
      <w:pPr>
        <w:ind w:left="5895" w:hanging="180"/>
      </w:pPr>
    </w:lvl>
    <w:lvl w:ilvl="6" w:tplc="0C0A000F" w:tentative="1">
      <w:start w:val="1"/>
      <w:numFmt w:val="decimal"/>
      <w:lvlText w:val="%7."/>
      <w:lvlJc w:val="left"/>
      <w:pPr>
        <w:ind w:left="6615" w:hanging="360"/>
      </w:pPr>
    </w:lvl>
    <w:lvl w:ilvl="7" w:tplc="0C0A0019" w:tentative="1">
      <w:start w:val="1"/>
      <w:numFmt w:val="lowerLetter"/>
      <w:lvlText w:val="%8."/>
      <w:lvlJc w:val="left"/>
      <w:pPr>
        <w:ind w:left="7335" w:hanging="360"/>
      </w:pPr>
    </w:lvl>
    <w:lvl w:ilvl="8" w:tplc="0C0A001B" w:tentative="1">
      <w:start w:val="1"/>
      <w:numFmt w:val="lowerRoman"/>
      <w:lvlText w:val="%9."/>
      <w:lvlJc w:val="right"/>
      <w:pPr>
        <w:ind w:left="8055"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4038"/>
    <w:rsid w:val="000F3EB8"/>
    <w:rsid w:val="00152EC0"/>
    <w:rsid w:val="0021301A"/>
    <w:rsid w:val="00483FBD"/>
    <w:rsid w:val="007B23F5"/>
    <w:rsid w:val="00995525"/>
    <w:rsid w:val="00A2146D"/>
    <w:rsid w:val="00A84038"/>
    <w:rsid w:val="00CF5B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840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84038"/>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84038"/>
    <w:pPr>
      <w:ind w:left="720"/>
      <w:contextualSpacing/>
    </w:pPr>
  </w:style>
  <w:style w:type="character" w:customStyle="1" w:styleId="apple-style-span">
    <w:name w:val="apple-style-span"/>
    <w:basedOn w:val="Fuentedeprrafopredeter"/>
    <w:rsid w:val="00A84038"/>
  </w:style>
  <w:style w:type="character" w:customStyle="1" w:styleId="apple-converted-space">
    <w:name w:val="apple-converted-space"/>
    <w:basedOn w:val="Fuentedeprrafopredeter"/>
    <w:rsid w:val="00A84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1</cp:revision>
  <dcterms:created xsi:type="dcterms:W3CDTF">2010-10-03T22:24:00Z</dcterms:created>
  <dcterms:modified xsi:type="dcterms:W3CDTF">2010-10-04T04:29:00Z</dcterms:modified>
</cp:coreProperties>
</file>