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Default="00DF7593" w:rsidP="00DF7593">
      <w:pPr>
        <w:autoSpaceDE w:val="0"/>
        <w:autoSpaceDN w:val="0"/>
        <w:adjustRightInd w:val="0"/>
        <w:spacing w:after="0" w:line="240" w:lineRule="auto"/>
        <w:rPr>
          <w:rFonts w:cs="NewsGotT-Regu"/>
          <w:sz w:val="28"/>
          <w:szCs w:val="28"/>
        </w:rPr>
      </w:pPr>
      <w:r w:rsidRPr="0095371E">
        <w:rPr>
          <w:rFonts w:cs="NewsGotT-Regu"/>
          <w:sz w:val="28"/>
          <w:szCs w:val="28"/>
        </w:rPr>
        <w:t>4. El currículo contemplará la presencia de contenidos y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actividades que promuevan la práctica real y efectiva de la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igualdad, la adquisición de hábitos de vida saludable y deportiva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y la capacitación para decidir entre las opciones que favorezcan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un adecuado bienestar físico, mental y social para sí y</w:t>
      </w:r>
      <w:r w:rsidR="0095371E" w:rsidRPr="0095371E">
        <w:rPr>
          <w:rFonts w:cs="NewsGotT-Regu"/>
          <w:sz w:val="28"/>
          <w:szCs w:val="28"/>
        </w:rPr>
        <w:t xml:space="preserve"> </w:t>
      </w:r>
      <w:r w:rsidRPr="0095371E">
        <w:rPr>
          <w:rFonts w:cs="NewsGotT-Regu"/>
          <w:sz w:val="28"/>
          <w:szCs w:val="28"/>
        </w:rPr>
        <w:t>para los demás.</w:t>
      </w:r>
    </w:p>
    <w:p w:rsidR="0095371E" w:rsidRDefault="0095371E" w:rsidP="00DF7593">
      <w:pPr>
        <w:autoSpaceDE w:val="0"/>
        <w:autoSpaceDN w:val="0"/>
        <w:adjustRightInd w:val="0"/>
        <w:spacing w:after="0" w:line="240" w:lineRule="auto"/>
        <w:rPr>
          <w:rFonts w:cs="NewsGotT-Regu"/>
          <w:sz w:val="28"/>
          <w:szCs w:val="28"/>
        </w:rPr>
      </w:pPr>
    </w:p>
    <w:p w:rsidR="00FC68D9" w:rsidRPr="00FC68D9" w:rsidRDefault="00FC68D9" w:rsidP="00FC68D9">
      <w:pPr>
        <w:autoSpaceDE w:val="0"/>
        <w:autoSpaceDN w:val="0"/>
        <w:adjustRightInd w:val="0"/>
        <w:spacing w:after="0" w:line="240" w:lineRule="auto"/>
        <w:rPr>
          <w:rFonts w:cs="NewsGotT-Regu"/>
          <w:sz w:val="28"/>
          <w:szCs w:val="28"/>
        </w:rPr>
      </w:pPr>
      <w:r w:rsidRPr="00FC68D9">
        <w:rPr>
          <w:rFonts w:cs="NewsGotT-Regu"/>
          <w:sz w:val="28"/>
          <w:szCs w:val="28"/>
        </w:rPr>
        <w:t>e) Formación para el conocimiento y conservación del medio ambiente y la sostenibilidad, para la adquisición de hábitos de vida saludable y para la prevención de enfermedades y de riesgos laborales.</w:t>
      </w:r>
    </w:p>
    <w:p w:rsidR="0095371E" w:rsidRPr="00FC68D9" w:rsidRDefault="0095371E" w:rsidP="00FC68D9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</w:p>
    <w:sectPr w:rsidR="0095371E" w:rsidRPr="00FC68D9" w:rsidSect="00170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EEB"/>
    <w:rsid w:val="001704B8"/>
    <w:rsid w:val="002C23F5"/>
    <w:rsid w:val="00600EEB"/>
    <w:rsid w:val="0095371E"/>
    <w:rsid w:val="00D2040E"/>
    <w:rsid w:val="00DF7593"/>
    <w:rsid w:val="00EB4342"/>
    <w:rsid w:val="00FC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2</cp:revision>
  <dcterms:created xsi:type="dcterms:W3CDTF">2010-12-06T07:16:00Z</dcterms:created>
  <dcterms:modified xsi:type="dcterms:W3CDTF">2010-12-06T07:16:00Z</dcterms:modified>
</cp:coreProperties>
</file>