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B29" w:rsidRDefault="00D85714" w:rsidP="00D85714">
      <w:pPr>
        <w:jc w:val="center"/>
        <w:rPr>
          <w:sz w:val="24"/>
          <w:szCs w:val="24"/>
        </w:rPr>
      </w:pPr>
      <w:r>
        <w:rPr>
          <w:sz w:val="24"/>
          <w:szCs w:val="24"/>
        </w:rPr>
        <w:t xml:space="preserve">BIOGRAFIA DE </w:t>
      </w:r>
      <w:r w:rsidRPr="00D85714">
        <w:rPr>
          <w:sz w:val="24"/>
          <w:szCs w:val="24"/>
        </w:rPr>
        <w:t>TRASÍMACO</w:t>
      </w:r>
    </w:p>
    <w:p w:rsidR="00D85714" w:rsidRDefault="00D85714" w:rsidP="00D85714">
      <w:pPr>
        <w:jc w:val="center"/>
        <w:rPr>
          <w:sz w:val="24"/>
          <w:szCs w:val="24"/>
        </w:rPr>
      </w:pPr>
      <w:r>
        <w:rPr>
          <w:sz w:val="24"/>
          <w:szCs w:val="24"/>
        </w:rPr>
        <w:t>01</w:t>
      </w:r>
    </w:p>
    <w:p w:rsidR="00D85714" w:rsidRDefault="009576DD" w:rsidP="00D85714">
      <w:pPr>
        <w:jc w:val="center"/>
        <w:rPr>
          <w:sz w:val="24"/>
          <w:szCs w:val="24"/>
        </w:rPr>
      </w:pPr>
      <w:hyperlink r:id="rId6" w:history="1">
        <w:r w:rsidR="00D85714" w:rsidRPr="00AD116E">
          <w:rPr>
            <w:rStyle w:val="Hipervnculo"/>
            <w:sz w:val="24"/>
            <w:szCs w:val="24"/>
          </w:rPr>
          <w:t>http://es.wikipedia.org/wiki/Tras%C3%ADmaco</w:t>
        </w:r>
      </w:hyperlink>
    </w:p>
    <w:p w:rsidR="00D85714" w:rsidRPr="00D85714" w:rsidRDefault="00D85714" w:rsidP="00D85714">
      <w:pPr>
        <w:pStyle w:val="Ttulo2"/>
        <w:jc w:val="both"/>
        <w:rPr>
          <w:rFonts w:asciiTheme="minorHAnsi" w:hAnsiTheme="minorHAnsi"/>
          <w:sz w:val="24"/>
          <w:szCs w:val="24"/>
        </w:rPr>
      </w:pPr>
      <w:r w:rsidRPr="00D85714">
        <w:rPr>
          <w:rStyle w:val="mw-headline"/>
          <w:rFonts w:asciiTheme="minorHAnsi" w:hAnsiTheme="minorHAnsi"/>
          <w:sz w:val="24"/>
          <w:szCs w:val="24"/>
        </w:rPr>
        <w:t>Biografía y obra</w:t>
      </w:r>
    </w:p>
    <w:p w:rsidR="00D85714" w:rsidRPr="00D85714" w:rsidRDefault="00D85714" w:rsidP="00D85714">
      <w:pPr>
        <w:pStyle w:val="NormalWeb"/>
        <w:jc w:val="both"/>
        <w:rPr>
          <w:rFonts w:asciiTheme="minorHAnsi" w:hAnsiTheme="minorHAnsi"/>
        </w:rPr>
      </w:pPr>
      <w:proofErr w:type="spellStart"/>
      <w:r w:rsidRPr="00D85714">
        <w:rPr>
          <w:rFonts w:asciiTheme="minorHAnsi" w:hAnsiTheme="minorHAnsi"/>
        </w:rPr>
        <w:t>Trasímaco</w:t>
      </w:r>
      <w:proofErr w:type="spellEnd"/>
      <w:r w:rsidRPr="00D85714">
        <w:rPr>
          <w:rFonts w:asciiTheme="minorHAnsi" w:hAnsiTheme="minorHAnsi"/>
        </w:rPr>
        <w:t xml:space="preserve"> aparece como </w:t>
      </w:r>
      <w:hyperlink r:id="rId7" w:tooltip="Sofismo" w:history="1">
        <w:r w:rsidRPr="00D85714">
          <w:rPr>
            <w:rStyle w:val="Hipervnculo"/>
            <w:rFonts w:asciiTheme="minorHAnsi" w:hAnsiTheme="minorHAnsi"/>
          </w:rPr>
          <w:t>sofista</w:t>
        </w:r>
      </w:hyperlink>
      <w:r w:rsidRPr="00D85714">
        <w:rPr>
          <w:rFonts w:asciiTheme="minorHAnsi" w:hAnsiTheme="minorHAnsi"/>
        </w:rPr>
        <w:t xml:space="preserve"> en un diálogo de la última etapa de </w:t>
      </w:r>
      <w:hyperlink r:id="rId8" w:tooltip="Platón" w:history="1">
        <w:r w:rsidRPr="00D85714">
          <w:rPr>
            <w:rStyle w:val="Hipervnculo"/>
            <w:rFonts w:asciiTheme="minorHAnsi" w:hAnsiTheme="minorHAnsi"/>
          </w:rPr>
          <w:t>Platón</w:t>
        </w:r>
      </w:hyperlink>
      <w:r w:rsidRPr="00D85714">
        <w:rPr>
          <w:rFonts w:asciiTheme="minorHAnsi" w:hAnsiTheme="minorHAnsi"/>
        </w:rPr>
        <w:t xml:space="preserve"> donde el pensamiento de éste ya se ha separado del de su maestro, </w:t>
      </w:r>
      <w:hyperlink r:id="rId9" w:tooltip="Sócrates" w:history="1">
        <w:r w:rsidRPr="00D85714">
          <w:rPr>
            <w:rStyle w:val="Hipervnculo"/>
            <w:rFonts w:asciiTheme="minorHAnsi" w:hAnsiTheme="minorHAnsi"/>
          </w:rPr>
          <w:t>Sócrates</w:t>
        </w:r>
      </w:hyperlink>
      <w:r w:rsidRPr="00D85714">
        <w:rPr>
          <w:rFonts w:asciiTheme="minorHAnsi" w:hAnsiTheme="minorHAnsi"/>
        </w:rPr>
        <w:t xml:space="preserve">. Este diálogo se llama </w:t>
      </w:r>
      <w:hyperlink r:id="rId10" w:tooltip="La República" w:history="1">
        <w:r w:rsidRPr="00D85714">
          <w:rPr>
            <w:rStyle w:val="Hipervnculo"/>
            <w:rFonts w:asciiTheme="minorHAnsi" w:hAnsiTheme="minorHAnsi"/>
            <w:i/>
            <w:iCs/>
          </w:rPr>
          <w:t>La República</w:t>
        </w:r>
      </w:hyperlink>
      <w:r w:rsidRPr="00D85714">
        <w:rPr>
          <w:rFonts w:asciiTheme="minorHAnsi" w:hAnsiTheme="minorHAnsi"/>
        </w:rPr>
        <w:t xml:space="preserve"> y versa sobre cómo debe construirse un estado justo. </w:t>
      </w:r>
      <w:proofErr w:type="spellStart"/>
      <w:r w:rsidRPr="00D85714">
        <w:rPr>
          <w:rFonts w:asciiTheme="minorHAnsi" w:hAnsiTheme="minorHAnsi"/>
        </w:rPr>
        <w:t>Trasímaco</w:t>
      </w:r>
      <w:proofErr w:type="spellEnd"/>
      <w:r w:rsidRPr="00D85714">
        <w:rPr>
          <w:rFonts w:asciiTheme="minorHAnsi" w:hAnsiTheme="minorHAnsi"/>
        </w:rPr>
        <w:t xml:space="preserve"> defiende en él que la </w:t>
      </w:r>
      <w:hyperlink r:id="rId11" w:tooltip="Justicia" w:history="1">
        <w:r w:rsidRPr="00D85714">
          <w:rPr>
            <w:rStyle w:val="Hipervnculo"/>
            <w:rFonts w:asciiTheme="minorHAnsi" w:hAnsiTheme="minorHAnsi"/>
          </w:rPr>
          <w:t>justicia</w:t>
        </w:r>
      </w:hyperlink>
      <w:r w:rsidRPr="00D85714">
        <w:rPr>
          <w:rFonts w:asciiTheme="minorHAnsi" w:hAnsiTheme="minorHAnsi"/>
        </w:rPr>
        <w:t xml:space="preserve"> era sólo lo que aprovechaba el o al más fuerte y era obedecido. </w:t>
      </w:r>
      <w:hyperlink r:id="rId12" w:tooltip="Sócrates" w:history="1">
        <w:r w:rsidRPr="00D85714">
          <w:rPr>
            <w:rStyle w:val="Hipervnculo"/>
            <w:rFonts w:asciiTheme="minorHAnsi" w:hAnsiTheme="minorHAnsi"/>
          </w:rPr>
          <w:t>Sócrates</w:t>
        </w:r>
      </w:hyperlink>
      <w:r w:rsidRPr="00D85714">
        <w:rPr>
          <w:rFonts w:asciiTheme="minorHAnsi" w:hAnsiTheme="minorHAnsi"/>
        </w:rPr>
        <w:t xml:space="preserve"> muestra que, en ocasiones, la voluntad del más fuerte transformada en derecho acatado por la sociedad termina perjudicando a su autor.</w:t>
      </w:r>
    </w:p>
    <w:p w:rsidR="00D85714" w:rsidRPr="00D85714" w:rsidRDefault="00D85714" w:rsidP="00D85714">
      <w:pPr>
        <w:pStyle w:val="NormalWeb"/>
        <w:jc w:val="both"/>
        <w:rPr>
          <w:rFonts w:asciiTheme="minorHAnsi" w:hAnsiTheme="minorHAnsi"/>
        </w:rPr>
      </w:pPr>
      <w:proofErr w:type="spellStart"/>
      <w:r w:rsidRPr="00D85714">
        <w:rPr>
          <w:rFonts w:asciiTheme="minorHAnsi" w:hAnsiTheme="minorHAnsi"/>
        </w:rPr>
        <w:t>Trasímaco</w:t>
      </w:r>
      <w:proofErr w:type="spellEnd"/>
      <w:r w:rsidRPr="00D85714">
        <w:rPr>
          <w:rFonts w:asciiTheme="minorHAnsi" w:hAnsiTheme="minorHAnsi"/>
        </w:rPr>
        <w:t xml:space="preserve"> aparece en el Libro I, que se considera anterior a todo el resto de </w:t>
      </w:r>
      <w:r w:rsidRPr="00D85714">
        <w:rPr>
          <w:rFonts w:asciiTheme="minorHAnsi" w:hAnsiTheme="minorHAnsi"/>
          <w:i/>
          <w:iCs/>
        </w:rPr>
        <w:t>La República</w:t>
      </w:r>
      <w:r w:rsidRPr="00D85714">
        <w:rPr>
          <w:rFonts w:asciiTheme="minorHAnsi" w:hAnsiTheme="minorHAnsi"/>
        </w:rPr>
        <w:t xml:space="preserve">, por lo que podría tratarse de un diálogo en el que realmente hubiera estado Sócrates. El juicio de </w:t>
      </w:r>
      <w:proofErr w:type="spellStart"/>
      <w:r w:rsidRPr="00D85714">
        <w:rPr>
          <w:rFonts w:asciiTheme="minorHAnsi" w:hAnsiTheme="minorHAnsi"/>
        </w:rPr>
        <w:t>Trasímaco</w:t>
      </w:r>
      <w:proofErr w:type="spellEnd"/>
      <w:r w:rsidRPr="00D85714">
        <w:rPr>
          <w:rFonts w:asciiTheme="minorHAnsi" w:hAnsiTheme="minorHAnsi"/>
        </w:rPr>
        <w:t xml:space="preserve"> sobre la ley era similar al sostenido por </w:t>
      </w:r>
      <w:hyperlink r:id="rId13" w:tooltip="Anacarsis el Escita" w:history="1">
        <w:proofErr w:type="spellStart"/>
        <w:r w:rsidRPr="00D85714">
          <w:rPr>
            <w:rStyle w:val="Hipervnculo"/>
            <w:rFonts w:asciiTheme="minorHAnsi" w:hAnsiTheme="minorHAnsi"/>
          </w:rPr>
          <w:t>Anacarsis</w:t>
        </w:r>
        <w:proofErr w:type="spellEnd"/>
        <w:r w:rsidRPr="00D85714">
          <w:rPr>
            <w:rStyle w:val="Hipervnculo"/>
            <w:rFonts w:asciiTheme="minorHAnsi" w:hAnsiTheme="minorHAnsi"/>
          </w:rPr>
          <w:t xml:space="preserve"> el Escita</w:t>
        </w:r>
      </w:hyperlink>
      <w:r w:rsidRPr="00D85714">
        <w:rPr>
          <w:rFonts w:asciiTheme="minorHAnsi" w:hAnsiTheme="minorHAnsi"/>
        </w:rPr>
        <w:t>.</w:t>
      </w:r>
    </w:p>
    <w:p w:rsidR="00D85714" w:rsidRPr="00D85714" w:rsidRDefault="00D85714" w:rsidP="00D85714">
      <w:pPr>
        <w:pStyle w:val="NormalWeb"/>
        <w:jc w:val="both"/>
        <w:rPr>
          <w:rFonts w:asciiTheme="minorHAnsi" w:hAnsiTheme="minorHAnsi"/>
        </w:rPr>
      </w:pPr>
      <w:proofErr w:type="spellStart"/>
      <w:r w:rsidRPr="00D85714">
        <w:rPr>
          <w:rFonts w:asciiTheme="minorHAnsi" w:hAnsiTheme="minorHAnsi"/>
        </w:rPr>
        <w:t>Trasímaco</w:t>
      </w:r>
      <w:proofErr w:type="spellEnd"/>
      <w:r w:rsidRPr="00D85714">
        <w:rPr>
          <w:rFonts w:asciiTheme="minorHAnsi" w:hAnsiTheme="minorHAnsi"/>
        </w:rPr>
        <w:t xml:space="preserve"> sostiene, entre otras ideas, que lo “justo” (el cumplimiento de las leyes) es en realidad una imposición de los gobernantes en vistas de su propia conveniencia. Negando una concepción trascendente de justicia, considera que ésta es el medio del que se vale el que manda para obtener provecho del que obedece. En la concepción antropológica de </w:t>
      </w:r>
      <w:proofErr w:type="spellStart"/>
      <w:r w:rsidRPr="00D85714">
        <w:rPr>
          <w:rFonts w:asciiTheme="minorHAnsi" w:hAnsiTheme="minorHAnsi"/>
        </w:rPr>
        <w:t>Trasímaco</w:t>
      </w:r>
      <w:proofErr w:type="spellEnd"/>
      <w:r w:rsidRPr="00D85714">
        <w:rPr>
          <w:rFonts w:asciiTheme="minorHAnsi" w:hAnsiTheme="minorHAnsi"/>
        </w:rPr>
        <w:t>, el hombre es interpretado como un ser esencialmente egoísta, poseído por una sed de poder. Admite que hay personas justas que se someten pasivamente a intereses ajenos, pero los considera los eternos perdedores de todas las interacciones humanas.</w:t>
      </w:r>
    </w:p>
    <w:p w:rsidR="00D85714" w:rsidRPr="00D85714" w:rsidRDefault="00D85714" w:rsidP="00D85714">
      <w:pPr>
        <w:pStyle w:val="NormalWeb"/>
        <w:jc w:val="both"/>
        <w:rPr>
          <w:rFonts w:asciiTheme="minorHAnsi" w:hAnsiTheme="minorHAnsi"/>
        </w:rPr>
      </w:pPr>
      <w:r w:rsidRPr="00D85714">
        <w:rPr>
          <w:rFonts w:asciiTheme="minorHAnsi" w:hAnsiTheme="minorHAnsi"/>
        </w:rPr>
        <w:t xml:space="preserve">Según Nicolás </w:t>
      </w:r>
      <w:proofErr w:type="spellStart"/>
      <w:r w:rsidRPr="00D85714">
        <w:rPr>
          <w:rFonts w:asciiTheme="minorHAnsi" w:hAnsiTheme="minorHAnsi"/>
        </w:rPr>
        <w:t>Zavadivker</w:t>
      </w:r>
      <w:proofErr w:type="spellEnd"/>
      <w:r w:rsidRPr="00D85714">
        <w:rPr>
          <w:rFonts w:asciiTheme="minorHAnsi" w:hAnsiTheme="minorHAnsi"/>
        </w:rPr>
        <w:t xml:space="preserve">, la famosa definición de la justicia dada por </w:t>
      </w:r>
      <w:proofErr w:type="spellStart"/>
      <w:r w:rsidRPr="00D85714">
        <w:rPr>
          <w:rFonts w:asciiTheme="minorHAnsi" w:hAnsiTheme="minorHAnsi"/>
        </w:rPr>
        <w:t>Trasímaco</w:t>
      </w:r>
      <w:proofErr w:type="spellEnd"/>
      <w:r w:rsidRPr="00D85714">
        <w:rPr>
          <w:rFonts w:asciiTheme="minorHAnsi" w:hAnsiTheme="minorHAnsi"/>
        </w:rPr>
        <w:t xml:space="preserve"> (“lo justo no es otra cosa que lo que conviene al más fuerte”) tiene en realidad un carácter </w:t>
      </w:r>
      <w:proofErr w:type="spellStart"/>
      <w:r w:rsidRPr="00D85714">
        <w:rPr>
          <w:rFonts w:asciiTheme="minorHAnsi" w:hAnsiTheme="minorHAnsi"/>
        </w:rPr>
        <w:t>metaético</w:t>
      </w:r>
      <w:proofErr w:type="spellEnd"/>
      <w:r w:rsidRPr="00D85714">
        <w:rPr>
          <w:rFonts w:asciiTheme="minorHAnsi" w:hAnsiTheme="minorHAnsi"/>
        </w:rPr>
        <w:t xml:space="preserve">. </w:t>
      </w:r>
      <w:proofErr w:type="spellStart"/>
      <w:r w:rsidRPr="00D85714">
        <w:rPr>
          <w:rFonts w:asciiTheme="minorHAnsi" w:hAnsiTheme="minorHAnsi"/>
        </w:rPr>
        <w:t>Trasímaco</w:t>
      </w:r>
      <w:proofErr w:type="spellEnd"/>
      <w:r w:rsidRPr="00D85714">
        <w:rPr>
          <w:rFonts w:asciiTheme="minorHAnsi" w:hAnsiTheme="minorHAnsi"/>
        </w:rPr>
        <w:t xml:space="preserve"> no estaría diciendo que lo que beneficia al más fuerte es justo, sino que </w:t>
      </w:r>
      <w:proofErr w:type="spellStart"/>
      <w:r w:rsidRPr="00D85714">
        <w:rPr>
          <w:rFonts w:asciiTheme="minorHAnsi" w:hAnsiTheme="minorHAnsi"/>
        </w:rPr>
        <w:t>que</w:t>
      </w:r>
      <w:proofErr w:type="spellEnd"/>
      <w:r w:rsidRPr="00D85714">
        <w:rPr>
          <w:rFonts w:asciiTheme="minorHAnsi" w:hAnsiTheme="minorHAnsi"/>
        </w:rPr>
        <w:t xml:space="preserve"> lo que suele considerarse “justo” no es otra cosa que lo que la autoridad </w:t>
      </w:r>
      <w:proofErr w:type="spellStart"/>
      <w:r w:rsidRPr="00D85714">
        <w:rPr>
          <w:rFonts w:asciiTheme="minorHAnsi" w:hAnsiTheme="minorHAnsi"/>
        </w:rPr>
        <w:t>instituída</w:t>
      </w:r>
      <w:proofErr w:type="spellEnd"/>
      <w:r w:rsidRPr="00D85714">
        <w:rPr>
          <w:rFonts w:asciiTheme="minorHAnsi" w:hAnsiTheme="minorHAnsi"/>
        </w:rPr>
        <w:t xml:space="preserve"> –es decir, el fuerte- declaró como tal, y en vistas de sus propios intereses. Esto ya no sería una definición de un valor, sino una afirmación fáctica sobre lo que socialmente suele considerarse ‘justo’.</w:t>
      </w:r>
    </w:p>
    <w:p w:rsidR="00D85714" w:rsidRPr="00D85714" w:rsidRDefault="009576DD" w:rsidP="00D85714">
      <w:pPr>
        <w:pStyle w:val="NormalWeb"/>
        <w:jc w:val="both"/>
        <w:rPr>
          <w:rFonts w:asciiTheme="minorHAnsi" w:hAnsiTheme="minorHAnsi"/>
        </w:rPr>
      </w:pPr>
      <w:hyperlink r:id="rId14" w:tooltip="Aristófanes" w:history="1">
        <w:proofErr w:type="spellStart"/>
        <w:r w:rsidR="00D85714" w:rsidRPr="00D85714">
          <w:rPr>
            <w:rStyle w:val="Hipervnculo"/>
            <w:rFonts w:asciiTheme="minorHAnsi" w:hAnsiTheme="minorHAnsi"/>
          </w:rPr>
          <w:t>Aristófanes</w:t>
        </w:r>
        <w:proofErr w:type="spellEnd"/>
      </w:hyperlink>
      <w:r w:rsidR="00D85714" w:rsidRPr="00D85714">
        <w:rPr>
          <w:rFonts w:asciiTheme="minorHAnsi" w:hAnsiTheme="minorHAnsi"/>
        </w:rPr>
        <w:t xml:space="preserve"> nos proporciona una referencia cronológica más precisa de la vida de </w:t>
      </w:r>
      <w:proofErr w:type="spellStart"/>
      <w:r w:rsidR="00D85714" w:rsidRPr="00D85714">
        <w:rPr>
          <w:rFonts w:asciiTheme="minorHAnsi" w:hAnsiTheme="minorHAnsi"/>
        </w:rPr>
        <w:t>Trasímaco</w:t>
      </w:r>
      <w:proofErr w:type="spellEnd"/>
      <w:r w:rsidR="00D85714" w:rsidRPr="00D85714">
        <w:rPr>
          <w:rFonts w:asciiTheme="minorHAnsi" w:hAnsiTheme="minorHAnsi"/>
        </w:rPr>
        <w:t xml:space="preserve"> en una obra hoy perdida pero del año </w:t>
      </w:r>
      <w:hyperlink r:id="rId15" w:tooltip="Años 420 a. C." w:history="1">
        <w:r w:rsidR="00D85714" w:rsidRPr="00D85714">
          <w:rPr>
            <w:rStyle w:val="Hipervnculo"/>
            <w:rFonts w:asciiTheme="minorHAnsi" w:hAnsiTheme="minorHAnsi"/>
          </w:rPr>
          <w:t>427 a. C</w:t>
        </w:r>
      </w:hyperlink>
      <w:r w:rsidR="00D85714" w:rsidRPr="00D85714">
        <w:rPr>
          <w:rFonts w:asciiTheme="minorHAnsi" w:hAnsiTheme="minorHAnsi"/>
        </w:rPr>
        <w:t>.</w:t>
      </w:r>
      <w:hyperlink r:id="rId16" w:anchor="cite_note-Internet-0" w:history="1">
        <w:r w:rsidR="00D85714" w:rsidRPr="00D85714">
          <w:rPr>
            <w:rStyle w:val="corchete-llamada1"/>
            <w:rFonts w:asciiTheme="minorHAnsi" w:hAnsiTheme="minorHAnsi"/>
            <w:color w:val="0000FF"/>
            <w:u w:val="single"/>
            <w:vertAlign w:val="superscript"/>
          </w:rPr>
          <w:t>[</w:t>
        </w:r>
        <w:r w:rsidR="00D85714" w:rsidRPr="00D85714">
          <w:rPr>
            <w:rStyle w:val="Hipervnculo"/>
            <w:rFonts w:asciiTheme="minorHAnsi" w:hAnsiTheme="minorHAnsi"/>
            <w:vertAlign w:val="superscript"/>
          </w:rPr>
          <w:t>1</w:t>
        </w:r>
        <w:r w:rsidR="00D85714" w:rsidRPr="00D85714">
          <w:rPr>
            <w:rStyle w:val="corchete-llamada1"/>
            <w:rFonts w:asciiTheme="minorHAnsi" w:hAnsiTheme="minorHAnsi"/>
            <w:color w:val="0000FF"/>
            <w:u w:val="single"/>
            <w:vertAlign w:val="superscript"/>
          </w:rPr>
          <w:t>]</w:t>
        </w:r>
      </w:hyperlink>
    </w:p>
    <w:p w:rsidR="00D85714" w:rsidRPr="00D85714" w:rsidRDefault="009576DD" w:rsidP="00D85714">
      <w:pPr>
        <w:pStyle w:val="NormalWeb"/>
        <w:jc w:val="both"/>
        <w:rPr>
          <w:rFonts w:asciiTheme="minorHAnsi" w:hAnsiTheme="minorHAnsi"/>
        </w:rPr>
      </w:pPr>
      <w:hyperlink r:id="rId17" w:tooltip="Clemente de Alejandría" w:history="1">
        <w:r w:rsidR="00D85714" w:rsidRPr="00D85714">
          <w:rPr>
            <w:rStyle w:val="Hipervnculo"/>
            <w:rFonts w:asciiTheme="minorHAnsi" w:hAnsiTheme="minorHAnsi"/>
          </w:rPr>
          <w:t>Clemente de Alejandría</w:t>
        </w:r>
      </w:hyperlink>
      <w:r w:rsidR="00D85714" w:rsidRPr="00D85714">
        <w:rPr>
          <w:rFonts w:asciiTheme="minorHAnsi" w:hAnsiTheme="minorHAnsi"/>
        </w:rPr>
        <w:t xml:space="preserve"> ofrece más referencias al ubicar a </w:t>
      </w:r>
      <w:proofErr w:type="spellStart"/>
      <w:r w:rsidR="00D85714" w:rsidRPr="00D85714">
        <w:rPr>
          <w:rFonts w:asciiTheme="minorHAnsi" w:hAnsiTheme="minorHAnsi"/>
        </w:rPr>
        <w:t>Trasímaco</w:t>
      </w:r>
      <w:proofErr w:type="spellEnd"/>
      <w:r w:rsidR="00D85714" w:rsidRPr="00D85714">
        <w:rPr>
          <w:rFonts w:asciiTheme="minorHAnsi" w:hAnsiTheme="minorHAnsi"/>
        </w:rPr>
        <w:t xml:space="preserve"> como contrario al macedonio </w:t>
      </w:r>
      <w:hyperlink r:id="rId18" w:tooltip="Arquelao I de Macedonia" w:history="1">
        <w:proofErr w:type="spellStart"/>
        <w:r w:rsidR="00D85714" w:rsidRPr="00D85714">
          <w:rPr>
            <w:rStyle w:val="Hipervnculo"/>
            <w:rFonts w:asciiTheme="minorHAnsi" w:hAnsiTheme="minorHAnsi"/>
          </w:rPr>
          <w:t>Arquelao</w:t>
        </w:r>
        <w:proofErr w:type="spellEnd"/>
      </w:hyperlink>
      <w:r w:rsidR="00D85714" w:rsidRPr="00D85714">
        <w:rPr>
          <w:rFonts w:asciiTheme="minorHAnsi" w:hAnsiTheme="minorHAnsi"/>
        </w:rPr>
        <w:t>.</w:t>
      </w:r>
    </w:p>
    <w:p w:rsidR="00D85714" w:rsidRPr="00D85714" w:rsidRDefault="00D85714" w:rsidP="00D85714">
      <w:pPr>
        <w:jc w:val="both"/>
        <w:rPr>
          <w:sz w:val="24"/>
          <w:szCs w:val="24"/>
        </w:rPr>
      </w:pPr>
    </w:p>
    <w:sectPr w:rsidR="00D85714" w:rsidRPr="00D85714" w:rsidSect="009C675C">
      <w:headerReference w:type="default" r:id="rId19"/>
      <w:footerReference w:type="default" r:id="rId2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5C1" w:rsidRDefault="00DC05C1" w:rsidP="009C675C">
      <w:pPr>
        <w:spacing w:after="0" w:line="240" w:lineRule="auto"/>
      </w:pPr>
      <w:r>
        <w:separator/>
      </w:r>
    </w:p>
  </w:endnote>
  <w:endnote w:type="continuationSeparator" w:id="0">
    <w:p w:rsidR="00DC05C1" w:rsidRDefault="00DC05C1" w:rsidP="009C67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75C" w:rsidRPr="009C675C" w:rsidRDefault="009C675C">
    <w:pPr>
      <w:pStyle w:val="Piedepgina"/>
      <w:rPr>
        <w:sz w:val="16"/>
        <w:szCs w:val="16"/>
      </w:rPr>
    </w:pPr>
    <w:r w:rsidRPr="009C675C">
      <w:rPr>
        <w:sz w:val="16"/>
        <w:szCs w:val="16"/>
      </w:rPr>
      <w:t>BIOGRAFIA DE TRASIMACO:</w:t>
    </w:r>
    <w:r>
      <w:rPr>
        <w:sz w:val="16"/>
        <w:szCs w:val="16"/>
      </w:rPr>
      <w:t xml:space="preserve"> </w:t>
    </w:r>
    <w:r w:rsidRPr="009C675C">
      <w:rPr>
        <w:sz w:val="16"/>
        <w:szCs w:val="16"/>
      </w:rPr>
      <w:t xml:space="preserve">SOFISTA             </w:t>
    </w:r>
    <w:r>
      <w:rPr>
        <w:sz w:val="16"/>
        <w:szCs w:val="16"/>
      </w:rPr>
      <w:t xml:space="preserve">                                  </w:t>
    </w:r>
    <w:r w:rsidRPr="009C675C">
      <w:rPr>
        <w:sz w:val="16"/>
        <w:szCs w:val="16"/>
      </w:rPr>
      <w:t xml:space="preserve">               2011               </w:t>
    </w:r>
    <w:r>
      <w:rPr>
        <w:sz w:val="16"/>
        <w:szCs w:val="16"/>
      </w:rPr>
      <w:t xml:space="preserve">                                      </w:t>
    </w:r>
    <w:r w:rsidRPr="009C675C">
      <w:rPr>
        <w:sz w:val="16"/>
        <w:szCs w:val="16"/>
      </w:rPr>
      <w:t xml:space="preserve">      GRADO DECIMO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5C1" w:rsidRDefault="00DC05C1" w:rsidP="009C675C">
      <w:pPr>
        <w:spacing w:after="0" w:line="240" w:lineRule="auto"/>
      </w:pPr>
      <w:r>
        <w:separator/>
      </w:r>
    </w:p>
  </w:footnote>
  <w:footnote w:type="continuationSeparator" w:id="0">
    <w:p w:rsidR="00DC05C1" w:rsidRDefault="00DC05C1" w:rsidP="009C67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75C" w:rsidRPr="009C675C" w:rsidRDefault="009C675C">
    <w:pPr>
      <w:pStyle w:val="Encabezado"/>
      <w:rPr>
        <w:sz w:val="16"/>
        <w:szCs w:val="16"/>
      </w:rPr>
    </w:pPr>
    <w:r w:rsidRPr="009C675C">
      <w:rPr>
        <w:sz w:val="16"/>
        <w:szCs w:val="16"/>
      </w:rPr>
      <w:t xml:space="preserve">COLEGIO EMPRESARIAL DOSQUEBRADAS    </w:t>
    </w:r>
    <w:r>
      <w:rPr>
        <w:sz w:val="16"/>
        <w:szCs w:val="16"/>
      </w:rPr>
      <w:t xml:space="preserve">                           </w:t>
    </w:r>
    <w:r w:rsidRPr="009C675C">
      <w:rPr>
        <w:sz w:val="16"/>
        <w:szCs w:val="16"/>
      </w:rPr>
      <w:t xml:space="preserve"> AREA DE FILOSOFIA </w:t>
    </w:r>
    <w:r>
      <w:rPr>
        <w:sz w:val="16"/>
        <w:szCs w:val="16"/>
      </w:rPr>
      <w:t xml:space="preserve">               </w:t>
    </w:r>
    <w:r w:rsidRPr="009C675C">
      <w:rPr>
        <w:sz w:val="16"/>
        <w:szCs w:val="16"/>
      </w:rPr>
      <w:t xml:space="preserve">    PROFESOR: DARIO MORALES </w:t>
    </w:r>
    <w:proofErr w:type="spellStart"/>
    <w:r w:rsidRPr="009C675C">
      <w:rPr>
        <w:sz w:val="16"/>
        <w:szCs w:val="16"/>
      </w:rPr>
      <w:t>MORALES</w:t>
    </w:r>
    <w:proofErr w:type="spellEnd"/>
  </w:p>
  <w:p w:rsidR="009C675C" w:rsidRPr="009C675C" w:rsidRDefault="009C675C">
    <w:pPr>
      <w:pStyle w:val="Encabezado"/>
      <w:rPr>
        <w:sz w:val="16"/>
        <w:szCs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D85714"/>
    <w:rsid w:val="00604B29"/>
    <w:rsid w:val="009576DD"/>
    <w:rsid w:val="009C675C"/>
    <w:rsid w:val="00D85714"/>
    <w:rsid w:val="00DC05C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B29"/>
  </w:style>
  <w:style w:type="paragraph" w:styleId="Ttulo2">
    <w:name w:val="heading 2"/>
    <w:basedOn w:val="Normal"/>
    <w:link w:val="Ttulo2Car"/>
    <w:uiPriority w:val="9"/>
    <w:qFormat/>
    <w:rsid w:val="00D8571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85714"/>
    <w:rPr>
      <w:color w:val="0000FF" w:themeColor="hyperlink"/>
      <w:u w:val="single"/>
    </w:rPr>
  </w:style>
  <w:style w:type="character" w:customStyle="1" w:styleId="Ttulo2Car">
    <w:name w:val="Título 2 Car"/>
    <w:basedOn w:val="Fuentedeprrafopredeter"/>
    <w:link w:val="Ttulo2"/>
    <w:uiPriority w:val="9"/>
    <w:rsid w:val="00D85714"/>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D8571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mw-headline">
    <w:name w:val="mw-headline"/>
    <w:basedOn w:val="Fuentedeprrafopredeter"/>
    <w:rsid w:val="00D85714"/>
  </w:style>
  <w:style w:type="character" w:customStyle="1" w:styleId="corchete-llamada1">
    <w:name w:val="corchete-llamada1"/>
    <w:basedOn w:val="Fuentedeprrafopredeter"/>
    <w:rsid w:val="00D85714"/>
    <w:rPr>
      <w:vanish/>
      <w:webHidden w:val="0"/>
      <w:specVanish w:val="0"/>
    </w:rPr>
  </w:style>
  <w:style w:type="paragraph" w:styleId="Encabezado">
    <w:name w:val="header"/>
    <w:basedOn w:val="Normal"/>
    <w:link w:val="EncabezadoCar"/>
    <w:uiPriority w:val="99"/>
    <w:unhideWhenUsed/>
    <w:rsid w:val="009C67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C675C"/>
  </w:style>
  <w:style w:type="paragraph" w:styleId="Piedepgina">
    <w:name w:val="footer"/>
    <w:basedOn w:val="Normal"/>
    <w:link w:val="PiedepginaCar"/>
    <w:uiPriority w:val="99"/>
    <w:semiHidden/>
    <w:unhideWhenUsed/>
    <w:rsid w:val="009C67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9C675C"/>
  </w:style>
  <w:style w:type="paragraph" w:styleId="Textodeglobo">
    <w:name w:val="Balloon Text"/>
    <w:basedOn w:val="Normal"/>
    <w:link w:val="TextodegloboCar"/>
    <w:uiPriority w:val="99"/>
    <w:semiHidden/>
    <w:unhideWhenUsed/>
    <w:rsid w:val="009C67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67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27049304">
      <w:bodyDiv w:val="1"/>
      <w:marLeft w:val="0"/>
      <w:marRight w:val="0"/>
      <w:marTop w:val="0"/>
      <w:marBottom w:val="0"/>
      <w:divBdr>
        <w:top w:val="none" w:sz="0" w:space="0" w:color="auto"/>
        <w:left w:val="none" w:sz="0" w:space="0" w:color="auto"/>
        <w:bottom w:val="none" w:sz="0" w:space="0" w:color="auto"/>
        <w:right w:val="none" w:sz="0" w:space="0" w:color="auto"/>
      </w:divBdr>
      <w:divsChild>
        <w:div w:id="1876232246">
          <w:marLeft w:val="0"/>
          <w:marRight w:val="0"/>
          <w:marTop w:val="0"/>
          <w:marBottom w:val="0"/>
          <w:divBdr>
            <w:top w:val="none" w:sz="0" w:space="0" w:color="auto"/>
            <w:left w:val="none" w:sz="0" w:space="0" w:color="auto"/>
            <w:bottom w:val="none" w:sz="0" w:space="0" w:color="auto"/>
            <w:right w:val="none" w:sz="0" w:space="0" w:color="auto"/>
          </w:divBdr>
          <w:divsChild>
            <w:div w:id="133845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Plat%C3%B3n" TargetMode="External"/><Relationship Id="rId13" Type="http://schemas.openxmlformats.org/officeDocument/2006/relationships/hyperlink" Target="http://es.wikipedia.org/wiki/Anacarsis_el_Escita" TargetMode="External"/><Relationship Id="rId18" Type="http://schemas.openxmlformats.org/officeDocument/2006/relationships/hyperlink" Target="http://es.wikipedia.org/wiki/Arquelao_I_de_Macedonia"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es.wikipedia.org/wiki/Sofismo" TargetMode="External"/><Relationship Id="rId12" Type="http://schemas.openxmlformats.org/officeDocument/2006/relationships/hyperlink" Target="http://es.wikipedia.org/wiki/S%C3%B3crates" TargetMode="External"/><Relationship Id="rId17" Type="http://schemas.openxmlformats.org/officeDocument/2006/relationships/hyperlink" Target="http://es.wikipedia.org/wiki/Clemente_de_Alejandr%C3%ADa" TargetMode="External"/><Relationship Id="rId2" Type="http://schemas.openxmlformats.org/officeDocument/2006/relationships/settings" Target="settings.xml"/><Relationship Id="rId16" Type="http://schemas.openxmlformats.org/officeDocument/2006/relationships/hyperlink" Target="http://es.wikipedia.org/wiki/Tras%C3%ADmaco"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es.wikipedia.org/wiki/Tras%C3%ADmaco" TargetMode="External"/><Relationship Id="rId11" Type="http://schemas.openxmlformats.org/officeDocument/2006/relationships/hyperlink" Target="http://es.wikipedia.org/wiki/Justicia" TargetMode="External"/><Relationship Id="rId5" Type="http://schemas.openxmlformats.org/officeDocument/2006/relationships/endnotes" Target="endnotes.xml"/><Relationship Id="rId15" Type="http://schemas.openxmlformats.org/officeDocument/2006/relationships/hyperlink" Target="http://es.wikipedia.org/wiki/A%C3%B1os_420_a._C." TargetMode="External"/><Relationship Id="rId10" Type="http://schemas.openxmlformats.org/officeDocument/2006/relationships/hyperlink" Target="http://es.wikipedia.org/wiki/La_Rep%C3%BAblica"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es.wikipedia.org/wiki/S%C3%B3crates" TargetMode="External"/><Relationship Id="rId14" Type="http://schemas.openxmlformats.org/officeDocument/2006/relationships/hyperlink" Target="http://es.wikipedia.org/wiki/Arist%C3%B3fanes"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501</Words>
  <Characters>2761</Characters>
  <Application>Microsoft Office Word</Application>
  <DocSecurity>0</DocSecurity>
  <Lines>23</Lines>
  <Paragraphs>6</Paragraphs>
  <ScaleCrop>false</ScaleCrop>
  <Company/>
  <LinksUpToDate>false</LinksUpToDate>
  <CharactersWithSpaces>3256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2</cp:revision>
  <dcterms:created xsi:type="dcterms:W3CDTF">2011-07-16T03:07:00Z</dcterms:created>
  <dcterms:modified xsi:type="dcterms:W3CDTF">2011-07-16T14:19:00Z</dcterms:modified>
</cp:coreProperties>
</file>