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9A" w:rsidRPr="00F6769A" w:rsidRDefault="00F6769A" w:rsidP="004931D4">
      <w:pPr>
        <w:jc w:val="center"/>
        <w:rPr>
          <w:sz w:val="24"/>
          <w:szCs w:val="24"/>
        </w:rPr>
      </w:pPr>
      <w:r w:rsidRPr="00F6769A">
        <w:rPr>
          <w:sz w:val="24"/>
          <w:szCs w:val="24"/>
        </w:rPr>
        <w:t>COLEGIO EMPRESARIAL DOSQUEBRADAS</w:t>
      </w:r>
    </w:p>
    <w:p w:rsidR="00CD2CCC" w:rsidRPr="00F6769A" w:rsidRDefault="00CD2CCC" w:rsidP="004931D4">
      <w:pPr>
        <w:jc w:val="center"/>
        <w:rPr>
          <w:sz w:val="24"/>
          <w:szCs w:val="24"/>
        </w:rPr>
      </w:pPr>
      <w:r w:rsidRPr="00F6769A">
        <w:rPr>
          <w:sz w:val="24"/>
          <w:szCs w:val="24"/>
        </w:rPr>
        <w:t>AREA DE FILOSOFIA</w:t>
      </w:r>
    </w:p>
    <w:p w:rsidR="00CD2CCC" w:rsidRPr="00F6769A" w:rsidRDefault="00CD2CCC" w:rsidP="004931D4">
      <w:pPr>
        <w:jc w:val="center"/>
        <w:rPr>
          <w:sz w:val="24"/>
          <w:szCs w:val="24"/>
        </w:rPr>
      </w:pPr>
      <w:r w:rsidRPr="00F6769A">
        <w:rPr>
          <w:sz w:val="24"/>
          <w:szCs w:val="24"/>
        </w:rPr>
        <w:t>GRADO DECIMO</w:t>
      </w:r>
    </w:p>
    <w:p w:rsidR="00CD2CCC" w:rsidRPr="00F6769A" w:rsidRDefault="00CD2CCC" w:rsidP="004931D4">
      <w:pPr>
        <w:jc w:val="center"/>
        <w:rPr>
          <w:sz w:val="24"/>
          <w:szCs w:val="24"/>
        </w:rPr>
      </w:pPr>
      <w:r w:rsidRPr="00F6769A">
        <w:rPr>
          <w:sz w:val="24"/>
          <w:szCs w:val="24"/>
        </w:rPr>
        <w:t>ANTROPOLOGIA FILOSOFICA:</w:t>
      </w:r>
    </w:p>
    <w:p w:rsidR="00D41442" w:rsidRPr="00F6769A" w:rsidRDefault="00CD2CCC" w:rsidP="004931D4">
      <w:pPr>
        <w:jc w:val="center"/>
        <w:rPr>
          <w:sz w:val="24"/>
          <w:szCs w:val="24"/>
        </w:rPr>
      </w:pPr>
      <w:r w:rsidRPr="00F6769A">
        <w:rPr>
          <w:sz w:val="24"/>
          <w:szCs w:val="24"/>
        </w:rPr>
        <w:t>“</w:t>
      </w:r>
      <w:r w:rsidR="004931D4" w:rsidRPr="00F6769A">
        <w:rPr>
          <w:sz w:val="24"/>
          <w:szCs w:val="24"/>
        </w:rPr>
        <w:t>ANTROPOLOGIA PLATONICA</w:t>
      </w:r>
      <w:r w:rsidRPr="00F6769A">
        <w:rPr>
          <w:sz w:val="24"/>
          <w:szCs w:val="24"/>
        </w:rPr>
        <w:t>”</w:t>
      </w:r>
    </w:p>
    <w:p w:rsidR="004931D4" w:rsidRDefault="004931D4" w:rsidP="004931D4">
      <w:pPr>
        <w:jc w:val="center"/>
        <w:rPr>
          <w:sz w:val="32"/>
          <w:szCs w:val="32"/>
        </w:rPr>
      </w:pPr>
    </w:p>
    <w:p w:rsidR="004931D4" w:rsidRPr="00F6769A" w:rsidRDefault="00F6769A" w:rsidP="00F6769A">
      <w:pPr>
        <w:jc w:val="center"/>
        <w:rPr>
          <w:sz w:val="20"/>
          <w:szCs w:val="20"/>
        </w:rPr>
      </w:pPr>
      <w:r>
        <w:t>(</w:t>
      </w:r>
      <w:hyperlink r:id="rId7" w:history="1">
        <w:r w:rsidR="004931D4" w:rsidRPr="00F6769A">
          <w:rPr>
            <w:rStyle w:val="Hipervnculo"/>
            <w:sz w:val="20"/>
            <w:szCs w:val="20"/>
          </w:rPr>
          <w:t>http://www.e-torredebabel.com/Historia-de-la-filosofia/Minima/Platon-resumen-minimo.htm</w:t>
        </w:r>
      </w:hyperlink>
      <w:r w:rsidRPr="00F6769A">
        <w:rPr>
          <w:sz w:val="20"/>
          <w:szCs w:val="20"/>
        </w:rPr>
        <w:t>)</w:t>
      </w:r>
    </w:p>
    <w:p w:rsidR="004931D4" w:rsidRPr="00D21D67" w:rsidRDefault="004931D4" w:rsidP="00F6769A">
      <w:pPr>
        <w:spacing w:before="600" w:after="100" w:afterAutospacing="1" w:line="360" w:lineRule="auto"/>
        <w:jc w:val="center"/>
        <w:outlineLvl w:val="2"/>
        <w:rPr>
          <w:rFonts w:ascii="Arial" w:eastAsia="Times New Roman" w:hAnsi="Arial" w:cs="Arial"/>
          <w:b/>
          <w:bCs/>
          <w:sz w:val="24"/>
          <w:szCs w:val="24"/>
          <w:lang w:eastAsia="es-ES"/>
        </w:rPr>
      </w:pPr>
      <w:r w:rsidRPr="00D21D67">
        <w:rPr>
          <w:rFonts w:ascii="Arial" w:eastAsia="Times New Roman" w:hAnsi="Arial" w:cs="Arial"/>
          <w:b/>
          <w:bCs/>
          <w:color w:val="2D6E89"/>
          <w:sz w:val="24"/>
          <w:szCs w:val="24"/>
          <w:lang w:eastAsia="es-ES"/>
        </w:rPr>
        <w:t>DIMENSIÓN ANTROPOLÓGICA DE LA TEORÍA DE LAS IDEAS</w:t>
      </w:r>
    </w:p>
    <w:p w:rsidR="00F6769A" w:rsidRDefault="004931D4" w:rsidP="004931D4">
      <w:pPr>
        <w:spacing w:before="100" w:beforeAutospacing="1" w:after="100" w:afterAutospacing="1" w:line="360" w:lineRule="auto"/>
        <w:ind w:firstLine="600"/>
        <w:jc w:val="both"/>
        <w:rPr>
          <w:rFonts w:ascii="Arial" w:eastAsia="Times New Roman" w:hAnsi="Arial" w:cs="Arial"/>
          <w:sz w:val="24"/>
          <w:szCs w:val="24"/>
          <w:lang w:eastAsia="es-ES"/>
        </w:rPr>
      </w:pPr>
      <w:r w:rsidRPr="00D21D67">
        <w:rPr>
          <w:rFonts w:ascii="Arial" w:eastAsia="Times New Roman" w:hAnsi="Arial" w:cs="Arial"/>
          <w:sz w:val="24"/>
          <w:szCs w:val="24"/>
          <w:lang w:eastAsia="es-ES"/>
        </w:rPr>
        <w:t xml:space="preserve">El dualismo ontológico "mundo sensible/mundo inteligible" tiene su paralelo en su </w:t>
      </w:r>
      <w:r w:rsidRPr="00D21D67">
        <w:rPr>
          <w:rFonts w:ascii="Arial" w:eastAsia="Times New Roman" w:hAnsi="Arial" w:cs="Arial"/>
          <w:b/>
          <w:bCs/>
          <w:color w:val="800000"/>
          <w:sz w:val="24"/>
          <w:szCs w:val="24"/>
          <w:lang w:eastAsia="es-ES"/>
        </w:rPr>
        <w:t>antropología</w:t>
      </w:r>
      <w:r w:rsidRPr="00D21D67">
        <w:rPr>
          <w:rFonts w:ascii="Arial" w:eastAsia="Times New Roman" w:hAnsi="Arial" w:cs="Arial"/>
          <w:sz w:val="24"/>
          <w:szCs w:val="24"/>
          <w:lang w:eastAsia="es-ES"/>
        </w:rPr>
        <w:t xml:space="preserve"> en el neto </w:t>
      </w:r>
      <w:r w:rsidRPr="00D21D67">
        <w:rPr>
          <w:rFonts w:ascii="Arial" w:eastAsia="Times New Roman" w:hAnsi="Arial" w:cs="Arial"/>
          <w:b/>
          <w:bCs/>
          <w:color w:val="800000"/>
          <w:sz w:val="24"/>
          <w:szCs w:val="24"/>
          <w:lang w:eastAsia="es-ES"/>
        </w:rPr>
        <w:t>dualismo</w:t>
      </w:r>
      <w:r w:rsidRPr="00D21D67">
        <w:rPr>
          <w:rFonts w:ascii="Arial" w:eastAsia="Times New Roman" w:hAnsi="Arial" w:cs="Arial"/>
          <w:sz w:val="24"/>
          <w:szCs w:val="24"/>
          <w:lang w:eastAsia="es-ES"/>
        </w:rPr>
        <w:t xml:space="preserve"> entre el cuerpo y el alma. Platón concibe al hombre como un compuesto de dos sustancias distintas: el cuerpo, que nos vincula al mundo sensible, y el alma con el mundo inteligible. El </w:t>
      </w:r>
      <w:r w:rsidRPr="00D21D67">
        <w:rPr>
          <w:rFonts w:ascii="Arial" w:eastAsia="Times New Roman" w:hAnsi="Arial" w:cs="Arial"/>
          <w:b/>
          <w:bCs/>
          <w:color w:val="800000"/>
          <w:sz w:val="24"/>
          <w:szCs w:val="24"/>
          <w:lang w:eastAsia="es-ES"/>
        </w:rPr>
        <w:t>alma humana</w:t>
      </w:r>
      <w:r w:rsidRPr="00D21D67">
        <w:rPr>
          <w:rFonts w:ascii="Arial" w:eastAsia="Times New Roman" w:hAnsi="Arial" w:cs="Arial"/>
          <w:sz w:val="24"/>
          <w:szCs w:val="24"/>
          <w:lang w:eastAsia="es-ES"/>
        </w:rPr>
        <w:t xml:space="preserve"> es superior al del cuerpo debido a que el alma es el </w:t>
      </w:r>
      <w:r w:rsidRPr="00D21D67">
        <w:rPr>
          <w:rFonts w:ascii="Arial" w:eastAsia="Times New Roman" w:hAnsi="Arial" w:cs="Arial"/>
          <w:b/>
          <w:bCs/>
          <w:color w:val="800000"/>
          <w:sz w:val="24"/>
          <w:szCs w:val="24"/>
          <w:lang w:eastAsia="es-ES"/>
        </w:rPr>
        <w:t>principio de conocimiento y de bondad</w:t>
      </w:r>
      <w:r w:rsidRPr="00D21D67">
        <w:rPr>
          <w:rFonts w:ascii="Arial" w:eastAsia="Times New Roman" w:hAnsi="Arial" w:cs="Arial"/>
          <w:sz w:val="24"/>
          <w:szCs w:val="24"/>
          <w:lang w:eastAsia="es-ES"/>
        </w:rPr>
        <w:t xml:space="preserve">, pero más aún a que el cuerpo está sometido a corrupción y muerte mientras que el alma tiene un destino </w:t>
      </w:r>
      <w:r w:rsidRPr="00D21D67">
        <w:rPr>
          <w:rFonts w:ascii="Arial" w:eastAsia="Times New Roman" w:hAnsi="Arial" w:cs="Arial"/>
          <w:b/>
          <w:bCs/>
          <w:color w:val="800000"/>
          <w:sz w:val="24"/>
          <w:szCs w:val="24"/>
          <w:lang w:eastAsia="es-ES"/>
        </w:rPr>
        <w:t>inmortal</w:t>
      </w:r>
      <w:r w:rsidRPr="00D21D67">
        <w:rPr>
          <w:rFonts w:ascii="Arial" w:eastAsia="Times New Roman" w:hAnsi="Arial" w:cs="Arial"/>
          <w:sz w:val="24"/>
          <w:szCs w:val="24"/>
          <w:lang w:eastAsia="es-ES"/>
        </w:rPr>
        <w:t xml:space="preserve">. </w:t>
      </w:r>
    </w:p>
    <w:p w:rsidR="00F6769A" w:rsidRDefault="004931D4" w:rsidP="004931D4">
      <w:pPr>
        <w:spacing w:before="100" w:beforeAutospacing="1" w:after="100" w:afterAutospacing="1" w:line="360" w:lineRule="auto"/>
        <w:ind w:firstLine="600"/>
        <w:jc w:val="both"/>
        <w:rPr>
          <w:rFonts w:ascii="Arial" w:eastAsia="Times New Roman" w:hAnsi="Arial" w:cs="Arial"/>
          <w:sz w:val="24"/>
          <w:szCs w:val="24"/>
          <w:lang w:eastAsia="es-ES"/>
        </w:rPr>
      </w:pPr>
      <w:r w:rsidRPr="00D21D67">
        <w:rPr>
          <w:rFonts w:ascii="Arial" w:eastAsia="Times New Roman" w:hAnsi="Arial" w:cs="Arial"/>
          <w:sz w:val="24"/>
          <w:szCs w:val="24"/>
          <w:lang w:eastAsia="es-ES"/>
        </w:rPr>
        <w:t>Platón utiliza varios argumentos para demostrar la inmortalidad del alma, destacando el que se basa en la</w:t>
      </w:r>
      <w:r w:rsidRPr="00D21D67">
        <w:rPr>
          <w:rFonts w:ascii="Arial" w:eastAsia="Times New Roman" w:hAnsi="Arial" w:cs="Arial"/>
          <w:b/>
          <w:bCs/>
          <w:color w:val="800000"/>
          <w:sz w:val="24"/>
          <w:szCs w:val="24"/>
          <w:lang w:eastAsia="es-ES"/>
        </w:rPr>
        <w:t xml:space="preserve"> teoría de la reminiscencia</w:t>
      </w:r>
      <w:r w:rsidRPr="00D21D67">
        <w:rPr>
          <w:rFonts w:ascii="Arial" w:eastAsia="Times New Roman" w:hAnsi="Arial" w:cs="Arial"/>
          <w:sz w:val="24"/>
          <w:szCs w:val="24"/>
          <w:lang w:eastAsia="es-ES"/>
        </w:rPr>
        <w:t xml:space="preserve">: según Platón, no cabe tener una experiencia de conocimiento completamente original: cuando afirmamos que una proposición matemática es verdadera, por ej., no es porque la hayamos aprendido, es más bien porque recordamos las relaciones existentes entre las Ideas y que nuestra alma vio en el Mundo de las Ideas antes de encarnarse en nuestro cuerpo. </w:t>
      </w:r>
    </w:p>
    <w:p w:rsidR="004931D4" w:rsidRPr="00D21D67" w:rsidRDefault="004931D4" w:rsidP="004931D4">
      <w:pPr>
        <w:spacing w:before="100" w:beforeAutospacing="1" w:after="100" w:afterAutospacing="1" w:line="360" w:lineRule="auto"/>
        <w:ind w:firstLine="600"/>
        <w:jc w:val="both"/>
        <w:rPr>
          <w:rFonts w:ascii="Arial" w:eastAsia="Times New Roman" w:hAnsi="Arial" w:cs="Arial"/>
          <w:sz w:val="24"/>
          <w:szCs w:val="24"/>
          <w:lang w:eastAsia="es-ES"/>
        </w:rPr>
      </w:pPr>
      <w:r w:rsidRPr="00D21D67">
        <w:rPr>
          <w:rFonts w:ascii="Arial" w:eastAsia="Times New Roman" w:hAnsi="Arial" w:cs="Arial"/>
          <w:sz w:val="24"/>
          <w:szCs w:val="24"/>
          <w:lang w:eastAsia="es-ES"/>
        </w:rPr>
        <w:t xml:space="preserve">La percepción del mundo sensible no puede servir de fundamento al conocimiento estricto y, puesto que poseemos tal conocimiento, éste ha de provenir de una experiencia anterior. Por tanto conocer es actualizar un conocimiento ya vivido, </w:t>
      </w:r>
      <w:r w:rsidRPr="00D21D67">
        <w:rPr>
          <w:rFonts w:ascii="Arial" w:eastAsia="Times New Roman" w:hAnsi="Arial" w:cs="Arial"/>
          <w:b/>
          <w:bCs/>
          <w:color w:val="800000"/>
          <w:sz w:val="24"/>
          <w:szCs w:val="24"/>
          <w:lang w:eastAsia="es-ES"/>
        </w:rPr>
        <w:t>conocer es recordar</w:t>
      </w:r>
      <w:r w:rsidRPr="00D21D67">
        <w:rPr>
          <w:rFonts w:ascii="Arial" w:eastAsia="Times New Roman" w:hAnsi="Arial" w:cs="Arial"/>
          <w:sz w:val="24"/>
          <w:szCs w:val="24"/>
          <w:lang w:eastAsia="es-ES"/>
        </w:rPr>
        <w:t>.</w:t>
      </w:r>
    </w:p>
    <w:p w:rsidR="00F6769A" w:rsidRDefault="004931D4" w:rsidP="004931D4">
      <w:pPr>
        <w:spacing w:before="100" w:beforeAutospacing="1" w:after="100" w:afterAutospacing="1" w:line="360" w:lineRule="auto"/>
        <w:ind w:firstLine="600"/>
        <w:jc w:val="both"/>
        <w:rPr>
          <w:rFonts w:ascii="Arial" w:eastAsia="Times New Roman" w:hAnsi="Arial" w:cs="Arial"/>
          <w:sz w:val="24"/>
          <w:szCs w:val="24"/>
          <w:lang w:eastAsia="es-ES"/>
        </w:rPr>
      </w:pPr>
      <w:r w:rsidRPr="00D21D67">
        <w:rPr>
          <w:rFonts w:ascii="Arial" w:eastAsia="Times New Roman" w:hAnsi="Arial" w:cs="Arial"/>
          <w:sz w:val="24"/>
          <w:szCs w:val="24"/>
          <w:lang w:eastAsia="es-ES"/>
        </w:rPr>
        <w:lastRenderedPageBreak/>
        <w:t xml:space="preserve">Para Platón el alma es un principio que se mueve a sí mismo y es fuente de movimiento. Pero el alma destaca frente al cuerpo por otro aspecto más importante: nos iguala a los dioses y permite el conocimiento de las Ideas. Platón encuentra tres partes en el alma humana: la </w:t>
      </w:r>
      <w:r w:rsidRPr="00D21D67">
        <w:rPr>
          <w:rFonts w:ascii="Arial" w:eastAsia="Times New Roman" w:hAnsi="Arial" w:cs="Arial"/>
          <w:b/>
          <w:bCs/>
          <w:color w:val="800000"/>
          <w:sz w:val="24"/>
          <w:szCs w:val="24"/>
          <w:lang w:eastAsia="es-ES"/>
        </w:rPr>
        <w:t>parte racional</w:t>
      </w:r>
      <w:r w:rsidRPr="00D21D67">
        <w:rPr>
          <w:rFonts w:ascii="Arial" w:eastAsia="Times New Roman" w:hAnsi="Arial" w:cs="Arial"/>
          <w:sz w:val="24"/>
          <w:szCs w:val="24"/>
          <w:lang w:eastAsia="es-ES"/>
        </w:rPr>
        <w:t xml:space="preserve">, representada en el </w:t>
      </w:r>
      <w:r w:rsidRPr="00D21D67">
        <w:rPr>
          <w:rFonts w:ascii="Arial" w:eastAsia="Times New Roman" w:hAnsi="Arial" w:cs="Arial"/>
          <w:b/>
          <w:bCs/>
          <w:color w:val="800000"/>
          <w:sz w:val="24"/>
          <w:szCs w:val="24"/>
          <w:lang w:eastAsia="es-ES"/>
        </w:rPr>
        <w:t>mito del carro alado</w:t>
      </w:r>
      <w:r w:rsidRPr="00D21D67">
        <w:rPr>
          <w:rFonts w:ascii="Arial" w:eastAsia="Times New Roman" w:hAnsi="Arial" w:cs="Arial"/>
          <w:sz w:val="24"/>
          <w:szCs w:val="24"/>
          <w:lang w:eastAsia="es-ES"/>
        </w:rPr>
        <w:t xml:space="preserve"> por el cochero; es la más noble y elevada, y su función es conocer intelectivamente y guiar a las otras dos; la </w:t>
      </w:r>
      <w:r w:rsidRPr="00D21D67">
        <w:rPr>
          <w:rFonts w:ascii="Arial" w:eastAsia="Times New Roman" w:hAnsi="Arial" w:cs="Arial"/>
          <w:b/>
          <w:bCs/>
          <w:color w:val="800000"/>
          <w:sz w:val="24"/>
          <w:szCs w:val="24"/>
          <w:lang w:eastAsia="es-ES"/>
        </w:rPr>
        <w:t>parte irascible</w:t>
      </w:r>
      <w:r w:rsidRPr="00D21D67">
        <w:rPr>
          <w:rFonts w:ascii="Arial" w:eastAsia="Times New Roman" w:hAnsi="Arial" w:cs="Arial"/>
          <w:sz w:val="24"/>
          <w:szCs w:val="24"/>
          <w:lang w:eastAsia="es-ES"/>
        </w:rPr>
        <w:t xml:space="preserve">, representada por el caballo bueno y hermoso, símbolo del valor y la voluntad, se deja conducir fácilmente; y la </w:t>
      </w:r>
      <w:r w:rsidRPr="00D21D67">
        <w:rPr>
          <w:rFonts w:ascii="Arial" w:eastAsia="Times New Roman" w:hAnsi="Arial" w:cs="Arial"/>
          <w:b/>
          <w:bCs/>
          <w:color w:val="800000"/>
          <w:sz w:val="24"/>
          <w:szCs w:val="24"/>
          <w:lang w:eastAsia="es-ES"/>
        </w:rPr>
        <w:t>parte concupiscible</w:t>
      </w:r>
      <w:r w:rsidRPr="00D21D67">
        <w:rPr>
          <w:rFonts w:ascii="Arial" w:eastAsia="Times New Roman" w:hAnsi="Arial" w:cs="Arial"/>
          <w:sz w:val="24"/>
          <w:szCs w:val="24"/>
          <w:lang w:eastAsia="es-ES"/>
        </w:rPr>
        <w:t xml:space="preserve">, representada por el caballo malo, difícil de guiar, símbolo del deseo y la pasión sensible inmoderados. </w:t>
      </w:r>
    </w:p>
    <w:p w:rsidR="00F6769A" w:rsidRDefault="004931D4" w:rsidP="004931D4">
      <w:pPr>
        <w:spacing w:before="100" w:beforeAutospacing="1" w:after="100" w:afterAutospacing="1" w:line="360" w:lineRule="auto"/>
        <w:ind w:firstLine="600"/>
        <w:jc w:val="both"/>
        <w:rPr>
          <w:rFonts w:ascii="Arial" w:eastAsia="Times New Roman" w:hAnsi="Arial" w:cs="Arial"/>
          <w:sz w:val="24"/>
          <w:szCs w:val="24"/>
          <w:lang w:eastAsia="es-ES"/>
        </w:rPr>
      </w:pPr>
      <w:r w:rsidRPr="00D21D67">
        <w:rPr>
          <w:rFonts w:ascii="Arial" w:eastAsia="Times New Roman" w:hAnsi="Arial" w:cs="Arial"/>
          <w:sz w:val="24"/>
          <w:szCs w:val="24"/>
          <w:lang w:eastAsia="es-ES"/>
        </w:rPr>
        <w:t xml:space="preserve">El alma busca la liberación del cuerpo y en esa búsqueda practica la filosofía como aproximación intelectual al mundo que le es propio. La parte racional del alma debe intentar purificar al individuo de los apetitos sensibles, y le corresponde dirigir la conducta humana. El </w:t>
      </w:r>
      <w:r w:rsidRPr="00D21D67">
        <w:rPr>
          <w:rFonts w:ascii="Arial" w:eastAsia="Times New Roman" w:hAnsi="Arial" w:cs="Arial"/>
          <w:b/>
          <w:bCs/>
          <w:color w:val="800000"/>
          <w:sz w:val="24"/>
          <w:szCs w:val="24"/>
          <w:lang w:eastAsia="es-ES"/>
        </w:rPr>
        <w:t>dualismo antropológico</w:t>
      </w:r>
      <w:r w:rsidRPr="00D21D67">
        <w:rPr>
          <w:rFonts w:ascii="Arial" w:eastAsia="Times New Roman" w:hAnsi="Arial" w:cs="Arial"/>
          <w:sz w:val="24"/>
          <w:szCs w:val="24"/>
          <w:lang w:eastAsia="es-ES"/>
        </w:rPr>
        <w:t xml:space="preserve"> de Platón se caracteriza por mantener una radical escisión en el hombre: dirá que hay dos principios en el ser humano: el </w:t>
      </w:r>
      <w:r w:rsidRPr="00D21D67">
        <w:rPr>
          <w:rFonts w:ascii="Arial" w:eastAsia="Times New Roman" w:hAnsi="Arial" w:cs="Arial"/>
          <w:b/>
          <w:bCs/>
          <w:color w:val="800000"/>
          <w:sz w:val="24"/>
          <w:szCs w:val="24"/>
          <w:lang w:eastAsia="es-ES"/>
        </w:rPr>
        <w:t>alma inmortal</w:t>
      </w:r>
      <w:r w:rsidRPr="00D21D67">
        <w:rPr>
          <w:rFonts w:ascii="Arial" w:eastAsia="Times New Roman" w:hAnsi="Arial" w:cs="Arial"/>
          <w:sz w:val="24"/>
          <w:szCs w:val="24"/>
          <w:lang w:eastAsia="es-ES"/>
        </w:rPr>
        <w:t xml:space="preserve">, lo más divino que hay en nosotros, principio de conocimiento y moralidad; y el </w:t>
      </w:r>
      <w:r w:rsidRPr="00D21D67">
        <w:rPr>
          <w:rFonts w:ascii="Arial" w:eastAsia="Times New Roman" w:hAnsi="Arial" w:cs="Arial"/>
          <w:b/>
          <w:bCs/>
          <w:color w:val="800000"/>
          <w:sz w:val="24"/>
          <w:szCs w:val="24"/>
          <w:lang w:eastAsia="es-ES"/>
        </w:rPr>
        <w:t>cuerpo</w:t>
      </w:r>
      <w:r w:rsidRPr="00D21D67">
        <w:rPr>
          <w:rFonts w:ascii="Arial" w:eastAsia="Times New Roman" w:hAnsi="Arial" w:cs="Arial"/>
          <w:sz w:val="24"/>
          <w:szCs w:val="24"/>
          <w:lang w:eastAsia="es-ES"/>
        </w:rPr>
        <w:t xml:space="preserve">, origen de la ignorancia y del mal. </w:t>
      </w:r>
    </w:p>
    <w:p w:rsidR="004931D4" w:rsidRPr="00D21D67" w:rsidRDefault="004931D4" w:rsidP="004931D4">
      <w:pPr>
        <w:spacing w:before="100" w:beforeAutospacing="1" w:after="100" w:afterAutospacing="1" w:line="360" w:lineRule="auto"/>
        <w:ind w:firstLine="600"/>
        <w:jc w:val="both"/>
        <w:rPr>
          <w:rFonts w:ascii="Arial" w:eastAsia="Times New Roman" w:hAnsi="Arial" w:cs="Arial"/>
          <w:sz w:val="24"/>
          <w:szCs w:val="24"/>
          <w:lang w:eastAsia="es-ES"/>
        </w:rPr>
      </w:pPr>
      <w:r w:rsidRPr="00D21D67">
        <w:rPr>
          <w:rFonts w:ascii="Arial" w:eastAsia="Times New Roman" w:hAnsi="Arial" w:cs="Arial"/>
          <w:sz w:val="24"/>
          <w:szCs w:val="24"/>
          <w:lang w:eastAsia="es-ES"/>
        </w:rPr>
        <w:t xml:space="preserve">Para Platón el cuerpo y las pasiones que se vinculan con él son responsables de todas nuestras desgracias y sufrimientos. La tarea más importante del hombre será por ello, la práctica de la virtud, basada en la renuncia a los apetitos corporales, y la práctica de la filosofía. La </w:t>
      </w:r>
      <w:r w:rsidRPr="00D21D67">
        <w:rPr>
          <w:rFonts w:ascii="Arial" w:eastAsia="Times New Roman" w:hAnsi="Arial" w:cs="Arial"/>
          <w:b/>
          <w:bCs/>
          <w:color w:val="800000"/>
          <w:sz w:val="24"/>
          <w:szCs w:val="24"/>
          <w:lang w:eastAsia="es-ES"/>
        </w:rPr>
        <w:t>purificación moral e intelectual</w:t>
      </w:r>
      <w:r w:rsidRPr="00D21D67">
        <w:rPr>
          <w:rFonts w:ascii="Arial" w:eastAsia="Times New Roman" w:hAnsi="Arial" w:cs="Arial"/>
          <w:sz w:val="24"/>
          <w:szCs w:val="24"/>
          <w:lang w:eastAsia="es-ES"/>
        </w:rPr>
        <w:t xml:space="preserve"> tiene como objeto que las almas se dejen guiar por lo que es justo y recto y de ese modo cumplan con su destino último, la morada divina, en donde preexistían.</w:t>
      </w:r>
    </w:p>
    <w:p w:rsidR="004931D4" w:rsidRPr="00D21D67" w:rsidRDefault="004931D4" w:rsidP="004931D4">
      <w:pPr>
        <w:rPr>
          <w:rFonts w:ascii="Arial" w:hAnsi="Arial" w:cs="Arial"/>
          <w:sz w:val="24"/>
          <w:szCs w:val="24"/>
        </w:rPr>
      </w:pPr>
    </w:p>
    <w:p w:rsidR="005263F8" w:rsidRDefault="005263F8" w:rsidP="004931D4">
      <w:pPr>
        <w:rPr>
          <w:rFonts w:ascii="Arial" w:hAnsi="Arial" w:cs="Arial"/>
          <w:sz w:val="24"/>
          <w:szCs w:val="24"/>
        </w:rPr>
      </w:pPr>
    </w:p>
    <w:p w:rsidR="00D21D67" w:rsidRPr="00D21D67" w:rsidRDefault="00D21D67" w:rsidP="004931D4">
      <w:pPr>
        <w:rPr>
          <w:rFonts w:ascii="Arial" w:hAnsi="Arial" w:cs="Arial"/>
          <w:sz w:val="24"/>
          <w:szCs w:val="24"/>
        </w:rPr>
      </w:pPr>
    </w:p>
    <w:tbl>
      <w:tblPr>
        <w:tblW w:w="5000" w:type="pct"/>
        <w:tblCellSpacing w:w="7" w:type="dxa"/>
        <w:tblCellMar>
          <w:top w:w="15" w:type="dxa"/>
          <w:left w:w="15" w:type="dxa"/>
          <w:bottom w:w="15" w:type="dxa"/>
          <w:right w:w="15" w:type="dxa"/>
        </w:tblCellMar>
        <w:tblLook w:val="04A0"/>
      </w:tblPr>
      <w:tblGrid>
        <w:gridCol w:w="8896"/>
      </w:tblGrid>
      <w:tr w:rsidR="005263F8" w:rsidRPr="00D21D67">
        <w:trPr>
          <w:tblCellSpacing w:w="7" w:type="dxa"/>
        </w:trPr>
        <w:tc>
          <w:tcPr>
            <w:tcW w:w="5000" w:type="pct"/>
            <w:vAlign w:val="center"/>
            <w:hideMark/>
          </w:tcPr>
          <w:p w:rsidR="00CD2CCC" w:rsidRDefault="00CD2CCC" w:rsidP="00F6769A">
            <w:pPr>
              <w:pStyle w:val="NormalWeb"/>
              <w:tabs>
                <w:tab w:val="left" w:pos="284"/>
              </w:tabs>
              <w:rPr>
                <w:rFonts w:ascii="Arial" w:hAnsi="Arial" w:cs="Arial"/>
                <w:b/>
                <w:bCs/>
                <w:smallCaps/>
                <w:color w:val="000080"/>
              </w:rPr>
            </w:pPr>
          </w:p>
          <w:p w:rsidR="00CD2CCC" w:rsidRPr="00CE39DA" w:rsidRDefault="00CD2CCC" w:rsidP="005263F8">
            <w:pPr>
              <w:pStyle w:val="NormalWeb"/>
              <w:tabs>
                <w:tab w:val="left" w:pos="284"/>
              </w:tabs>
              <w:jc w:val="center"/>
              <w:rPr>
                <w:rFonts w:ascii="Arial" w:hAnsi="Arial" w:cs="Arial"/>
                <w:b/>
                <w:bCs/>
                <w:smallCaps/>
              </w:rPr>
            </w:pPr>
            <w:r w:rsidRPr="00CE39DA">
              <w:rPr>
                <w:rFonts w:ascii="Arial" w:hAnsi="Arial" w:cs="Arial"/>
                <w:b/>
                <w:bCs/>
                <w:smallCaps/>
              </w:rPr>
              <w:lastRenderedPageBreak/>
              <w:t>¿Qué ES EL ALMA PARA PLATON?</w:t>
            </w:r>
          </w:p>
          <w:p w:rsidR="00CD2CCC" w:rsidRPr="00CE39DA" w:rsidRDefault="00CD2CCC" w:rsidP="00CE39DA">
            <w:pPr>
              <w:pStyle w:val="NormalWeb"/>
              <w:tabs>
                <w:tab w:val="left" w:pos="284"/>
              </w:tabs>
              <w:jc w:val="center"/>
              <w:rPr>
                <w:rFonts w:ascii="Arial" w:hAnsi="Arial" w:cs="Arial"/>
                <w:color w:val="4F6228" w:themeColor="accent3" w:themeShade="80"/>
                <w:sz w:val="20"/>
                <w:szCs w:val="20"/>
              </w:rPr>
            </w:pPr>
            <w:r>
              <w:rPr>
                <w:rFonts w:ascii="Arial" w:hAnsi="Arial" w:cs="Arial"/>
                <w:color w:val="4F6228" w:themeColor="accent3" w:themeShade="80"/>
              </w:rPr>
              <w:t>(</w:t>
            </w:r>
            <w:hyperlink r:id="rId8" w:history="1">
              <w:r w:rsidRPr="00CE39DA">
                <w:rPr>
                  <w:rStyle w:val="Hipervnculo"/>
                  <w:rFonts w:ascii="Arial" w:hAnsi="Arial" w:cs="Arial"/>
                  <w:sz w:val="20"/>
                  <w:szCs w:val="20"/>
                </w:rPr>
                <w:t>http://www.e-torredebabel.com/Historia-de-la-filosofia/Filosofiagriega/Platon/Alma.htm</w:t>
              </w:r>
            </w:hyperlink>
            <w:r w:rsidRPr="00CE39DA">
              <w:rPr>
                <w:rFonts w:ascii="Arial" w:hAnsi="Arial" w:cs="Arial"/>
                <w:color w:val="4F6228" w:themeColor="accent3" w:themeShade="80"/>
                <w:sz w:val="20"/>
                <w:szCs w:val="20"/>
              </w:rPr>
              <w:t>)</w:t>
            </w:r>
          </w:p>
          <w:p w:rsidR="00CE39DA" w:rsidRDefault="00CE39DA" w:rsidP="00CD2CCC">
            <w:pPr>
              <w:pStyle w:val="NormalWeb"/>
              <w:tabs>
                <w:tab w:val="left" w:pos="284"/>
              </w:tabs>
              <w:jc w:val="center"/>
              <w:rPr>
                <w:rFonts w:ascii="Arial" w:hAnsi="Arial" w:cs="Arial"/>
                <w:b/>
                <w:bCs/>
                <w:smallCaps/>
                <w:color w:val="000080"/>
              </w:rPr>
            </w:pPr>
          </w:p>
          <w:p w:rsidR="00CD2CCC" w:rsidRPr="00CD2CCC" w:rsidRDefault="00CD2CCC" w:rsidP="00CD2CCC">
            <w:pPr>
              <w:pStyle w:val="NormalWeb"/>
              <w:tabs>
                <w:tab w:val="left" w:pos="284"/>
              </w:tabs>
              <w:jc w:val="center"/>
              <w:rPr>
                <w:rFonts w:ascii="Arial" w:hAnsi="Arial" w:cs="Arial"/>
                <w:b/>
                <w:bCs/>
                <w:smallCaps/>
                <w:color w:val="000080"/>
              </w:rPr>
            </w:pPr>
            <w:r w:rsidRPr="00D21D67">
              <w:rPr>
                <w:rFonts w:ascii="Arial" w:hAnsi="Arial" w:cs="Arial"/>
                <w:b/>
                <w:bCs/>
                <w:smallCaps/>
                <w:color w:val="000080"/>
              </w:rPr>
              <w:t>Alma</w:t>
            </w:r>
          </w:p>
          <w:p w:rsidR="005263F8" w:rsidRPr="00CD2CCC" w:rsidRDefault="005263F8">
            <w:pPr>
              <w:pStyle w:val="NormalWeb"/>
              <w:tabs>
                <w:tab w:val="left" w:pos="284"/>
              </w:tabs>
              <w:jc w:val="center"/>
              <w:rPr>
                <w:rFonts w:ascii="Arial" w:hAnsi="Arial" w:cs="Arial"/>
                <w:color w:val="C0504D" w:themeColor="accent2"/>
              </w:rPr>
            </w:pPr>
            <w:r w:rsidRPr="00CD2CCC">
              <w:rPr>
                <w:rFonts w:ascii="Arial" w:hAnsi="Arial" w:cs="Arial"/>
                <w:b/>
                <w:bCs/>
                <w:smallCaps/>
                <w:color w:val="C0504D" w:themeColor="accent2"/>
              </w:rPr>
              <w:t>Platón interpreta el alma principalmente en dos sentidos: el alma como aquello que permite a los seres vivos realizar actividades vitales, y, en el caso del alma humana, como el principio divino e inmortal que nos faculta para el conocimiento y la vida buena.</w:t>
            </w:r>
          </w:p>
          <w:p w:rsidR="00CE39DA" w:rsidRDefault="005263F8">
            <w:pPr>
              <w:pStyle w:val="NormalWeb"/>
              <w:tabs>
                <w:tab w:val="left" w:pos="284"/>
              </w:tabs>
              <w:rPr>
                <w:rFonts w:ascii="Arial" w:hAnsi="Arial" w:cs="Arial"/>
                <w:lang w:val="es-ES_tradnl"/>
              </w:rPr>
            </w:pPr>
            <w:r w:rsidRPr="00D21D67">
              <w:rPr>
                <w:rFonts w:ascii="Arial" w:hAnsi="Arial" w:cs="Arial"/>
                <w:lang w:val="es-ES_tradnl"/>
              </w:rPr>
              <w:tab/>
              <w:t xml:space="preserve"> Al igual que todos los </w:t>
            </w:r>
            <w:r w:rsidR="00D21D67" w:rsidRPr="00D21D67">
              <w:rPr>
                <w:rFonts w:ascii="Arial" w:hAnsi="Arial" w:cs="Arial"/>
                <w:lang w:val="es-ES_tradnl"/>
              </w:rPr>
              <w:t>griegos, Platón</w:t>
            </w:r>
            <w:r w:rsidRPr="00D21D67">
              <w:rPr>
                <w:rFonts w:ascii="Arial" w:hAnsi="Arial" w:cs="Arial"/>
                <w:lang w:val="es-ES_tradnl"/>
              </w:rPr>
              <w:t>, consideró que el alma es el principio que anima los cuerpos de los seres</w:t>
            </w:r>
            <w:r w:rsidR="00D21D67">
              <w:rPr>
                <w:rFonts w:ascii="Arial" w:hAnsi="Arial" w:cs="Arial"/>
                <w:lang w:val="es-ES_tradnl"/>
              </w:rPr>
              <w:t xml:space="preserve"> </w:t>
            </w:r>
            <w:r w:rsidRPr="00D21D67">
              <w:rPr>
                <w:rFonts w:ascii="Arial" w:hAnsi="Arial" w:cs="Arial"/>
                <w:lang w:val="es-ES_tradnl"/>
              </w:rPr>
              <w:t>vivos, que les da vida y movimiento. Pero lo peculiar de su concepción se</w:t>
            </w:r>
            <w:r w:rsidR="00D21D67">
              <w:rPr>
                <w:rFonts w:ascii="Arial" w:hAnsi="Arial" w:cs="Arial"/>
                <w:lang w:val="es-ES_tradnl"/>
              </w:rPr>
              <w:t xml:space="preserve"> </w:t>
            </w:r>
            <w:r w:rsidRPr="00D21D67">
              <w:rPr>
                <w:rFonts w:ascii="Arial" w:hAnsi="Arial" w:cs="Arial"/>
                <w:lang w:val="es-ES_tradnl"/>
              </w:rPr>
              <w:t>muestra en su visión del alma como principio de racionalidad y dotada de</w:t>
            </w:r>
            <w:r w:rsidR="00D21D67">
              <w:rPr>
                <w:rFonts w:ascii="Arial" w:hAnsi="Arial" w:cs="Arial"/>
                <w:lang w:val="es-ES_tradnl"/>
              </w:rPr>
              <w:t xml:space="preserve"> </w:t>
            </w:r>
            <w:r w:rsidRPr="00D21D67">
              <w:rPr>
                <w:rFonts w:ascii="Arial" w:hAnsi="Arial" w:cs="Arial"/>
                <w:lang w:val="es-ES_tradnl"/>
              </w:rPr>
              <w:t xml:space="preserve">carácter divino. Para este autor el alma es la parte más excelente del </w:t>
            </w:r>
            <w:r w:rsidR="00D21D67" w:rsidRPr="00D21D67">
              <w:rPr>
                <w:rFonts w:ascii="Arial" w:hAnsi="Arial" w:cs="Arial"/>
                <w:lang w:val="es-ES_tradnl"/>
              </w:rPr>
              <w:t>hombre, gracias</w:t>
            </w:r>
            <w:r w:rsidRPr="00D21D67">
              <w:rPr>
                <w:rFonts w:ascii="Arial" w:hAnsi="Arial" w:cs="Arial"/>
                <w:lang w:val="es-ES_tradnl"/>
              </w:rPr>
              <w:t xml:space="preserve"> a ella podemos alcanzar la ciencia y realizar acciones buenas; el alma―al menos la parte más excelente― nos vincula con el mundo divino y está dotada</w:t>
            </w:r>
            <w:r w:rsidR="00D21D67">
              <w:rPr>
                <w:rFonts w:ascii="Arial" w:hAnsi="Arial" w:cs="Arial"/>
                <w:lang w:val="es-ES_tradnl"/>
              </w:rPr>
              <w:t xml:space="preserve"> </w:t>
            </w:r>
            <w:r w:rsidRPr="00D21D67">
              <w:rPr>
                <w:rFonts w:ascii="Arial" w:hAnsi="Arial" w:cs="Arial"/>
                <w:lang w:val="es-ES_tradnl"/>
              </w:rPr>
              <w:t>de un destino inmortal.</w:t>
            </w:r>
          </w:p>
          <w:p w:rsidR="00CE39DA" w:rsidRDefault="00CE39DA">
            <w:pPr>
              <w:pStyle w:val="NormalWeb"/>
              <w:tabs>
                <w:tab w:val="left" w:pos="284"/>
              </w:tabs>
              <w:rPr>
                <w:rFonts w:ascii="Arial" w:hAnsi="Arial" w:cs="Arial"/>
                <w:lang w:val="es-ES_tradnl"/>
              </w:rPr>
            </w:pPr>
          </w:p>
          <w:p w:rsidR="00CE39DA" w:rsidRPr="00D21D67" w:rsidRDefault="00CE39DA" w:rsidP="00CE39DA">
            <w:pPr>
              <w:pStyle w:val="NormalWeb"/>
              <w:tabs>
                <w:tab w:val="left" w:pos="284"/>
              </w:tabs>
              <w:jc w:val="center"/>
              <w:rPr>
                <w:rFonts w:ascii="Arial" w:hAnsi="Arial" w:cs="Arial"/>
              </w:rPr>
            </w:pPr>
            <w:r>
              <w:rPr>
                <w:rFonts w:ascii="Arial" w:hAnsi="Arial" w:cs="Arial"/>
                <w:lang w:val="es-ES_tradnl"/>
              </w:rPr>
              <w:t>DIVISION DEL ALMA, SEGÚN PLATON</w:t>
            </w:r>
          </w:p>
          <w:p w:rsidR="005263F8" w:rsidRPr="00A101F0" w:rsidRDefault="005263F8">
            <w:pPr>
              <w:pStyle w:val="NormalWeb"/>
              <w:tabs>
                <w:tab w:val="left" w:pos="284"/>
              </w:tabs>
              <w:jc w:val="both"/>
              <w:rPr>
                <w:rFonts w:ascii="Arial" w:hAnsi="Arial" w:cs="Arial"/>
                <w:color w:val="FF0000"/>
              </w:rPr>
            </w:pPr>
            <w:r w:rsidRPr="00A101F0">
              <w:rPr>
                <w:rFonts w:ascii="Arial" w:hAnsi="Arial" w:cs="Arial"/>
                <w:b/>
                <w:bCs/>
                <w:smallCaps/>
                <w:color w:val="FF0000"/>
              </w:rPr>
              <w:t>Alma Racional</w:t>
            </w:r>
          </w:p>
          <w:p w:rsidR="005263F8" w:rsidRPr="00D21D67" w:rsidRDefault="005263F8">
            <w:pPr>
              <w:pStyle w:val="NormalWeb"/>
              <w:tabs>
                <w:tab w:val="left" w:pos="284"/>
              </w:tabs>
              <w:jc w:val="center"/>
              <w:rPr>
                <w:rFonts w:ascii="Arial" w:hAnsi="Arial" w:cs="Arial"/>
              </w:rPr>
            </w:pPr>
            <w:r w:rsidRPr="00D21D67">
              <w:rPr>
                <w:rFonts w:ascii="Arial" w:hAnsi="Arial" w:cs="Arial"/>
                <w:b/>
                <w:bCs/>
                <w:smallCaps/>
                <w:color w:val="000080"/>
              </w:rPr>
              <w:t>Parte superior del alma humana, inmortal y divina. Gracias a ella alcanzamos el conocimiento y la vida buena.</w:t>
            </w:r>
          </w:p>
          <w:p w:rsidR="005263F8" w:rsidRPr="00D21D67" w:rsidRDefault="005263F8" w:rsidP="00A101F0">
            <w:pPr>
              <w:pStyle w:val="NormalWeb"/>
              <w:tabs>
                <w:tab w:val="left" w:pos="284"/>
              </w:tabs>
              <w:jc w:val="both"/>
              <w:rPr>
                <w:rFonts w:ascii="Arial" w:hAnsi="Arial" w:cs="Arial"/>
              </w:rPr>
            </w:pPr>
            <w:r w:rsidRPr="00D21D67">
              <w:rPr>
                <w:rFonts w:ascii="Arial" w:hAnsi="Arial" w:cs="Arial"/>
                <w:lang w:val="es-ES_tradnl"/>
              </w:rPr>
              <w:tab/>
              <w:t xml:space="preserve"> El "mito del carro alado" representa</w:t>
            </w:r>
            <w:r w:rsidR="00D21D67">
              <w:rPr>
                <w:rFonts w:ascii="Arial" w:hAnsi="Arial" w:cs="Arial"/>
                <w:lang w:val="es-ES_tradnl"/>
              </w:rPr>
              <w:t xml:space="preserve"> </w:t>
            </w:r>
            <w:r w:rsidRPr="00D21D67">
              <w:rPr>
                <w:rFonts w:ascii="Arial" w:hAnsi="Arial" w:cs="Arial"/>
                <w:lang w:val="es-ES_tradnl"/>
              </w:rPr>
              <w:t>el alma racional con la metáfora de</w:t>
            </w:r>
            <w:r w:rsidR="00D21D67">
              <w:rPr>
                <w:rFonts w:ascii="Arial" w:hAnsi="Arial" w:cs="Arial"/>
                <w:lang w:val="es-ES_tradnl"/>
              </w:rPr>
              <w:t xml:space="preserve"> </w:t>
            </w:r>
            <w:r w:rsidRPr="00D21D67">
              <w:rPr>
                <w:rFonts w:ascii="Arial" w:hAnsi="Arial" w:cs="Arial"/>
                <w:lang w:val="es-ES_tradnl"/>
              </w:rPr>
              <w:t>l</w:t>
            </w:r>
            <w:r w:rsidRPr="00D21D67">
              <w:rPr>
                <w:rFonts w:ascii="Arial" w:hAnsi="Arial" w:cs="Arial"/>
                <w:i/>
                <w:iCs/>
                <w:lang w:val="es-ES_tradnl"/>
              </w:rPr>
              <w:t>a</w:t>
            </w:r>
            <w:r w:rsidR="00D21D67">
              <w:rPr>
                <w:rFonts w:ascii="Arial" w:hAnsi="Arial" w:cs="Arial"/>
                <w:i/>
                <w:iCs/>
                <w:lang w:val="es-ES_tradnl"/>
              </w:rPr>
              <w:t xml:space="preserve"> </w:t>
            </w:r>
            <w:proofErr w:type="spellStart"/>
            <w:r w:rsidRPr="00D21D67">
              <w:rPr>
                <w:rFonts w:ascii="Arial" w:hAnsi="Arial" w:cs="Arial"/>
                <w:i/>
                <w:iCs/>
                <w:lang w:val="es-ES_tradnl"/>
              </w:rPr>
              <w:t>uriga</w:t>
            </w:r>
            <w:proofErr w:type="spellEnd"/>
            <w:r w:rsidRPr="00D21D67">
              <w:rPr>
                <w:rFonts w:ascii="Arial" w:hAnsi="Arial" w:cs="Arial"/>
                <w:lang w:val="es-ES_tradnl"/>
              </w:rPr>
              <w:t>. Es la parte más excelente</w:t>
            </w:r>
            <w:r w:rsidR="00D21D67">
              <w:rPr>
                <w:rFonts w:ascii="Arial" w:hAnsi="Arial" w:cs="Arial"/>
                <w:lang w:val="es-ES_tradnl"/>
              </w:rPr>
              <w:t xml:space="preserve"> </w:t>
            </w:r>
            <w:r w:rsidRPr="00D21D67">
              <w:rPr>
                <w:rFonts w:ascii="Arial" w:hAnsi="Arial" w:cs="Arial"/>
                <w:lang w:val="es-ES_tradnl"/>
              </w:rPr>
              <w:t>del alma, se identifica con la</w:t>
            </w:r>
            <w:r w:rsidR="006A5BD5">
              <w:rPr>
                <w:rFonts w:ascii="Arial" w:hAnsi="Arial" w:cs="Arial"/>
                <w:lang w:val="es-ES_tradnl"/>
              </w:rPr>
              <w:t xml:space="preserve"> </w:t>
            </w:r>
            <w:r w:rsidRPr="00D21D67">
              <w:rPr>
                <w:rFonts w:ascii="Arial" w:hAnsi="Arial" w:cs="Arial"/>
                <w:i/>
                <w:iCs/>
                <w:lang w:val="es-ES_tradnl"/>
              </w:rPr>
              <w:t>razón</w:t>
            </w:r>
            <w:r w:rsidR="00D21D67">
              <w:rPr>
                <w:rFonts w:ascii="Arial" w:hAnsi="Arial" w:cs="Arial"/>
                <w:i/>
                <w:iCs/>
                <w:lang w:val="es-ES_tradnl"/>
              </w:rPr>
              <w:t xml:space="preserve"> </w:t>
            </w:r>
            <w:r w:rsidRPr="00D21D67">
              <w:rPr>
                <w:rFonts w:ascii="Arial" w:hAnsi="Arial" w:cs="Arial"/>
                <w:lang w:val="es-ES_tradnl"/>
              </w:rPr>
              <w:t>y nos faculta para</w:t>
            </w:r>
            <w:r w:rsidR="00D21D67">
              <w:rPr>
                <w:rFonts w:ascii="Arial" w:hAnsi="Arial" w:cs="Arial"/>
                <w:lang w:val="es-ES_tradnl"/>
              </w:rPr>
              <w:t xml:space="preserve"> </w:t>
            </w:r>
            <w:r w:rsidRPr="00D21D67">
              <w:rPr>
                <w:rFonts w:ascii="Arial" w:hAnsi="Arial" w:cs="Arial"/>
                <w:i/>
                <w:iCs/>
                <w:lang w:val="es-ES_tradnl"/>
              </w:rPr>
              <w:t>el</w:t>
            </w:r>
            <w:r w:rsidR="00D21D67">
              <w:rPr>
                <w:rFonts w:ascii="Arial" w:hAnsi="Arial" w:cs="Arial"/>
                <w:i/>
                <w:iCs/>
                <w:lang w:val="es-ES_tradnl"/>
              </w:rPr>
              <w:t xml:space="preserve"> </w:t>
            </w:r>
            <w:r w:rsidRPr="00D21D67">
              <w:rPr>
                <w:rFonts w:ascii="Arial" w:hAnsi="Arial" w:cs="Arial"/>
                <w:i/>
                <w:iCs/>
                <w:lang w:val="es-ES_tradnl"/>
              </w:rPr>
              <w:t>conocimiento y la realización del bien y la justicia</w:t>
            </w:r>
            <w:r w:rsidRPr="00D21D67">
              <w:rPr>
                <w:rFonts w:ascii="Arial" w:hAnsi="Arial" w:cs="Arial"/>
                <w:lang w:val="es-ES_tradnl"/>
              </w:rPr>
              <w:t>. Es un</w:t>
            </w:r>
            <w:r w:rsidR="00D21D67">
              <w:rPr>
                <w:rFonts w:ascii="Arial" w:hAnsi="Arial" w:cs="Arial"/>
                <w:lang w:val="es-ES_tradnl"/>
              </w:rPr>
              <w:t xml:space="preserve"> </w:t>
            </w:r>
            <w:r w:rsidRPr="00D21D67">
              <w:rPr>
                <w:rFonts w:ascii="Arial" w:hAnsi="Arial" w:cs="Arial"/>
                <w:i/>
                <w:iCs/>
                <w:lang w:val="es-ES_tradnl"/>
              </w:rPr>
              <w:t>principio</w:t>
            </w:r>
            <w:r w:rsidR="00D21D67">
              <w:rPr>
                <w:rFonts w:ascii="Arial" w:hAnsi="Arial" w:cs="Arial"/>
                <w:i/>
                <w:iCs/>
                <w:lang w:val="es-ES_tradnl"/>
              </w:rPr>
              <w:t xml:space="preserve"> </w:t>
            </w:r>
            <w:r w:rsidRPr="00D21D67">
              <w:rPr>
                <w:rFonts w:ascii="Arial" w:hAnsi="Arial" w:cs="Arial"/>
                <w:i/>
                <w:iCs/>
                <w:lang w:val="es-ES_tradnl"/>
              </w:rPr>
              <w:t>divino y dotado de inmortalidad</w:t>
            </w:r>
            <w:r w:rsidRPr="00D21D67">
              <w:rPr>
                <w:rFonts w:ascii="Arial" w:hAnsi="Arial" w:cs="Arial"/>
                <w:lang w:val="es-ES_tradnl"/>
              </w:rPr>
              <w:t>. La sitúa en la</w:t>
            </w:r>
            <w:r w:rsidR="00D21D67">
              <w:rPr>
                <w:rFonts w:ascii="Arial" w:hAnsi="Arial" w:cs="Arial"/>
                <w:lang w:val="es-ES_tradnl"/>
              </w:rPr>
              <w:t xml:space="preserve"> </w:t>
            </w:r>
            <w:r w:rsidRPr="00D21D67">
              <w:rPr>
                <w:rFonts w:ascii="Arial" w:hAnsi="Arial" w:cs="Arial"/>
                <w:i/>
                <w:iCs/>
                <w:lang w:val="es-ES_tradnl"/>
              </w:rPr>
              <w:t>cabeza</w:t>
            </w:r>
            <w:r w:rsidR="00D21D67">
              <w:rPr>
                <w:rFonts w:ascii="Arial" w:hAnsi="Arial" w:cs="Arial"/>
                <w:i/>
                <w:iCs/>
                <w:lang w:val="es-ES_tradnl"/>
              </w:rPr>
              <w:t xml:space="preserve"> </w:t>
            </w:r>
            <w:r w:rsidRPr="00D21D67">
              <w:rPr>
                <w:rFonts w:ascii="Arial" w:hAnsi="Arial" w:cs="Arial"/>
                <w:lang w:val="es-ES_tradnl"/>
              </w:rPr>
              <w:t>(el</w:t>
            </w:r>
            <w:r w:rsidR="00D21D67">
              <w:rPr>
                <w:rFonts w:ascii="Arial" w:hAnsi="Arial" w:cs="Arial"/>
                <w:lang w:val="es-ES_tradnl"/>
              </w:rPr>
              <w:t xml:space="preserve"> </w:t>
            </w:r>
            <w:r w:rsidRPr="00D21D67">
              <w:rPr>
                <w:rFonts w:ascii="Arial" w:hAnsi="Arial" w:cs="Arial"/>
                <w:lang w:val="es-ES_tradnl"/>
              </w:rPr>
              <w:t>cerebro).</w:t>
            </w:r>
          </w:p>
          <w:p w:rsidR="005263F8" w:rsidRPr="00CD2CCC" w:rsidRDefault="005263F8">
            <w:pPr>
              <w:pStyle w:val="NormalWeb"/>
              <w:tabs>
                <w:tab w:val="left" w:pos="284"/>
              </w:tabs>
              <w:jc w:val="both"/>
              <w:rPr>
                <w:rFonts w:ascii="Arial" w:hAnsi="Arial" w:cs="Arial"/>
                <w:color w:val="FF0000"/>
              </w:rPr>
            </w:pPr>
            <w:r w:rsidRPr="00CD2CCC">
              <w:rPr>
                <w:rFonts w:ascii="Arial" w:hAnsi="Arial" w:cs="Arial"/>
                <w:b/>
                <w:bCs/>
                <w:smallCaps/>
                <w:color w:val="FF0000"/>
              </w:rPr>
              <w:t>Alma Irascible</w:t>
            </w:r>
          </w:p>
          <w:p w:rsidR="005263F8" w:rsidRPr="00D21D67" w:rsidRDefault="005263F8">
            <w:pPr>
              <w:pStyle w:val="NormalWeb"/>
              <w:tabs>
                <w:tab w:val="left" w:pos="284"/>
              </w:tabs>
              <w:jc w:val="center"/>
              <w:rPr>
                <w:rFonts w:ascii="Arial" w:hAnsi="Arial" w:cs="Arial"/>
              </w:rPr>
            </w:pPr>
            <w:r w:rsidRPr="00D21D67">
              <w:rPr>
                <w:rFonts w:ascii="Arial" w:hAnsi="Arial" w:cs="Arial"/>
                <w:b/>
                <w:bCs/>
                <w:smallCaps/>
                <w:color w:val="000080"/>
              </w:rPr>
              <w:t>Parte del alma humana en donde se sitúan la voluntad y el valor.</w:t>
            </w:r>
          </w:p>
          <w:p w:rsidR="005263F8" w:rsidRPr="00D21D67" w:rsidRDefault="005263F8" w:rsidP="00CD2CCC">
            <w:pPr>
              <w:pStyle w:val="NormalWeb"/>
              <w:tabs>
                <w:tab w:val="left" w:pos="284"/>
              </w:tabs>
              <w:jc w:val="both"/>
              <w:rPr>
                <w:rFonts w:ascii="Arial" w:hAnsi="Arial" w:cs="Arial"/>
              </w:rPr>
            </w:pPr>
            <w:r w:rsidRPr="00D21D67">
              <w:rPr>
                <w:rFonts w:ascii="Arial" w:hAnsi="Arial" w:cs="Arial"/>
                <w:lang w:val="es-ES_tradnl"/>
              </w:rPr>
              <w:tab/>
              <w:t xml:space="preserve"> El "mito del carro alado" representa</w:t>
            </w:r>
            <w:r w:rsidR="00D21D67">
              <w:rPr>
                <w:rFonts w:ascii="Arial" w:hAnsi="Arial" w:cs="Arial"/>
                <w:lang w:val="es-ES_tradnl"/>
              </w:rPr>
              <w:t xml:space="preserve"> </w:t>
            </w:r>
            <w:r w:rsidRPr="00D21D67">
              <w:rPr>
                <w:rFonts w:ascii="Arial" w:hAnsi="Arial" w:cs="Arial"/>
                <w:lang w:val="es-ES_tradnl"/>
              </w:rPr>
              <w:t>el alma irascible con la metáfora del</w:t>
            </w:r>
            <w:r w:rsidR="00D21D67">
              <w:rPr>
                <w:rFonts w:ascii="Arial" w:hAnsi="Arial" w:cs="Arial"/>
                <w:lang w:val="es-ES_tradnl"/>
              </w:rPr>
              <w:t xml:space="preserve"> </w:t>
            </w:r>
            <w:r w:rsidRPr="00D21D67">
              <w:rPr>
                <w:rFonts w:ascii="Arial" w:hAnsi="Arial" w:cs="Arial"/>
                <w:i/>
                <w:iCs/>
                <w:lang w:val="es-ES_tradnl"/>
              </w:rPr>
              <w:t>caballo bueno</w:t>
            </w:r>
            <w:r w:rsidR="00D21D67">
              <w:rPr>
                <w:rFonts w:ascii="Arial" w:hAnsi="Arial" w:cs="Arial"/>
                <w:i/>
                <w:iCs/>
                <w:lang w:val="es-ES_tradnl"/>
              </w:rPr>
              <w:t xml:space="preserve"> </w:t>
            </w:r>
            <w:r w:rsidRPr="00D21D67">
              <w:rPr>
                <w:rFonts w:ascii="Arial" w:hAnsi="Arial" w:cs="Arial"/>
                <w:lang w:val="es-ES_tradnl"/>
              </w:rPr>
              <w:t>y dócil a las</w:t>
            </w:r>
            <w:r w:rsidR="00D21D67">
              <w:rPr>
                <w:rFonts w:ascii="Arial" w:hAnsi="Arial" w:cs="Arial"/>
                <w:lang w:val="es-ES_tradnl"/>
              </w:rPr>
              <w:t xml:space="preserve"> </w:t>
            </w:r>
            <w:r w:rsidRPr="00D21D67">
              <w:rPr>
                <w:rFonts w:ascii="Arial" w:hAnsi="Arial" w:cs="Arial"/>
                <w:lang w:val="es-ES_tradnl"/>
              </w:rPr>
              <w:t>instrucciones del auriga. Gracias a esta parte el auriga puede seguir a los</w:t>
            </w:r>
            <w:r w:rsidR="00D21D67">
              <w:rPr>
                <w:rFonts w:ascii="Arial" w:hAnsi="Arial" w:cs="Arial"/>
                <w:lang w:val="es-ES_tradnl"/>
              </w:rPr>
              <w:t xml:space="preserve"> </w:t>
            </w:r>
            <w:r w:rsidRPr="00D21D67">
              <w:rPr>
                <w:rFonts w:ascii="Arial" w:hAnsi="Arial" w:cs="Arial"/>
                <w:lang w:val="es-ES_tradnl"/>
              </w:rPr>
              <w:t>dioses hacia el mundo de las Ideas y la contemplación de la Idea de Bien. En el</w:t>
            </w:r>
            <w:r w:rsidR="00D21D67">
              <w:rPr>
                <w:rFonts w:ascii="Arial" w:hAnsi="Arial" w:cs="Arial"/>
                <w:lang w:val="es-ES_tradnl"/>
              </w:rPr>
              <w:t xml:space="preserve"> </w:t>
            </w:r>
            <w:r w:rsidRPr="00D21D67">
              <w:rPr>
                <w:rFonts w:ascii="Arial" w:hAnsi="Arial" w:cs="Arial"/>
                <w:lang w:val="es-ES_tradnl"/>
              </w:rPr>
              <w:t>alma irascible se encuentra</w:t>
            </w:r>
            <w:r w:rsidR="00D21D67">
              <w:rPr>
                <w:rFonts w:ascii="Arial" w:hAnsi="Arial" w:cs="Arial"/>
                <w:lang w:val="es-ES_tradnl"/>
              </w:rPr>
              <w:t xml:space="preserve"> </w:t>
            </w:r>
            <w:r w:rsidRPr="00D21D67">
              <w:rPr>
                <w:rFonts w:ascii="Arial" w:hAnsi="Arial" w:cs="Arial"/>
                <w:i/>
                <w:iCs/>
                <w:lang w:val="es-ES_tradnl"/>
              </w:rPr>
              <w:t>la voluntad, el valor y la fortaleza</w:t>
            </w:r>
            <w:r w:rsidRPr="00D21D67">
              <w:rPr>
                <w:rFonts w:ascii="Arial" w:hAnsi="Arial" w:cs="Arial"/>
                <w:lang w:val="es-ES_tradnl"/>
              </w:rPr>
              <w:t>. Platón</w:t>
            </w:r>
            <w:r w:rsidR="00D21D67">
              <w:rPr>
                <w:rFonts w:ascii="Arial" w:hAnsi="Arial" w:cs="Arial"/>
                <w:lang w:val="es-ES_tradnl"/>
              </w:rPr>
              <w:t xml:space="preserve"> </w:t>
            </w:r>
            <w:r w:rsidRPr="00D21D67">
              <w:rPr>
                <w:rFonts w:ascii="Arial" w:hAnsi="Arial" w:cs="Arial"/>
                <w:lang w:val="es-ES_tradnl"/>
              </w:rPr>
              <w:t>no defiende con claridad ni su mortalidad ni su inmortalidad. La sitúa en el</w:t>
            </w:r>
            <w:r w:rsidR="00D21D67">
              <w:rPr>
                <w:rFonts w:ascii="Arial" w:hAnsi="Arial" w:cs="Arial"/>
                <w:lang w:val="es-ES_tradnl"/>
              </w:rPr>
              <w:t xml:space="preserve"> </w:t>
            </w:r>
            <w:r w:rsidRPr="00D21D67">
              <w:rPr>
                <w:rFonts w:ascii="Arial" w:hAnsi="Arial" w:cs="Arial"/>
                <w:i/>
                <w:iCs/>
                <w:lang w:val="es-ES_tradnl"/>
              </w:rPr>
              <w:t>pecho</w:t>
            </w:r>
            <w:r w:rsidR="00CD2CCC">
              <w:rPr>
                <w:rFonts w:ascii="Arial" w:hAnsi="Arial" w:cs="Arial"/>
                <w:i/>
                <w:iCs/>
                <w:lang w:val="es-ES_tradnl"/>
              </w:rPr>
              <w:t xml:space="preserve"> </w:t>
            </w:r>
            <w:r w:rsidRPr="00D21D67">
              <w:rPr>
                <w:rFonts w:ascii="Arial" w:hAnsi="Arial" w:cs="Arial"/>
                <w:lang w:val="es-ES_tradnl"/>
              </w:rPr>
              <w:t>(el corazón).</w:t>
            </w:r>
          </w:p>
          <w:p w:rsidR="005263F8" w:rsidRPr="00CD2CCC" w:rsidRDefault="005263F8">
            <w:pPr>
              <w:pStyle w:val="NormalWeb"/>
              <w:tabs>
                <w:tab w:val="left" w:pos="284"/>
              </w:tabs>
              <w:jc w:val="both"/>
              <w:rPr>
                <w:rFonts w:ascii="Arial" w:hAnsi="Arial" w:cs="Arial"/>
                <w:color w:val="FF0000"/>
              </w:rPr>
            </w:pPr>
            <w:r w:rsidRPr="00CD2CCC">
              <w:rPr>
                <w:rFonts w:ascii="Arial" w:hAnsi="Arial" w:cs="Arial"/>
                <w:b/>
                <w:bCs/>
                <w:smallCaps/>
                <w:color w:val="FF0000"/>
              </w:rPr>
              <w:lastRenderedPageBreak/>
              <w:t>Alma Concupiscible</w:t>
            </w:r>
          </w:p>
          <w:p w:rsidR="005263F8" w:rsidRPr="00D21D67" w:rsidRDefault="005263F8">
            <w:pPr>
              <w:pStyle w:val="NormalWeb"/>
              <w:tabs>
                <w:tab w:val="left" w:pos="284"/>
              </w:tabs>
              <w:jc w:val="center"/>
              <w:rPr>
                <w:rFonts w:ascii="Arial" w:hAnsi="Arial" w:cs="Arial"/>
              </w:rPr>
            </w:pPr>
            <w:r w:rsidRPr="00D21D67">
              <w:rPr>
                <w:rFonts w:ascii="Arial" w:hAnsi="Arial" w:cs="Arial"/>
                <w:b/>
                <w:bCs/>
                <w:smallCaps/>
                <w:color w:val="000080"/>
              </w:rPr>
              <w:t>Parte mortal del alma humana responsable de las pasiones, placeres y deseos sensibles.</w:t>
            </w:r>
          </w:p>
          <w:p w:rsidR="005263F8" w:rsidRPr="00D21D67" w:rsidRDefault="005263F8" w:rsidP="00A101F0">
            <w:pPr>
              <w:pStyle w:val="NormalWeb"/>
              <w:tabs>
                <w:tab w:val="left" w:pos="284"/>
              </w:tabs>
              <w:jc w:val="both"/>
              <w:rPr>
                <w:rFonts w:ascii="Arial" w:hAnsi="Arial" w:cs="Arial"/>
              </w:rPr>
            </w:pPr>
            <w:r w:rsidRPr="00D21D67">
              <w:rPr>
                <w:rFonts w:ascii="Arial" w:hAnsi="Arial" w:cs="Arial"/>
                <w:lang w:val="es-ES_tradnl"/>
              </w:rPr>
              <w:tab/>
              <w:t xml:space="preserve"> En el "mito del carro alado", Platón</w:t>
            </w:r>
            <w:r w:rsidR="00D21D67">
              <w:rPr>
                <w:rFonts w:ascii="Arial" w:hAnsi="Arial" w:cs="Arial"/>
                <w:lang w:val="es-ES_tradnl"/>
              </w:rPr>
              <w:t xml:space="preserve"> </w:t>
            </w:r>
            <w:r w:rsidRPr="00D21D67">
              <w:rPr>
                <w:rFonts w:ascii="Arial" w:hAnsi="Arial" w:cs="Arial"/>
                <w:lang w:val="es-ES_tradnl"/>
              </w:rPr>
              <w:t>representa el alma concupiscible con la metáfora del</w:t>
            </w:r>
            <w:r w:rsidR="00D21D67">
              <w:rPr>
                <w:rFonts w:ascii="Arial" w:hAnsi="Arial" w:cs="Arial"/>
                <w:lang w:val="es-ES_tradnl"/>
              </w:rPr>
              <w:t xml:space="preserve"> </w:t>
            </w:r>
            <w:r w:rsidRPr="00D21D67">
              <w:rPr>
                <w:rFonts w:ascii="Arial" w:hAnsi="Arial" w:cs="Arial"/>
                <w:i/>
                <w:iCs/>
                <w:lang w:val="es-ES_tradnl"/>
              </w:rPr>
              <w:t>caballo malo</w:t>
            </w:r>
            <w:r w:rsidRPr="00D21D67">
              <w:rPr>
                <w:rFonts w:ascii="Arial" w:hAnsi="Arial" w:cs="Arial"/>
                <w:lang w:val="es-ES_tradnl"/>
              </w:rPr>
              <w:t>, poco</w:t>
            </w:r>
            <w:r w:rsidR="00D21D67">
              <w:rPr>
                <w:rFonts w:ascii="Arial" w:hAnsi="Arial" w:cs="Arial"/>
                <w:lang w:val="es-ES_tradnl"/>
              </w:rPr>
              <w:t xml:space="preserve"> </w:t>
            </w:r>
            <w:r w:rsidRPr="00D21D67">
              <w:rPr>
                <w:rFonts w:ascii="Arial" w:hAnsi="Arial" w:cs="Arial"/>
                <w:lang w:val="es-ES_tradnl"/>
              </w:rPr>
              <w:t>dócil y que dirige al carro hacia el mundo sensible. Es la</w:t>
            </w:r>
            <w:r w:rsidR="00D21D67">
              <w:rPr>
                <w:rFonts w:ascii="Arial" w:hAnsi="Arial" w:cs="Arial"/>
                <w:lang w:val="es-ES_tradnl"/>
              </w:rPr>
              <w:t xml:space="preserve"> </w:t>
            </w:r>
            <w:r w:rsidRPr="00D21D67">
              <w:rPr>
                <w:rFonts w:ascii="Arial" w:hAnsi="Arial" w:cs="Arial"/>
                <w:i/>
                <w:iCs/>
                <w:lang w:val="es-ES_tradnl"/>
              </w:rPr>
              <w:t>parte del alma</w:t>
            </w:r>
            <w:r w:rsidR="00D21D67">
              <w:rPr>
                <w:rFonts w:ascii="Arial" w:hAnsi="Arial" w:cs="Arial"/>
                <w:i/>
                <w:iCs/>
                <w:lang w:val="es-ES_tradnl"/>
              </w:rPr>
              <w:t xml:space="preserve"> </w:t>
            </w:r>
            <w:r w:rsidRPr="00D21D67">
              <w:rPr>
                <w:rFonts w:ascii="Arial" w:hAnsi="Arial" w:cs="Arial"/>
                <w:i/>
                <w:iCs/>
                <w:lang w:val="es-ES_tradnl"/>
              </w:rPr>
              <w:t>humana más relacionada con el cuerpo</w:t>
            </w:r>
            <w:r w:rsidR="00D21D67">
              <w:rPr>
                <w:rFonts w:ascii="Arial" w:hAnsi="Arial" w:cs="Arial"/>
                <w:i/>
                <w:iCs/>
                <w:lang w:val="es-ES_tradnl"/>
              </w:rPr>
              <w:t xml:space="preserve"> </w:t>
            </w:r>
            <w:r w:rsidRPr="00D21D67">
              <w:rPr>
                <w:rFonts w:ascii="Arial" w:hAnsi="Arial" w:cs="Arial"/>
                <w:lang w:val="es-ES_tradnl"/>
              </w:rPr>
              <w:t>y en ella se encuentran los</w:t>
            </w:r>
            <w:r w:rsidR="00D21D67">
              <w:rPr>
                <w:rFonts w:ascii="Arial" w:hAnsi="Arial" w:cs="Arial"/>
                <w:lang w:val="es-ES_tradnl"/>
              </w:rPr>
              <w:t xml:space="preserve"> </w:t>
            </w:r>
            <w:r w:rsidRPr="00D21D67">
              <w:rPr>
                <w:rFonts w:ascii="Arial" w:hAnsi="Arial" w:cs="Arial"/>
                <w:i/>
                <w:iCs/>
                <w:lang w:val="es-ES_tradnl"/>
              </w:rPr>
              <w:t>placeres</w:t>
            </w:r>
            <w:r w:rsidR="00D21D67">
              <w:rPr>
                <w:rFonts w:ascii="Arial" w:hAnsi="Arial" w:cs="Arial"/>
                <w:i/>
                <w:iCs/>
                <w:lang w:val="es-ES_tradnl"/>
              </w:rPr>
              <w:t xml:space="preserve"> </w:t>
            </w:r>
            <w:r w:rsidRPr="00D21D67">
              <w:rPr>
                <w:rFonts w:ascii="Arial" w:hAnsi="Arial" w:cs="Arial"/>
                <w:i/>
                <w:iCs/>
                <w:lang w:val="es-ES_tradnl"/>
              </w:rPr>
              <w:t xml:space="preserve">sensibles y los apetitos o deseos </w:t>
            </w:r>
            <w:proofErr w:type="gramStart"/>
            <w:r w:rsidRPr="00D21D67">
              <w:rPr>
                <w:rFonts w:ascii="Arial" w:hAnsi="Arial" w:cs="Arial"/>
                <w:i/>
                <w:iCs/>
                <w:lang w:val="es-ES_tradnl"/>
              </w:rPr>
              <w:t>sensibles</w:t>
            </w:r>
            <w:r w:rsidRPr="00D21D67">
              <w:rPr>
                <w:rFonts w:ascii="Arial" w:hAnsi="Arial" w:cs="Arial"/>
                <w:lang w:val="es-ES_tradnl"/>
              </w:rPr>
              <w:t>(</w:t>
            </w:r>
            <w:proofErr w:type="gramEnd"/>
            <w:r w:rsidRPr="00D21D67">
              <w:rPr>
                <w:rFonts w:ascii="Arial" w:hAnsi="Arial" w:cs="Arial"/>
                <w:lang w:val="es-ES_tradnl"/>
              </w:rPr>
              <w:t>deseos sexuales, apetitos por</w:t>
            </w:r>
            <w:r w:rsidR="00D21D67">
              <w:rPr>
                <w:rFonts w:ascii="Arial" w:hAnsi="Arial" w:cs="Arial"/>
                <w:lang w:val="es-ES_tradnl"/>
              </w:rPr>
              <w:t xml:space="preserve"> </w:t>
            </w:r>
            <w:r w:rsidRPr="00D21D67">
              <w:rPr>
                <w:rFonts w:ascii="Arial" w:hAnsi="Arial" w:cs="Arial"/>
                <w:lang w:val="es-ES_tradnl"/>
              </w:rPr>
              <w:t>la comida, la fama, la riqueza...). Por estar tan íntimamente ligada al cuerpo</w:t>
            </w:r>
            <w:r w:rsidR="00D21D67">
              <w:rPr>
                <w:rFonts w:ascii="Arial" w:hAnsi="Arial" w:cs="Arial"/>
                <w:lang w:val="es-ES_tradnl"/>
              </w:rPr>
              <w:t xml:space="preserve"> </w:t>
            </w:r>
            <w:r w:rsidRPr="00D21D67">
              <w:rPr>
                <w:rFonts w:ascii="Arial" w:hAnsi="Arial" w:cs="Arial"/>
                <w:i/>
                <w:iCs/>
                <w:lang w:val="es-ES_tradnl"/>
              </w:rPr>
              <w:t>se destruye</w:t>
            </w:r>
            <w:r w:rsidR="00D21D67">
              <w:rPr>
                <w:rFonts w:ascii="Arial" w:hAnsi="Arial" w:cs="Arial"/>
                <w:i/>
                <w:iCs/>
                <w:lang w:val="es-ES_tradnl"/>
              </w:rPr>
              <w:t xml:space="preserve"> </w:t>
            </w:r>
            <w:r w:rsidRPr="00D21D67">
              <w:rPr>
                <w:rFonts w:ascii="Arial" w:hAnsi="Arial" w:cs="Arial"/>
                <w:lang w:val="es-ES_tradnl"/>
              </w:rPr>
              <w:t>cuando éste muere. La sitúa en el</w:t>
            </w:r>
            <w:r w:rsidR="00D21D67">
              <w:rPr>
                <w:rFonts w:ascii="Arial" w:hAnsi="Arial" w:cs="Arial"/>
                <w:lang w:val="es-ES_tradnl"/>
              </w:rPr>
              <w:t xml:space="preserve"> </w:t>
            </w:r>
            <w:proofErr w:type="gramStart"/>
            <w:r w:rsidRPr="00D21D67">
              <w:rPr>
                <w:rFonts w:ascii="Arial" w:hAnsi="Arial" w:cs="Arial"/>
                <w:i/>
                <w:iCs/>
                <w:lang w:val="es-ES_tradnl"/>
              </w:rPr>
              <w:t>abdomen</w:t>
            </w:r>
            <w:r w:rsidRPr="00D21D67">
              <w:rPr>
                <w:rFonts w:ascii="Arial" w:hAnsi="Arial" w:cs="Arial"/>
                <w:lang w:val="es-ES_tradnl"/>
              </w:rPr>
              <w:t>(</w:t>
            </w:r>
            <w:proofErr w:type="gramEnd"/>
            <w:r w:rsidRPr="00D21D67">
              <w:rPr>
                <w:rFonts w:ascii="Arial" w:hAnsi="Arial" w:cs="Arial"/>
                <w:lang w:val="es-ES_tradnl"/>
              </w:rPr>
              <w:t>hígado).</w:t>
            </w:r>
          </w:p>
        </w:tc>
      </w:tr>
    </w:tbl>
    <w:p w:rsidR="00CD2CCC" w:rsidRDefault="00CD2CCC" w:rsidP="00CE39DA">
      <w:pPr>
        <w:pStyle w:val="NormalWeb"/>
        <w:rPr>
          <w:rFonts w:ascii="Arial" w:hAnsi="Arial" w:cs="Arial"/>
        </w:rPr>
      </w:pPr>
    </w:p>
    <w:p w:rsidR="00A101F0" w:rsidRPr="00D21D67" w:rsidRDefault="00CD2CCC" w:rsidP="00CD2CCC">
      <w:pPr>
        <w:pStyle w:val="NormalWeb"/>
        <w:jc w:val="center"/>
        <w:rPr>
          <w:rFonts w:ascii="Arial" w:hAnsi="Arial" w:cs="Arial"/>
        </w:rPr>
      </w:pPr>
      <w:r>
        <w:rPr>
          <w:rFonts w:ascii="Arial" w:hAnsi="Arial" w:cs="Arial"/>
        </w:rPr>
        <w:t>ANALISI COMPARATIVO DEL ALMA CON LA ETICA Y LA POLITICA</w:t>
      </w:r>
    </w:p>
    <w:tbl>
      <w:tblPr>
        <w:tblW w:w="5000" w:type="pct"/>
        <w:tblBorders>
          <w:top w:val="single" w:sz="24" w:space="0" w:color="808080"/>
          <w:left w:val="single" w:sz="24" w:space="0" w:color="808080"/>
          <w:bottom w:val="single" w:sz="24" w:space="0" w:color="808080"/>
          <w:right w:val="single" w:sz="24" w:space="0" w:color="808080"/>
        </w:tblBorders>
        <w:tblCellMar>
          <w:top w:w="45" w:type="dxa"/>
          <w:left w:w="45" w:type="dxa"/>
          <w:bottom w:w="45" w:type="dxa"/>
          <w:right w:w="45" w:type="dxa"/>
        </w:tblCellMar>
        <w:tblLook w:val="04A0"/>
      </w:tblPr>
      <w:tblGrid>
        <w:gridCol w:w="1785"/>
        <w:gridCol w:w="1785"/>
        <w:gridCol w:w="1786"/>
        <w:gridCol w:w="1786"/>
        <w:gridCol w:w="1786"/>
      </w:tblGrid>
      <w:tr w:rsidR="005263F8">
        <w:tc>
          <w:tcPr>
            <w:tcW w:w="5000" w:type="pct"/>
            <w:gridSpan w:val="5"/>
            <w:tcBorders>
              <w:top w:val="nil"/>
              <w:left w:val="nil"/>
              <w:bottom w:val="single" w:sz="24" w:space="0" w:color="auto"/>
              <w:right w:val="nil"/>
            </w:tcBorders>
            <w:vAlign w:val="center"/>
            <w:hideMark/>
          </w:tcPr>
          <w:p w:rsidR="00A101F0" w:rsidRDefault="005263F8">
            <w:pPr>
              <w:pStyle w:val="NormalWeb"/>
              <w:spacing w:before="200" w:beforeAutospacing="0" w:after="200" w:afterAutospacing="0"/>
              <w:jc w:val="center"/>
              <w:rPr>
                <w:rFonts w:ascii="Verdana" w:hAnsi="Verdana"/>
                <w:b/>
                <w:bCs/>
                <w:color w:val="808080"/>
                <w:lang w:val="es-ES_tradnl"/>
              </w:rPr>
            </w:pPr>
            <w:r>
              <w:rPr>
                <w:rFonts w:ascii="Verdana" w:hAnsi="Verdana"/>
                <w:b/>
                <w:bCs/>
                <w:color w:val="808080"/>
                <w:lang w:val="es-ES_tradnl"/>
              </w:rPr>
              <w:tab/>
              <w:t xml:space="preserve">EL ALMA, PARTES Y RELACIONES </w:t>
            </w:r>
          </w:p>
          <w:p w:rsidR="005263F8" w:rsidRDefault="005263F8">
            <w:pPr>
              <w:pStyle w:val="NormalWeb"/>
              <w:spacing w:before="200" w:beforeAutospacing="0" w:after="200" w:afterAutospacing="0"/>
              <w:jc w:val="center"/>
            </w:pPr>
            <w:r>
              <w:rPr>
                <w:rFonts w:ascii="Verdana" w:hAnsi="Verdana"/>
                <w:b/>
                <w:bCs/>
                <w:color w:val="808080"/>
                <w:lang w:val="es-ES_tradnl"/>
              </w:rPr>
              <w:t>CON LA ÉTICA Y LA</w:t>
            </w:r>
            <w:r w:rsidR="00CD2CCC">
              <w:rPr>
                <w:rFonts w:ascii="Verdana" w:hAnsi="Verdana"/>
                <w:b/>
                <w:bCs/>
                <w:color w:val="808080"/>
                <w:lang w:val="es-ES_tradnl"/>
              </w:rPr>
              <w:t xml:space="preserve"> </w:t>
            </w:r>
            <w:r>
              <w:rPr>
                <w:rFonts w:ascii="Verdana" w:hAnsi="Verdana"/>
                <w:b/>
                <w:bCs/>
                <w:color w:val="808080"/>
                <w:lang w:val="es-ES_tradnl"/>
              </w:rPr>
              <w:t>POLÍTICA</w:t>
            </w:r>
          </w:p>
        </w:tc>
      </w:tr>
      <w:tr w:rsidR="005263F8">
        <w:tc>
          <w:tcPr>
            <w:tcW w:w="1000" w:type="pct"/>
            <w:vMerge w:val="restart"/>
            <w:tcBorders>
              <w:top w:val="nil"/>
              <w:left w:val="nil"/>
              <w:bottom w:val="single" w:sz="18" w:space="0" w:color="808080"/>
              <w:right w:val="single" w:sz="24" w:space="0" w:color="808080"/>
            </w:tcBorders>
            <w:vAlign w:val="center"/>
            <w:hideMark/>
          </w:tcPr>
          <w:p w:rsidR="005263F8" w:rsidRDefault="005263F8">
            <w:pPr>
              <w:jc w:val="center"/>
              <w:rPr>
                <w:sz w:val="24"/>
                <w:szCs w:val="24"/>
              </w:rPr>
            </w:pPr>
            <w:r>
              <w:rPr>
                <w:rFonts w:ascii="Verdana" w:hAnsi="Verdana"/>
                <w:b/>
                <w:bCs/>
                <w:color w:val="808080"/>
                <w:sz w:val="20"/>
                <w:szCs w:val="20"/>
                <w:lang w:val="es-ES_tradnl"/>
              </w:rPr>
              <w:tab/>
              <w:t>TIPOS</w:t>
            </w:r>
          </w:p>
        </w:tc>
        <w:tc>
          <w:tcPr>
            <w:tcW w:w="4000" w:type="pct"/>
            <w:gridSpan w:val="4"/>
            <w:tcBorders>
              <w:top w:val="nil"/>
              <w:left w:val="nil"/>
              <w:bottom w:val="single" w:sz="18" w:space="0" w:color="808080"/>
              <w:right w:val="nil"/>
            </w:tcBorders>
            <w:vAlign w:val="center"/>
            <w:hideMark/>
          </w:tcPr>
          <w:p w:rsidR="005263F8" w:rsidRDefault="005263F8">
            <w:pPr>
              <w:pStyle w:val="NormalWeb"/>
              <w:spacing w:beforeAutospacing="0" w:afterAutospacing="0"/>
              <w:jc w:val="center"/>
            </w:pPr>
            <w:r>
              <w:rPr>
                <w:rFonts w:ascii="Verdana" w:hAnsi="Verdana"/>
                <w:b/>
                <w:bCs/>
                <w:color w:val="808080"/>
                <w:sz w:val="20"/>
                <w:szCs w:val="20"/>
                <w:lang w:val="es-ES_tradnl"/>
              </w:rPr>
              <w:tab/>
              <w:t>RELACIÓN CON</w:t>
            </w:r>
          </w:p>
        </w:tc>
      </w:tr>
      <w:tr w:rsidR="005263F8">
        <w:tc>
          <w:tcPr>
            <w:tcW w:w="0" w:type="auto"/>
            <w:vMerge/>
            <w:tcBorders>
              <w:top w:val="nil"/>
              <w:left w:val="nil"/>
              <w:bottom w:val="single" w:sz="18" w:space="0" w:color="808080"/>
              <w:right w:val="single" w:sz="24" w:space="0" w:color="808080"/>
            </w:tcBorders>
            <w:vAlign w:val="center"/>
            <w:hideMark/>
          </w:tcPr>
          <w:p w:rsidR="005263F8" w:rsidRDefault="005263F8">
            <w:pPr>
              <w:rPr>
                <w:sz w:val="24"/>
                <w:szCs w:val="24"/>
              </w:rPr>
            </w:pPr>
          </w:p>
        </w:tc>
        <w:tc>
          <w:tcPr>
            <w:tcW w:w="1000" w:type="pct"/>
            <w:tcBorders>
              <w:top w:val="nil"/>
              <w:left w:val="single" w:sz="8" w:space="0" w:color="808080"/>
              <w:bottom w:val="nil"/>
              <w:right w:val="single" w:sz="8" w:space="0" w:color="808080"/>
            </w:tcBorders>
            <w:vAlign w:val="center"/>
            <w:hideMark/>
          </w:tcPr>
          <w:p w:rsidR="005263F8" w:rsidRDefault="005263F8">
            <w:pPr>
              <w:jc w:val="center"/>
              <w:rPr>
                <w:sz w:val="24"/>
                <w:szCs w:val="24"/>
              </w:rPr>
            </w:pPr>
            <w:r>
              <w:rPr>
                <w:rFonts w:ascii="Verdana" w:hAnsi="Verdana"/>
                <w:b/>
                <w:bCs/>
                <w:sz w:val="15"/>
                <w:szCs w:val="15"/>
                <w:lang w:val="es-ES_tradnl"/>
              </w:rPr>
              <w:t>PARTES DELCUERPO</w:t>
            </w:r>
          </w:p>
        </w:tc>
        <w:tc>
          <w:tcPr>
            <w:tcW w:w="1000" w:type="pct"/>
            <w:tcBorders>
              <w:top w:val="nil"/>
              <w:left w:val="single" w:sz="8" w:space="0" w:color="808080"/>
              <w:bottom w:val="nil"/>
              <w:right w:val="single" w:sz="8" w:space="0" w:color="808080"/>
            </w:tcBorders>
            <w:vAlign w:val="center"/>
            <w:hideMark/>
          </w:tcPr>
          <w:p w:rsidR="005263F8" w:rsidRDefault="005263F8">
            <w:pPr>
              <w:jc w:val="center"/>
              <w:rPr>
                <w:sz w:val="24"/>
                <w:szCs w:val="24"/>
              </w:rPr>
            </w:pPr>
            <w:r>
              <w:rPr>
                <w:rFonts w:ascii="Verdana" w:hAnsi="Verdana"/>
                <w:b/>
                <w:bCs/>
                <w:sz w:val="15"/>
                <w:szCs w:val="15"/>
                <w:lang w:val="es-ES_tradnl"/>
              </w:rPr>
              <w:t>MITO DEL CARRO</w:t>
            </w:r>
            <w:r w:rsidR="00A101F0">
              <w:rPr>
                <w:rFonts w:ascii="Verdana" w:hAnsi="Verdana"/>
                <w:b/>
                <w:bCs/>
                <w:sz w:val="15"/>
                <w:szCs w:val="15"/>
                <w:lang w:val="es-ES_tradnl"/>
              </w:rPr>
              <w:t xml:space="preserve"> </w:t>
            </w:r>
            <w:r>
              <w:rPr>
                <w:rFonts w:ascii="Verdana" w:hAnsi="Verdana"/>
                <w:b/>
                <w:bCs/>
                <w:sz w:val="15"/>
                <w:szCs w:val="15"/>
                <w:lang w:val="es-ES_tradnl"/>
              </w:rPr>
              <w:t>ALADO</w:t>
            </w:r>
          </w:p>
        </w:tc>
        <w:tc>
          <w:tcPr>
            <w:tcW w:w="1000" w:type="pct"/>
            <w:tcBorders>
              <w:top w:val="nil"/>
              <w:left w:val="single" w:sz="8" w:space="0" w:color="808080"/>
              <w:bottom w:val="nil"/>
              <w:right w:val="single" w:sz="8" w:space="0" w:color="808080"/>
            </w:tcBorders>
            <w:vAlign w:val="center"/>
            <w:hideMark/>
          </w:tcPr>
          <w:p w:rsidR="005263F8" w:rsidRDefault="005263F8">
            <w:pPr>
              <w:jc w:val="center"/>
              <w:rPr>
                <w:sz w:val="24"/>
                <w:szCs w:val="24"/>
              </w:rPr>
            </w:pPr>
            <w:r>
              <w:rPr>
                <w:rFonts w:ascii="Verdana" w:hAnsi="Verdana"/>
                <w:b/>
                <w:bCs/>
                <w:sz w:val="15"/>
                <w:szCs w:val="15"/>
                <w:lang w:val="es-ES_tradnl"/>
              </w:rPr>
              <w:t>LA VIRTUD</w:t>
            </w:r>
          </w:p>
        </w:tc>
        <w:tc>
          <w:tcPr>
            <w:tcW w:w="1000" w:type="pct"/>
            <w:tcBorders>
              <w:top w:val="nil"/>
              <w:left w:val="single" w:sz="8" w:space="0" w:color="808080"/>
              <w:bottom w:val="nil"/>
              <w:right w:val="single" w:sz="8" w:space="0" w:color="808080"/>
            </w:tcBorders>
            <w:vAlign w:val="center"/>
            <w:hideMark/>
          </w:tcPr>
          <w:p w:rsidR="005263F8" w:rsidRDefault="005263F8">
            <w:pPr>
              <w:jc w:val="center"/>
              <w:rPr>
                <w:sz w:val="24"/>
                <w:szCs w:val="24"/>
              </w:rPr>
            </w:pPr>
            <w:r>
              <w:rPr>
                <w:rFonts w:ascii="Verdana" w:hAnsi="Verdana"/>
                <w:b/>
                <w:bCs/>
                <w:sz w:val="15"/>
                <w:szCs w:val="15"/>
                <w:lang w:val="es-ES_tradnl"/>
              </w:rPr>
              <w:t>EL TEMA DE LAS CLASES</w:t>
            </w:r>
            <w:r w:rsidR="00A101F0">
              <w:rPr>
                <w:rFonts w:ascii="Verdana" w:hAnsi="Verdana"/>
                <w:b/>
                <w:bCs/>
                <w:sz w:val="15"/>
                <w:szCs w:val="15"/>
                <w:lang w:val="es-ES_tradnl"/>
              </w:rPr>
              <w:t xml:space="preserve"> </w:t>
            </w:r>
            <w:r>
              <w:rPr>
                <w:rFonts w:ascii="Verdana" w:hAnsi="Verdana"/>
                <w:b/>
                <w:bCs/>
                <w:sz w:val="15"/>
                <w:szCs w:val="15"/>
                <w:lang w:val="es-ES_tradnl"/>
              </w:rPr>
              <w:t>SOCIALES</w:t>
            </w:r>
          </w:p>
        </w:tc>
      </w:tr>
      <w:tr w:rsidR="005263F8">
        <w:tc>
          <w:tcPr>
            <w:tcW w:w="1000" w:type="pct"/>
            <w:tcBorders>
              <w:top w:val="nil"/>
              <w:left w:val="nil"/>
              <w:bottom w:val="nil"/>
              <w:right w:val="single" w:sz="24" w:space="0" w:color="808080"/>
            </w:tcBorders>
            <w:vAlign w:val="center"/>
            <w:hideMark/>
          </w:tcPr>
          <w:p w:rsidR="005263F8" w:rsidRDefault="00A101F0">
            <w:pPr>
              <w:jc w:val="center"/>
              <w:rPr>
                <w:sz w:val="24"/>
                <w:szCs w:val="24"/>
              </w:rPr>
            </w:pPr>
            <w:r>
              <w:rPr>
                <w:rFonts w:ascii="Verdana" w:hAnsi="Verdana"/>
                <w:b/>
                <w:bCs/>
                <w:i/>
                <w:iCs/>
                <w:color w:val="808080"/>
                <w:sz w:val="20"/>
                <w:szCs w:val="20"/>
                <w:lang w:val="es-ES_tradnl"/>
              </w:rPr>
              <w:t>A</w:t>
            </w:r>
            <w:r w:rsidR="005263F8">
              <w:rPr>
                <w:rFonts w:ascii="Verdana" w:hAnsi="Verdana"/>
                <w:b/>
                <w:bCs/>
                <w:i/>
                <w:iCs/>
                <w:color w:val="808080"/>
                <w:sz w:val="20"/>
                <w:szCs w:val="20"/>
                <w:lang w:val="es-ES_tradnl"/>
              </w:rPr>
              <w:t>lma</w:t>
            </w:r>
            <w:r>
              <w:rPr>
                <w:rFonts w:ascii="Verdana" w:hAnsi="Verdana"/>
                <w:b/>
                <w:bCs/>
                <w:i/>
                <w:iCs/>
                <w:color w:val="808080"/>
                <w:sz w:val="20"/>
                <w:szCs w:val="20"/>
                <w:lang w:val="es-ES_tradnl"/>
              </w:rPr>
              <w:t xml:space="preserve"> </w:t>
            </w:r>
            <w:r w:rsidR="005263F8">
              <w:rPr>
                <w:rFonts w:ascii="Verdana" w:hAnsi="Verdana"/>
                <w:b/>
                <w:bCs/>
                <w:i/>
                <w:iCs/>
                <w:color w:val="808080"/>
                <w:sz w:val="20"/>
                <w:szCs w:val="20"/>
                <w:lang w:val="es-ES_tradnl"/>
              </w:rPr>
              <w:t>racional</w:t>
            </w:r>
            <w:r w:rsidR="005263F8">
              <w:rPr>
                <w:rFonts w:ascii="Verdana" w:hAnsi="Verdana"/>
                <w:sz w:val="20"/>
                <w:szCs w:val="20"/>
                <w:lang w:val="es-ES_tradnl"/>
              </w:rPr>
              <w:br/>
              <w:t>(inmortal)</w:t>
            </w:r>
          </w:p>
        </w:tc>
        <w:tc>
          <w:tcPr>
            <w:tcW w:w="1000" w:type="pct"/>
            <w:tcBorders>
              <w:top w:val="single" w:sz="8" w:space="0" w:color="808080"/>
              <w:left w:val="single" w:sz="8" w:space="0" w:color="808080"/>
              <w:bottom w:val="single" w:sz="8" w:space="0" w:color="808080"/>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cerebro</w:t>
            </w:r>
          </w:p>
        </w:tc>
        <w:tc>
          <w:tcPr>
            <w:tcW w:w="1000" w:type="pct"/>
            <w:tcBorders>
              <w:top w:val="single" w:sz="8" w:space="0" w:color="808080"/>
              <w:left w:val="single" w:sz="8" w:space="0" w:color="808080"/>
              <w:bottom w:val="single" w:sz="8" w:space="0" w:color="808080"/>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Auriga</w:t>
            </w:r>
          </w:p>
        </w:tc>
        <w:tc>
          <w:tcPr>
            <w:tcW w:w="1000" w:type="pct"/>
            <w:tcBorders>
              <w:top w:val="single" w:sz="8" w:space="0" w:color="808080"/>
              <w:left w:val="single" w:sz="8" w:space="0" w:color="808080"/>
              <w:bottom w:val="single" w:sz="8" w:space="0" w:color="808080"/>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prudencia (</w:t>
            </w:r>
            <w:r w:rsidR="00A101F0">
              <w:rPr>
                <w:rFonts w:ascii="Verdana" w:hAnsi="Verdana"/>
                <w:sz w:val="20"/>
                <w:szCs w:val="20"/>
                <w:lang w:val="es-ES_tradnl"/>
              </w:rPr>
              <w:t>frenesís</w:t>
            </w:r>
            <w:r>
              <w:rPr>
                <w:rFonts w:ascii="Verdana" w:hAnsi="Verdana"/>
                <w:sz w:val="20"/>
                <w:szCs w:val="20"/>
                <w:lang w:val="es-ES_tradnl"/>
              </w:rPr>
              <w:t>)</w:t>
            </w:r>
          </w:p>
        </w:tc>
        <w:tc>
          <w:tcPr>
            <w:tcW w:w="1000" w:type="pct"/>
            <w:tcBorders>
              <w:top w:val="single" w:sz="8" w:space="0" w:color="808080"/>
              <w:left w:val="single" w:sz="8" w:space="0" w:color="808080"/>
              <w:bottom w:val="single" w:sz="8" w:space="0" w:color="808080"/>
              <w:right w:val="single" w:sz="8" w:space="0" w:color="808080"/>
            </w:tcBorders>
            <w:vAlign w:val="center"/>
            <w:hideMark/>
          </w:tcPr>
          <w:p w:rsidR="005263F8" w:rsidRDefault="00A101F0" w:rsidP="00A101F0">
            <w:pPr>
              <w:rPr>
                <w:sz w:val="24"/>
                <w:szCs w:val="24"/>
              </w:rPr>
            </w:pPr>
            <w:r>
              <w:rPr>
                <w:rFonts w:ascii="Verdana" w:hAnsi="Verdana"/>
                <w:sz w:val="20"/>
                <w:szCs w:val="20"/>
                <w:lang w:val="es-ES_tradnl"/>
              </w:rPr>
              <w:t>gobernantes</w:t>
            </w:r>
          </w:p>
        </w:tc>
      </w:tr>
      <w:tr w:rsidR="005263F8">
        <w:tc>
          <w:tcPr>
            <w:tcW w:w="1000" w:type="pct"/>
            <w:tcBorders>
              <w:top w:val="single" w:sz="8" w:space="0" w:color="808080"/>
              <w:left w:val="nil"/>
              <w:bottom w:val="single" w:sz="8" w:space="0" w:color="808080"/>
              <w:right w:val="single" w:sz="24" w:space="0" w:color="808080"/>
            </w:tcBorders>
            <w:vAlign w:val="center"/>
            <w:hideMark/>
          </w:tcPr>
          <w:p w:rsidR="005263F8" w:rsidRDefault="00A101F0">
            <w:pPr>
              <w:jc w:val="center"/>
              <w:rPr>
                <w:sz w:val="24"/>
                <w:szCs w:val="24"/>
              </w:rPr>
            </w:pPr>
            <w:r>
              <w:rPr>
                <w:rFonts w:ascii="Verdana" w:hAnsi="Verdana"/>
                <w:b/>
                <w:bCs/>
                <w:i/>
                <w:iCs/>
                <w:color w:val="808080"/>
                <w:sz w:val="20"/>
                <w:szCs w:val="20"/>
                <w:lang w:val="es-ES_tradnl"/>
              </w:rPr>
              <w:t>A</w:t>
            </w:r>
            <w:r w:rsidR="005263F8">
              <w:rPr>
                <w:rFonts w:ascii="Verdana" w:hAnsi="Verdana"/>
                <w:b/>
                <w:bCs/>
                <w:i/>
                <w:iCs/>
                <w:color w:val="808080"/>
                <w:sz w:val="20"/>
                <w:szCs w:val="20"/>
                <w:lang w:val="es-ES_tradnl"/>
              </w:rPr>
              <w:t>lma</w:t>
            </w:r>
            <w:r>
              <w:rPr>
                <w:rFonts w:ascii="Verdana" w:hAnsi="Verdana"/>
                <w:b/>
                <w:bCs/>
                <w:i/>
                <w:iCs/>
                <w:color w:val="808080"/>
                <w:sz w:val="20"/>
                <w:szCs w:val="20"/>
                <w:lang w:val="es-ES_tradnl"/>
              </w:rPr>
              <w:t xml:space="preserve"> </w:t>
            </w:r>
            <w:r w:rsidR="005263F8">
              <w:rPr>
                <w:rFonts w:ascii="Verdana" w:hAnsi="Verdana"/>
                <w:b/>
                <w:bCs/>
                <w:i/>
                <w:iCs/>
                <w:color w:val="808080"/>
                <w:sz w:val="20"/>
                <w:szCs w:val="20"/>
                <w:lang w:val="es-ES_tradnl"/>
              </w:rPr>
              <w:t>irascible</w:t>
            </w:r>
            <w:r w:rsidR="005263F8">
              <w:rPr>
                <w:rFonts w:ascii="Verdana" w:hAnsi="Verdana"/>
                <w:sz w:val="20"/>
                <w:szCs w:val="20"/>
                <w:lang w:val="es-ES_tradnl"/>
              </w:rPr>
              <w:br/>
              <w:t>(¿inmortal?)</w:t>
            </w:r>
          </w:p>
        </w:tc>
        <w:tc>
          <w:tcPr>
            <w:tcW w:w="1000" w:type="pct"/>
            <w:tcBorders>
              <w:top w:val="single" w:sz="8" w:space="0" w:color="808080"/>
              <w:left w:val="single" w:sz="8" w:space="0" w:color="808080"/>
              <w:bottom w:val="single" w:sz="8" w:space="0" w:color="808080"/>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pecho</w:t>
            </w:r>
          </w:p>
        </w:tc>
        <w:tc>
          <w:tcPr>
            <w:tcW w:w="1000" w:type="pct"/>
            <w:tcBorders>
              <w:top w:val="single" w:sz="8" w:space="0" w:color="808080"/>
              <w:left w:val="single" w:sz="8" w:space="0" w:color="808080"/>
              <w:bottom w:val="single" w:sz="8" w:space="0" w:color="808080"/>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caballo bueno, hermoso y</w:t>
            </w:r>
            <w:r w:rsidR="00A101F0">
              <w:rPr>
                <w:rFonts w:ascii="Verdana" w:hAnsi="Verdana"/>
                <w:sz w:val="20"/>
                <w:szCs w:val="20"/>
                <w:lang w:val="es-ES_tradnl"/>
              </w:rPr>
              <w:t xml:space="preserve"> </w:t>
            </w:r>
            <w:r>
              <w:rPr>
                <w:rFonts w:ascii="Verdana" w:hAnsi="Verdana"/>
                <w:sz w:val="20"/>
                <w:szCs w:val="20"/>
                <w:lang w:val="es-ES_tradnl"/>
              </w:rPr>
              <w:t>dócil</w:t>
            </w:r>
          </w:p>
        </w:tc>
        <w:tc>
          <w:tcPr>
            <w:tcW w:w="1000" w:type="pct"/>
            <w:tcBorders>
              <w:top w:val="single" w:sz="8" w:space="0" w:color="808080"/>
              <w:left w:val="single" w:sz="8" w:space="0" w:color="808080"/>
              <w:bottom w:val="single" w:sz="8" w:space="0" w:color="808080"/>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fortaleza (</w:t>
            </w:r>
            <w:proofErr w:type="spellStart"/>
            <w:r>
              <w:rPr>
                <w:rFonts w:ascii="Verdana" w:hAnsi="Verdana"/>
                <w:sz w:val="20"/>
                <w:szCs w:val="20"/>
                <w:lang w:val="es-ES_tradnl"/>
              </w:rPr>
              <w:t>andreia</w:t>
            </w:r>
            <w:proofErr w:type="spellEnd"/>
            <w:r>
              <w:rPr>
                <w:rFonts w:ascii="Verdana" w:hAnsi="Verdana"/>
                <w:sz w:val="20"/>
                <w:szCs w:val="20"/>
                <w:lang w:val="es-ES_tradnl"/>
              </w:rPr>
              <w:t>)</w:t>
            </w:r>
          </w:p>
        </w:tc>
        <w:tc>
          <w:tcPr>
            <w:tcW w:w="1000" w:type="pct"/>
            <w:tcBorders>
              <w:top w:val="single" w:sz="8" w:space="0" w:color="808080"/>
              <w:left w:val="single" w:sz="8" w:space="0" w:color="808080"/>
              <w:bottom w:val="single" w:sz="8" w:space="0" w:color="808080"/>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Guerreros</w:t>
            </w:r>
          </w:p>
        </w:tc>
      </w:tr>
      <w:tr w:rsidR="005263F8">
        <w:tc>
          <w:tcPr>
            <w:tcW w:w="1000" w:type="pct"/>
            <w:tcBorders>
              <w:top w:val="nil"/>
              <w:left w:val="nil"/>
              <w:bottom w:val="nil"/>
              <w:right w:val="single" w:sz="24" w:space="0" w:color="808080"/>
            </w:tcBorders>
            <w:vAlign w:val="center"/>
            <w:hideMark/>
          </w:tcPr>
          <w:p w:rsidR="005263F8" w:rsidRDefault="00A101F0">
            <w:pPr>
              <w:jc w:val="center"/>
              <w:rPr>
                <w:sz w:val="24"/>
                <w:szCs w:val="24"/>
              </w:rPr>
            </w:pPr>
            <w:r>
              <w:rPr>
                <w:rFonts w:ascii="Verdana" w:hAnsi="Verdana"/>
                <w:b/>
                <w:bCs/>
                <w:i/>
                <w:iCs/>
                <w:color w:val="808080"/>
                <w:sz w:val="20"/>
                <w:szCs w:val="20"/>
                <w:lang w:val="es-ES_tradnl"/>
              </w:rPr>
              <w:t>A</w:t>
            </w:r>
            <w:r w:rsidR="005263F8">
              <w:rPr>
                <w:rFonts w:ascii="Verdana" w:hAnsi="Verdana"/>
                <w:b/>
                <w:bCs/>
                <w:i/>
                <w:iCs/>
                <w:color w:val="808080"/>
                <w:sz w:val="20"/>
                <w:szCs w:val="20"/>
                <w:lang w:val="es-ES_tradnl"/>
              </w:rPr>
              <w:t>lma</w:t>
            </w:r>
            <w:r>
              <w:rPr>
                <w:rFonts w:ascii="Verdana" w:hAnsi="Verdana"/>
                <w:b/>
                <w:bCs/>
                <w:i/>
                <w:iCs/>
                <w:color w:val="808080"/>
                <w:sz w:val="20"/>
                <w:szCs w:val="20"/>
                <w:lang w:val="es-ES_tradnl"/>
              </w:rPr>
              <w:t xml:space="preserve"> </w:t>
            </w:r>
            <w:r w:rsidR="005263F8">
              <w:rPr>
                <w:rFonts w:ascii="Verdana" w:hAnsi="Verdana"/>
                <w:b/>
                <w:bCs/>
                <w:i/>
                <w:iCs/>
                <w:color w:val="808080"/>
                <w:sz w:val="20"/>
                <w:szCs w:val="20"/>
                <w:lang w:val="es-ES_tradnl"/>
              </w:rPr>
              <w:t>concupiscible</w:t>
            </w:r>
            <w:r w:rsidR="005263F8">
              <w:rPr>
                <w:rFonts w:ascii="Verdana" w:hAnsi="Verdana"/>
                <w:sz w:val="20"/>
                <w:szCs w:val="20"/>
                <w:lang w:val="es-ES_tradnl"/>
              </w:rPr>
              <w:br/>
              <w:t>(mortal)</w:t>
            </w:r>
          </w:p>
        </w:tc>
        <w:tc>
          <w:tcPr>
            <w:tcW w:w="1000" w:type="pct"/>
            <w:tcBorders>
              <w:top w:val="nil"/>
              <w:left w:val="single" w:sz="8" w:space="0" w:color="808080"/>
              <w:bottom w:val="nil"/>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abdomen</w:t>
            </w:r>
          </w:p>
        </w:tc>
        <w:tc>
          <w:tcPr>
            <w:tcW w:w="1000" w:type="pct"/>
            <w:tcBorders>
              <w:top w:val="nil"/>
              <w:left w:val="single" w:sz="8" w:space="0" w:color="808080"/>
              <w:bottom w:val="nil"/>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caballo malo, feo y desbocado</w:t>
            </w:r>
          </w:p>
        </w:tc>
        <w:tc>
          <w:tcPr>
            <w:tcW w:w="1000" w:type="pct"/>
            <w:tcBorders>
              <w:top w:val="nil"/>
              <w:left w:val="single" w:sz="8" w:space="0" w:color="808080"/>
              <w:bottom w:val="nil"/>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templanza (</w:t>
            </w:r>
            <w:proofErr w:type="spellStart"/>
            <w:r>
              <w:rPr>
                <w:rFonts w:ascii="Verdana" w:hAnsi="Verdana"/>
                <w:sz w:val="20"/>
                <w:szCs w:val="20"/>
                <w:lang w:val="es-ES_tradnl"/>
              </w:rPr>
              <w:t>sophrosine</w:t>
            </w:r>
            <w:proofErr w:type="spellEnd"/>
            <w:r>
              <w:rPr>
                <w:rFonts w:ascii="Verdana" w:hAnsi="Verdana"/>
                <w:sz w:val="20"/>
                <w:szCs w:val="20"/>
                <w:lang w:val="es-ES_tradnl"/>
              </w:rPr>
              <w:t>)</w:t>
            </w:r>
          </w:p>
        </w:tc>
        <w:tc>
          <w:tcPr>
            <w:tcW w:w="1000" w:type="pct"/>
            <w:tcBorders>
              <w:top w:val="nil"/>
              <w:left w:val="single" w:sz="8" w:space="0" w:color="808080"/>
              <w:bottom w:val="nil"/>
              <w:right w:val="single" w:sz="8" w:space="0" w:color="808080"/>
            </w:tcBorders>
            <w:vAlign w:val="center"/>
            <w:hideMark/>
          </w:tcPr>
          <w:p w:rsidR="005263F8" w:rsidRDefault="005263F8">
            <w:pPr>
              <w:jc w:val="center"/>
              <w:rPr>
                <w:sz w:val="24"/>
                <w:szCs w:val="24"/>
              </w:rPr>
            </w:pPr>
            <w:r>
              <w:rPr>
                <w:rFonts w:ascii="Verdana" w:hAnsi="Verdana"/>
                <w:sz w:val="20"/>
                <w:szCs w:val="20"/>
                <w:lang w:val="es-ES_tradnl"/>
              </w:rPr>
              <w:t>Artesanos o</w:t>
            </w:r>
            <w:r w:rsidR="00A101F0">
              <w:rPr>
                <w:rFonts w:ascii="Verdana" w:hAnsi="Verdana"/>
                <w:sz w:val="20"/>
                <w:szCs w:val="20"/>
                <w:lang w:val="es-ES_tradnl"/>
              </w:rPr>
              <w:t xml:space="preserve"> </w:t>
            </w:r>
            <w:r>
              <w:rPr>
                <w:rFonts w:ascii="Verdana" w:hAnsi="Verdana"/>
                <w:sz w:val="20"/>
                <w:szCs w:val="20"/>
                <w:lang w:val="es-ES_tradnl"/>
              </w:rPr>
              <w:t>trabajadores</w:t>
            </w:r>
          </w:p>
        </w:tc>
      </w:tr>
    </w:tbl>
    <w:p w:rsidR="005263F8" w:rsidRDefault="005263F8" w:rsidP="005263F8">
      <w:pPr>
        <w:pStyle w:val="NormalWeb"/>
      </w:pPr>
      <w:r>
        <w:t> </w:t>
      </w:r>
    </w:p>
    <w:p w:rsidR="00A101F0" w:rsidRDefault="005263F8" w:rsidP="005263F8">
      <w:pPr>
        <w:pStyle w:val="NormalWeb"/>
        <w:rPr>
          <w:rFonts w:ascii="Verdana" w:hAnsi="Verdana"/>
          <w:b/>
          <w:bCs/>
          <w:color w:val="2D6E89"/>
          <w:sz w:val="20"/>
          <w:szCs w:val="20"/>
        </w:rPr>
      </w:pPr>
      <w:r>
        <w:rPr>
          <w:rFonts w:ascii="Verdana" w:hAnsi="Verdana"/>
          <w:b/>
          <w:bCs/>
          <w:color w:val="2D6E89"/>
          <w:sz w:val="20"/>
          <w:szCs w:val="20"/>
        </w:rPr>
        <w:t>Ver también</w:t>
      </w:r>
      <w:r w:rsidR="00A101F0">
        <w:rPr>
          <w:rFonts w:ascii="Verdana" w:hAnsi="Verdana"/>
          <w:b/>
          <w:bCs/>
          <w:color w:val="2D6E89"/>
          <w:sz w:val="20"/>
          <w:szCs w:val="20"/>
        </w:rPr>
        <w:t>:</w:t>
      </w:r>
    </w:p>
    <w:p w:rsidR="00A101F0" w:rsidRPr="00A101F0" w:rsidRDefault="005263F8" w:rsidP="00A101F0">
      <w:pPr>
        <w:pStyle w:val="NormalWeb"/>
        <w:numPr>
          <w:ilvl w:val="0"/>
          <w:numId w:val="1"/>
        </w:numPr>
      </w:pPr>
      <w:r>
        <w:rPr>
          <w:rFonts w:ascii="Verdana" w:hAnsi="Verdana"/>
          <w:b/>
          <w:bCs/>
          <w:color w:val="2D6E89"/>
          <w:sz w:val="20"/>
          <w:szCs w:val="20"/>
        </w:rPr>
        <w:t xml:space="preserve"> "alma" en el </w:t>
      </w:r>
      <w:hyperlink r:id="rId9" w:tgtFrame="_blank" w:tooltip="La idea de alma explicada por Voltaire" w:history="1">
        <w:r>
          <w:rPr>
            <w:rStyle w:val="Hipervnculo"/>
            <w:rFonts w:ascii="Verdana" w:hAnsi="Verdana"/>
            <w:b/>
            <w:bCs/>
            <w:color w:val="2D6E89"/>
            <w:sz w:val="20"/>
            <w:szCs w:val="20"/>
          </w:rPr>
          <w:t>Diccionario filosófico</w:t>
        </w:r>
      </w:hyperlink>
      <w:r>
        <w:rPr>
          <w:rFonts w:ascii="Verdana" w:hAnsi="Verdana"/>
          <w:b/>
          <w:bCs/>
          <w:color w:val="2D6E89"/>
          <w:sz w:val="20"/>
          <w:szCs w:val="20"/>
        </w:rPr>
        <w:t xml:space="preserve"> de Voltaire </w:t>
      </w:r>
    </w:p>
    <w:p w:rsidR="005263F8" w:rsidRDefault="00D63DA4" w:rsidP="00A101F0">
      <w:pPr>
        <w:pStyle w:val="NormalWeb"/>
        <w:numPr>
          <w:ilvl w:val="0"/>
          <w:numId w:val="1"/>
        </w:numPr>
      </w:pPr>
      <w:hyperlink r:id="rId10" w:history="1">
        <w:r w:rsidR="005263F8">
          <w:rPr>
            <w:rStyle w:val="Hipervnculo"/>
            <w:rFonts w:ascii="Verdana" w:hAnsi="Verdana"/>
            <w:b/>
            <w:bCs/>
            <w:color w:val="2D6E89"/>
            <w:sz w:val="20"/>
            <w:szCs w:val="20"/>
          </w:rPr>
          <w:t>alma</w:t>
        </w:r>
      </w:hyperlink>
      <w:r w:rsidR="005263F8">
        <w:rPr>
          <w:rFonts w:ascii="Verdana" w:hAnsi="Verdana"/>
          <w:b/>
          <w:bCs/>
          <w:color w:val="2D6E89"/>
          <w:sz w:val="20"/>
          <w:szCs w:val="20"/>
        </w:rPr>
        <w:t xml:space="preserve"> y </w:t>
      </w:r>
      <w:hyperlink r:id="rId11" w:history="1">
        <w:r w:rsidR="005263F8">
          <w:rPr>
            <w:rStyle w:val="Hipervnculo"/>
            <w:rFonts w:ascii="Verdana" w:hAnsi="Verdana"/>
            <w:b/>
            <w:bCs/>
            <w:color w:val="2D6E89"/>
            <w:sz w:val="20"/>
            <w:szCs w:val="20"/>
          </w:rPr>
          <w:t>apetito</w:t>
        </w:r>
      </w:hyperlink>
      <w:r w:rsidR="005263F8">
        <w:rPr>
          <w:rFonts w:ascii="Verdana" w:hAnsi="Verdana"/>
          <w:b/>
          <w:bCs/>
          <w:color w:val="2D6E89"/>
          <w:sz w:val="20"/>
          <w:szCs w:val="20"/>
        </w:rPr>
        <w:t xml:space="preserve"> en el Diccionario Enciclopédico Hispano-Americano.</w:t>
      </w:r>
    </w:p>
    <w:p w:rsidR="005263F8" w:rsidRDefault="005263F8" w:rsidP="004931D4">
      <w:pPr>
        <w:rPr>
          <w:sz w:val="32"/>
          <w:szCs w:val="32"/>
        </w:rPr>
      </w:pPr>
    </w:p>
    <w:tbl>
      <w:tblPr>
        <w:tblW w:w="5000" w:type="pct"/>
        <w:tblCellSpacing w:w="7" w:type="dxa"/>
        <w:tblCellMar>
          <w:top w:w="15" w:type="dxa"/>
          <w:left w:w="15" w:type="dxa"/>
          <w:bottom w:w="15" w:type="dxa"/>
          <w:right w:w="15" w:type="dxa"/>
        </w:tblCellMar>
        <w:tblLook w:val="04A0"/>
      </w:tblPr>
      <w:tblGrid>
        <w:gridCol w:w="8896"/>
      </w:tblGrid>
      <w:tr w:rsidR="005263F8">
        <w:trPr>
          <w:trHeight w:val="600"/>
          <w:tblCellSpacing w:w="7" w:type="dxa"/>
        </w:trPr>
        <w:tc>
          <w:tcPr>
            <w:tcW w:w="5000" w:type="pct"/>
            <w:vAlign w:val="center"/>
            <w:hideMark/>
          </w:tcPr>
          <w:p w:rsidR="00CE39DA" w:rsidRPr="00A101F0" w:rsidRDefault="00CE39DA" w:rsidP="00A101F0">
            <w:pPr>
              <w:pStyle w:val="NormalWeb"/>
              <w:jc w:val="center"/>
              <w:rPr>
                <w:color w:val="0070C0"/>
              </w:rPr>
            </w:pPr>
            <w:r>
              <w:rPr>
                <w:color w:val="0070C0"/>
              </w:rPr>
              <w:lastRenderedPageBreak/>
              <w:t>EXPLICACION DELAS TRES ALMAS</w:t>
            </w:r>
          </w:p>
        </w:tc>
      </w:tr>
    </w:tbl>
    <w:p w:rsidR="005263F8" w:rsidRDefault="005263F8" w:rsidP="005263F8">
      <w:pPr>
        <w:rPr>
          <w:vanish/>
        </w:rPr>
      </w:pPr>
    </w:p>
    <w:tbl>
      <w:tblPr>
        <w:tblW w:w="5000" w:type="pct"/>
        <w:tblCellMar>
          <w:left w:w="0" w:type="dxa"/>
          <w:right w:w="0" w:type="dxa"/>
        </w:tblCellMar>
        <w:tblLook w:val="04A0"/>
      </w:tblPr>
      <w:tblGrid>
        <w:gridCol w:w="8838"/>
      </w:tblGrid>
      <w:tr w:rsidR="005263F8">
        <w:tc>
          <w:tcPr>
            <w:tcW w:w="5000" w:type="pct"/>
            <w:tcBorders>
              <w:top w:val="nil"/>
              <w:left w:val="nil"/>
              <w:bottom w:val="nil"/>
              <w:right w:val="nil"/>
            </w:tcBorders>
            <w:vAlign w:val="center"/>
            <w:hideMark/>
          </w:tcPr>
          <w:p w:rsidR="005263F8" w:rsidRPr="00A101F0" w:rsidRDefault="005263F8" w:rsidP="005263F8">
            <w:pPr>
              <w:pStyle w:val="NormalWeb"/>
              <w:rPr>
                <w:rFonts w:ascii="Arial" w:hAnsi="Arial" w:cs="Arial"/>
              </w:rPr>
            </w:pPr>
            <w:r>
              <w:rPr>
                <w:rFonts w:ascii="Trebuchet MS" w:hAnsi="Trebuchet MS"/>
                <w:color w:val="000080"/>
                <w:sz w:val="20"/>
                <w:szCs w:val="20"/>
                <w:lang w:val="es-ES_tradnl"/>
              </w:rPr>
              <w:tab/>
            </w:r>
            <w:r w:rsidRPr="00A101F0">
              <w:rPr>
                <w:rFonts w:ascii="Arial" w:hAnsi="Arial" w:cs="Arial"/>
                <w:lang w:val="es-ES_tradnl"/>
              </w:rPr>
              <w:t>"- Como, según lo dicho, el alma de cada</w:t>
            </w:r>
            <w:r w:rsidR="00A101F0">
              <w:rPr>
                <w:rFonts w:ascii="Arial" w:hAnsi="Arial" w:cs="Arial"/>
                <w:lang w:val="es-ES_tradnl"/>
              </w:rPr>
              <w:t xml:space="preserve"> </w:t>
            </w:r>
            <w:r w:rsidRPr="00A101F0">
              <w:rPr>
                <w:rFonts w:ascii="Arial" w:hAnsi="Arial" w:cs="Arial"/>
                <w:lang w:val="es-ES_tradnl"/>
              </w:rPr>
              <w:t>uno, al igual que la ciudad, se divide en tres partes, nuestra demostración, a</w:t>
            </w:r>
            <w:r w:rsidR="00A101F0">
              <w:rPr>
                <w:rFonts w:ascii="Arial" w:hAnsi="Arial" w:cs="Arial"/>
                <w:lang w:val="es-ES_tradnl"/>
              </w:rPr>
              <w:t xml:space="preserve"> </w:t>
            </w:r>
            <w:r w:rsidRPr="00A101F0">
              <w:rPr>
                <w:rFonts w:ascii="Arial" w:hAnsi="Arial" w:cs="Arial"/>
                <w:lang w:val="es-ES_tradnl"/>
              </w:rPr>
              <w:t>mi entender, recibe una segunda prueba.</w:t>
            </w:r>
            <w:r w:rsidRPr="00A101F0">
              <w:rPr>
                <w:rFonts w:ascii="Arial" w:hAnsi="Arial" w:cs="Arial"/>
                <w:lang w:val="es-ES_tradnl"/>
              </w:rPr>
              <w:br/>
              <w:t>- Tú dirás.</w:t>
            </w:r>
            <w:r w:rsidRPr="00A101F0">
              <w:rPr>
                <w:rFonts w:ascii="Arial" w:hAnsi="Arial" w:cs="Arial"/>
                <w:lang w:val="es-ES_tradnl"/>
              </w:rPr>
              <w:br/>
              <w:t>- Veamos: al ser tres</w:t>
            </w:r>
            <w:r w:rsidR="00A101F0">
              <w:rPr>
                <w:rFonts w:ascii="Arial" w:hAnsi="Arial" w:cs="Arial"/>
                <w:lang w:val="es-ES_tradnl"/>
              </w:rPr>
              <w:t xml:space="preserve"> </w:t>
            </w:r>
            <w:r w:rsidRPr="00A101F0">
              <w:rPr>
                <w:rFonts w:ascii="Arial" w:hAnsi="Arial" w:cs="Arial"/>
                <w:lang w:val="es-ES_tradnl"/>
              </w:rPr>
              <w:t>esas partes, serán tres igualmente los placeres que se corresponden con ellas.</w:t>
            </w:r>
            <w:r w:rsidR="00A101F0">
              <w:rPr>
                <w:rFonts w:ascii="Arial" w:hAnsi="Arial" w:cs="Arial"/>
                <w:lang w:val="es-ES_tradnl"/>
              </w:rPr>
              <w:t xml:space="preserve"> </w:t>
            </w:r>
            <w:r w:rsidRPr="00A101F0">
              <w:rPr>
                <w:rFonts w:ascii="Arial" w:hAnsi="Arial" w:cs="Arial"/>
                <w:lang w:val="es-ES_tradnl"/>
              </w:rPr>
              <w:t>Del mismo modo los deseos y los cargos.</w:t>
            </w:r>
            <w:r w:rsidRPr="00A101F0">
              <w:rPr>
                <w:rFonts w:ascii="Arial" w:hAnsi="Arial" w:cs="Arial"/>
                <w:lang w:val="es-ES_tradnl"/>
              </w:rPr>
              <w:br/>
              <w:t>- ¿Cómo dices? -preguntó.</w:t>
            </w:r>
            <w:r w:rsidRPr="00A101F0">
              <w:rPr>
                <w:rFonts w:ascii="Arial" w:hAnsi="Arial" w:cs="Arial"/>
                <w:lang w:val="es-ES_tradnl"/>
              </w:rPr>
              <w:br/>
              <w:t>- Hay</w:t>
            </w:r>
            <w:r w:rsidR="00A101F0">
              <w:rPr>
                <w:rFonts w:ascii="Arial" w:hAnsi="Arial" w:cs="Arial"/>
                <w:lang w:val="es-ES_tradnl"/>
              </w:rPr>
              <w:t xml:space="preserve"> </w:t>
            </w:r>
            <w:r w:rsidRPr="00A101F0">
              <w:rPr>
                <w:rFonts w:ascii="Arial" w:hAnsi="Arial" w:cs="Arial"/>
                <w:lang w:val="es-ES_tradnl"/>
              </w:rPr>
              <w:t>una parte, decíamos, con la que el hombre conoce; otra, con la que se</w:t>
            </w:r>
            <w:r w:rsidR="00A101F0">
              <w:rPr>
                <w:rFonts w:ascii="Arial" w:hAnsi="Arial" w:cs="Arial"/>
                <w:lang w:val="es-ES_tradnl"/>
              </w:rPr>
              <w:t xml:space="preserve"> </w:t>
            </w:r>
            <w:r w:rsidRPr="00A101F0">
              <w:rPr>
                <w:rFonts w:ascii="Arial" w:hAnsi="Arial" w:cs="Arial"/>
                <w:lang w:val="es-ES_tradnl"/>
              </w:rPr>
              <w:t>encoleriza, y una tercera a la que, por su variedad, no fue posible encontrar un</w:t>
            </w:r>
            <w:r w:rsidR="00A101F0">
              <w:rPr>
                <w:rFonts w:ascii="Arial" w:hAnsi="Arial" w:cs="Arial"/>
                <w:lang w:val="es-ES_tradnl"/>
              </w:rPr>
              <w:t xml:space="preserve"> </w:t>
            </w:r>
            <w:r w:rsidRPr="00A101F0">
              <w:rPr>
                <w:rFonts w:ascii="Arial" w:hAnsi="Arial" w:cs="Arial"/>
                <w:lang w:val="es-ES_tradnl"/>
              </w:rPr>
              <w:t>nombre adecuado; esta última, en atención a lo más importante y a lo más fuerte</w:t>
            </w:r>
            <w:r w:rsidR="00CD2CCC">
              <w:rPr>
                <w:rFonts w:ascii="Arial" w:hAnsi="Arial" w:cs="Arial"/>
                <w:lang w:val="es-ES_tradnl"/>
              </w:rPr>
              <w:t xml:space="preserve"> </w:t>
            </w:r>
            <w:r w:rsidRPr="00A101F0">
              <w:rPr>
                <w:rFonts w:ascii="Arial" w:hAnsi="Arial" w:cs="Arial"/>
                <w:lang w:val="es-ES_tradnl"/>
              </w:rPr>
              <w:t>que había en ella, la denominamos la parte concupiscible. Este nombre respondía</w:t>
            </w:r>
            <w:r w:rsidR="00A101F0">
              <w:rPr>
                <w:rFonts w:ascii="Arial" w:hAnsi="Arial" w:cs="Arial"/>
                <w:lang w:val="es-ES_tradnl"/>
              </w:rPr>
              <w:t xml:space="preserve"> </w:t>
            </w:r>
            <w:r w:rsidRPr="00A101F0">
              <w:rPr>
                <w:rFonts w:ascii="Arial" w:hAnsi="Arial" w:cs="Arial"/>
                <w:lang w:val="es-ES_tradnl"/>
              </w:rPr>
              <w:t>a la violencia de sus deseos, tanto al entregarse a la comida y a la bebida como</w:t>
            </w:r>
            <w:r w:rsidR="00A101F0">
              <w:rPr>
                <w:rFonts w:ascii="Arial" w:hAnsi="Arial" w:cs="Arial"/>
                <w:lang w:val="es-ES_tradnl"/>
              </w:rPr>
              <w:t xml:space="preserve"> </w:t>
            </w:r>
            <w:r w:rsidRPr="00A101F0">
              <w:rPr>
                <w:rFonts w:ascii="Arial" w:hAnsi="Arial" w:cs="Arial"/>
                <w:lang w:val="es-ES_tradnl"/>
              </w:rPr>
              <w:t>a los placeres eróticos y a todos los demás que de estos se siguen; y la</w:t>
            </w:r>
            <w:r w:rsidR="00A101F0">
              <w:rPr>
                <w:rFonts w:ascii="Arial" w:hAnsi="Arial" w:cs="Arial"/>
                <w:lang w:val="es-ES_tradnl"/>
              </w:rPr>
              <w:t xml:space="preserve"> </w:t>
            </w:r>
            <w:r w:rsidRPr="00A101F0">
              <w:rPr>
                <w:rFonts w:ascii="Arial" w:hAnsi="Arial" w:cs="Arial"/>
                <w:lang w:val="es-ES_tradnl"/>
              </w:rPr>
              <w:t>considerábamos amante de las riquezas, por satisfacerse con ella esos deseos, de</w:t>
            </w:r>
            <w:r w:rsidR="00A101F0">
              <w:rPr>
                <w:rFonts w:ascii="Arial" w:hAnsi="Arial" w:cs="Arial"/>
                <w:lang w:val="es-ES_tradnl"/>
              </w:rPr>
              <w:t xml:space="preserve"> </w:t>
            </w:r>
            <w:r w:rsidRPr="00A101F0">
              <w:rPr>
                <w:rFonts w:ascii="Arial" w:hAnsi="Arial" w:cs="Arial"/>
                <w:lang w:val="es-ES_tradnl"/>
              </w:rPr>
              <w:t>manera más especial.</w:t>
            </w:r>
            <w:r w:rsidRPr="00A101F0">
              <w:rPr>
                <w:rFonts w:ascii="Arial" w:hAnsi="Arial" w:cs="Arial"/>
                <w:lang w:val="es-ES_tradnl"/>
              </w:rPr>
              <w:br/>
              <w:t>- Esa es la denominación razonable -dijo.</w:t>
            </w:r>
            <w:r w:rsidRPr="00A101F0">
              <w:rPr>
                <w:rFonts w:ascii="Arial" w:hAnsi="Arial" w:cs="Arial"/>
                <w:lang w:val="es-ES_tradnl"/>
              </w:rPr>
              <w:br/>
              <w:t>- Si</w:t>
            </w:r>
            <w:r w:rsidR="00A101F0">
              <w:rPr>
                <w:rFonts w:ascii="Arial" w:hAnsi="Arial" w:cs="Arial"/>
                <w:lang w:val="es-ES_tradnl"/>
              </w:rPr>
              <w:t xml:space="preserve"> </w:t>
            </w:r>
            <w:r w:rsidRPr="00A101F0">
              <w:rPr>
                <w:rFonts w:ascii="Arial" w:hAnsi="Arial" w:cs="Arial"/>
                <w:lang w:val="es-ES_tradnl"/>
              </w:rPr>
              <w:t>añadiésemos, además, que el placer más afín de esta facultad es la ganancia, ¿no</w:t>
            </w:r>
            <w:r w:rsidR="00A101F0">
              <w:rPr>
                <w:rFonts w:ascii="Arial" w:hAnsi="Arial" w:cs="Arial"/>
                <w:lang w:val="es-ES_tradnl"/>
              </w:rPr>
              <w:t xml:space="preserve"> </w:t>
            </w:r>
            <w:r w:rsidRPr="00A101F0">
              <w:rPr>
                <w:rFonts w:ascii="Arial" w:hAnsi="Arial" w:cs="Arial"/>
                <w:lang w:val="es-ES_tradnl"/>
              </w:rPr>
              <w:t>apoyaríamos nuestra idea en un principio fundamental hasta el punto de aclarar</w:t>
            </w:r>
            <w:r w:rsidR="00A101F0">
              <w:rPr>
                <w:rFonts w:ascii="Arial" w:hAnsi="Arial" w:cs="Arial"/>
                <w:lang w:val="es-ES_tradnl"/>
              </w:rPr>
              <w:t xml:space="preserve"> </w:t>
            </w:r>
            <w:r w:rsidRPr="00A101F0">
              <w:rPr>
                <w:rFonts w:ascii="Arial" w:hAnsi="Arial" w:cs="Arial"/>
                <w:lang w:val="es-ES_tradnl"/>
              </w:rPr>
              <w:t>para nosotros la referencia a esa parte del alma</w:t>
            </w:r>
            <w:r w:rsidR="00CE39DA" w:rsidRPr="00A101F0">
              <w:rPr>
                <w:rFonts w:ascii="Arial" w:hAnsi="Arial" w:cs="Arial"/>
                <w:lang w:val="es-ES_tradnl"/>
              </w:rPr>
              <w:t>?</w:t>
            </w:r>
            <w:r w:rsidRPr="00A101F0">
              <w:rPr>
                <w:rFonts w:ascii="Arial" w:hAnsi="Arial" w:cs="Arial"/>
                <w:lang w:val="es-ES_tradnl"/>
              </w:rPr>
              <w:t xml:space="preserve"> ¿No crees que la llamaríamos</w:t>
            </w:r>
            <w:r w:rsidR="00A101F0">
              <w:rPr>
                <w:rFonts w:ascii="Arial" w:hAnsi="Arial" w:cs="Arial"/>
                <w:lang w:val="es-ES_tradnl"/>
              </w:rPr>
              <w:t xml:space="preserve"> </w:t>
            </w:r>
            <w:r w:rsidRPr="00A101F0">
              <w:rPr>
                <w:rFonts w:ascii="Arial" w:hAnsi="Arial" w:cs="Arial"/>
                <w:lang w:val="es-ES_tradnl"/>
              </w:rPr>
              <w:t>con razón ansiosa de riquezas y ganancias</w:t>
            </w:r>
            <w:r w:rsidR="00CE39DA" w:rsidRPr="00A101F0">
              <w:rPr>
                <w:rFonts w:ascii="Arial" w:hAnsi="Arial" w:cs="Arial"/>
                <w:lang w:val="es-ES_tradnl"/>
              </w:rPr>
              <w:t>?</w:t>
            </w:r>
            <w:r w:rsidRPr="00A101F0">
              <w:rPr>
                <w:rFonts w:ascii="Arial" w:hAnsi="Arial" w:cs="Arial"/>
                <w:lang w:val="es-ES_tradnl"/>
              </w:rPr>
              <w:br/>
              <w:t>- Sí, eso creo -dijo.</w:t>
            </w:r>
            <w:r w:rsidRPr="00A101F0">
              <w:rPr>
                <w:rFonts w:ascii="Arial" w:hAnsi="Arial" w:cs="Arial"/>
                <w:lang w:val="es-ES_tradnl"/>
              </w:rPr>
              <w:br/>
              <w:t>- Bien.</w:t>
            </w:r>
            <w:r w:rsidR="00A101F0">
              <w:rPr>
                <w:rFonts w:ascii="Arial" w:hAnsi="Arial" w:cs="Arial"/>
                <w:lang w:val="es-ES_tradnl"/>
              </w:rPr>
              <w:t xml:space="preserve"> </w:t>
            </w:r>
            <w:r w:rsidRPr="00A101F0">
              <w:rPr>
                <w:rFonts w:ascii="Arial" w:hAnsi="Arial" w:cs="Arial"/>
                <w:lang w:val="es-ES_tradnl"/>
              </w:rPr>
              <w:t>Hablemos de la parte irascible; ¿no decimos que arrastra siempre y enteramente a</w:t>
            </w:r>
            <w:r w:rsidR="00CD2CCC">
              <w:rPr>
                <w:rFonts w:ascii="Arial" w:hAnsi="Arial" w:cs="Arial"/>
                <w:lang w:val="es-ES_tradnl"/>
              </w:rPr>
              <w:t xml:space="preserve"> </w:t>
            </w:r>
            <w:r w:rsidRPr="00A101F0">
              <w:rPr>
                <w:rFonts w:ascii="Arial" w:hAnsi="Arial" w:cs="Arial"/>
                <w:lang w:val="es-ES_tradnl"/>
              </w:rPr>
              <w:t>la dominación, a la victoria y al deseo de gloria</w:t>
            </w:r>
            <w:proofErr w:type="gramStart"/>
            <w:r w:rsidRPr="00A101F0">
              <w:rPr>
                <w:rFonts w:ascii="Arial" w:hAnsi="Arial" w:cs="Arial"/>
                <w:lang w:val="es-ES_tradnl"/>
              </w:rPr>
              <w:t>?.</w:t>
            </w:r>
            <w:proofErr w:type="gramEnd"/>
            <w:r w:rsidRPr="00A101F0">
              <w:rPr>
                <w:rFonts w:ascii="Arial" w:hAnsi="Arial" w:cs="Arial"/>
                <w:lang w:val="es-ES_tradnl"/>
              </w:rPr>
              <w:br/>
              <w:t>- ¿Convendría, pues, quela llamásemos amiga de disputas y honores</w:t>
            </w:r>
            <w:proofErr w:type="gramStart"/>
            <w:r w:rsidRPr="00A101F0">
              <w:rPr>
                <w:rFonts w:ascii="Arial" w:hAnsi="Arial" w:cs="Arial"/>
                <w:lang w:val="es-ES_tradnl"/>
              </w:rPr>
              <w:t>?.</w:t>
            </w:r>
            <w:proofErr w:type="gramEnd"/>
            <w:r w:rsidRPr="00A101F0">
              <w:rPr>
                <w:rFonts w:ascii="Arial" w:hAnsi="Arial" w:cs="Arial"/>
                <w:lang w:val="es-ES_tradnl"/>
              </w:rPr>
              <w:br/>
              <w:t>- Sería lo mejor.</w:t>
            </w:r>
            <w:r w:rsidRPr="00A101F0">
              <w:rPr>
                <w:rFonts w:ascii="Arial" w:hAnsi="Arial" w:cs="Arial"/>
                <w:lang w:val="es-ES_tradnl"/>
              </w:rPr>
              <w:br/>
              <w:t>- En cuanto</w:t>
            </w:r>
            <w:r w:rsidR="00A101F0">
              <w:rPr>
                <w:rFonts w:ascii="Arial" w:hAnsi="Arial" w:cs="Arial"/>
                <w:lang w:val="es-ES_tradnl"/>
              </w:rPr>
              <w:t xml:space="preserve"> </w:t>
            </w:r>
            <w:r w:rsidRPr="00A101F0">
              <w:rPr>
                <w:rFonts w:ascii="Arial" w:hAnsi="Arial" w:cs="Arial"/>
                <w:lang w:val="es-ES_tradnl"/>
              </w:rPr>
              <w:t>a la parte que conoce, resulta claro para todos que tiende siempre y por</w:t>
            </w:r>
            <w:r w:rsidR="00A101F0">
              <w:rPr>
                <w:rFonts w:ascii="Arial" w:hAnsi="Arial" w:cs="Arial"/>
                <w:lang w:val="es-ES_tradnl"/>
              </w:rPr>
              <w:t xml:space="preserve"> </w:t>
            </w:r>
            <w:r w:rsidRPr="00A101F0">
              <w:rPr>
                <w:rFonts w:ascii="Arial" w:hAnsi="Arial" w:cs="Arial"/>
                <w:lang w:val="es-ES_tradnl"/>
              </w:rPr>
              <w:t>completo a conocer la verdad, dondequiera que se encuentre, y que nada le</w:t>
            </w:r>
            <w:r w:rsidR="00A101F0">
              <w:rPr>
                <w:rFonts w:ascii="Arial" w:hAnsi="Arial" w:cs="Arial"/>
                <w:lang w:val="es-ES_tradnl"/>
              </w:rPr>
              <w:t xml:space="preserve"> </w:t>
            </w:r>
            <w:r w:rsidRPr="00A101F0">
              <w:rPr>
                <w:rFonts w:ascii="Arial" w:hAnsi="Arial" w:cs="Arial"/>
                <w:lang w:val="es-ES_tradnl"/>
              </w:rPr>
              <w:t>importa menos que las riquezas o la reputación.</w:t>
            </w:r>
            <w:r w:rsidRPr="00A101F0">
              <w:rPr>
                <w:rFonts w:ascii="Arial" w:hAnsi="Arial" w:cs="Arial"/>
                <w:lang w:val="es-ES_tradnl"/>
              </w:rPr>
              <w:br/>
              <w:t>- Así es.</w:t>
            </w:r>
            <w:r w:rsidRPr="00A101F0">
              <w:rPr>
                <w:rFonts w:ascii="Arial" w:hAnsi="Arial" w:cs="Arial"/>
                <w:lang w:val="es-ES_tradnl"/>
              </w:rPr>
              <w:br/>
              <w:t>- A esta habrá</w:t>
            </w:r>
            <w:r w:rsidR="00A101F0">
              <w:rPr>
                <w:rFonts w:ascii="Arial" w:hAnsi="Arial" w:cs="Arial"/>
                <w:lang w:val="es-ES_tradnl"/>
              </w:rPr>
              <w:t xml:space="preserve"> </w:t>
            </w:r>
            <w:r w:rsidRPr="00A101F0">
              <w:rPr>
                <w:rFonts w:ascii="Arial" w:hAnsi="Arial" w:cs="Arial"/>
                <w:lang w:val="es-ES_tradnl"/>
              </w:rPr>
              <w:t>que llamarla con toda justicia amante de la ciencia y del saber.</w:t>
            </w:r>
            <w:r w:rsidRPr="00A101F0">
              <w:rPr>
                <w:rFonts w:ascii="Arial" w:hAnsi="Arial" w:cs="Arial"/>
                <w:lang w:val="es-ES_tradnl"/>
              </w:rPr>
              <w:br/>
              <w:t>- ¿Cómo</w:t>
            </w:r>
            <w:r w:rsidR="00A101F0">
              <w:rPr>
                <w:rFonts w:ascii="Arial" w:hAnsi="Arial" w:cs="Arial"/>
                <w:lang w:val="es-ES_tradnl"/>
              </w:rPr>
              <w:t xml:space="preserve"> </w:t>
            </w:r>
            <w:r w:rsidRPr="00A101F0">
              <w:rPr>
                <w:rFonts w:ascii="Arial" w:hAnsi="Arial" w:cs="Arial"/>
                <w:lang w:val="es-ES_tradnl"/>
              </w:rPr>
              <w:t>no</w:t>
            </w:r>
            <w:proofErr w:type="gramStart"/>
            <w:r w:rsidRPr="00A101F0">
              <w:rPr>
                <w:rFonts w:ascii="Arial" w:hAnsi="Arial" w:cs="Arial"/>
                <w:lang w:val="es-ES_tradnl"/>
              </w:rPr>
              <w:t>?.</w:t>
            </w:r>
            <w:proofErr w:type="gramEnd"/>
            <w:r w:rsidRPr="00A101F0">
              <w:rPr>
                <w:rFonts w:ascii="Arial" w:hAnsi="Arial" w:cs="Arial"/>
                <w:lang w:val="es-ES_tradnl"/>
              </w:rPr>
              <w:br/>
              <w:t>- ¿Y no es verdad también -pregunté- que unas veces manda en el alma de</w:t>
            </w:r>
            <w:r w:rsidR="00A101F0">
              <w:rPr>
                <w:rFonts w:ascii="Arial" w:hAnsi="Arial" w:cs="Arial"/>
                <w:lang w:val="es-ES_tradnl"/>
              </w:rPr>
              <w:t xml:space="preserve"> </w:t>
            </w:r>
            <w:r w:rsidRPr="00A101F0">
              <w:rPr>
                <w:rFonts w:ascii="Arial" w:hAnsi="Arial" w:cs="Arial"/>
                <w:lang w:val="es-ES_tradnl"/>
              </w:rPr>
              <w:t>los hombres esa parte ya dicha, otras alguna de las dos restantes, según</w:t>
            </w:r>
            <w:r w:rsidR="00A101F0">
              <w:rPr>
                <w:rFonts w:ascii="Arial" w:hAnsi="Arial" w:cs="Arial"/>
                <w:lang w:val="es-ES_tradnl"/>
              </w:rPr>
              <w:t xml:space="preserve"> </w:t>
            </w:r>
            <w:r w:rsidRPr="00A101F0">
              <w:rPr>
                <w:rFonts w:ascii="Arial" w:hAnsi="Arial" w:cs="Arial"/>
                <w:lang w:val="es-ES_tradnl"/>
              </w:rPr>
              <w:t>convenga</w:t>
            </w:r>
            <w:r w:rsidR="00CE39DA" w:rsidRPr="00A101F0">
              <w:rPr>
                <w:rFonts w:ascii="Arial" w:hAnsi="Arial" w:cs="Arial"/>
                <w:lang w:val="es-ES_tradnl"/>
              </w:rPr>
              <w:t>?</w:t>
            </w:r>
            <w:r w:rsidRPr="00A101F0">
              <w:rPr>
                <w:rFonts w:ascii="Arial" w:hAnsi="Arial" w:cs="Arial"/>
                <w:lang w:val="es-ES_tradnl"/>
              </w:rPr>
              <w:br/>
              <w:t>- En efecto - dijo.</w:t>
            </w:r>
            <w:r w:rsidRPr="00A101F0">
              <w:rPr>
                <w:rFonts w:ascii="Arial" w:hAnsi="Arial" w:cs="Arial"/>
                <w:lang w:val="es-ES_tradnl"/>
              </w:rPr>
              <w:br/>
              <w:t>- De ahí que para nosotros los caracteres</w:t>
            </w:r>
            <w:r w:rsidR="00A101F0">
              <w:rPr>
                <w:rFonts w:ascii="Arial" w:hAnsi="Arial" w:cs="Arial"/>
                <w:lang w:val="es-ES_tradnl"/>
              </w:rPr>
              <w:t xml:space="preserve"> </w:t>
            </w:r>
            <w:r w:rsidRPr="00A101F0">
              <w:rPr>
                <w:rFonts w:ascii="Arial" w:hAnsi="Arial" w:cs="Arial"/>
                <w:lang w:val="es-ES_tradnl"/>
              </w:rPr>
              <w:t>principales de hombres sean tres: el filosófico, el ambicioso y el avaro.</w:t>
            </w:r>
            <w:r w:rsidRPr="00A101F0">
              <w:rPr>
                <w:rFonts w:ascii="Arial" w:hAnsi="Arial" w:cs="Arial"/>
                <w:lang w:val="es-ES_tradnl"/>
              </w:rPr>
              <w:br/>
              <w:t>-No cabe duda."</w:t>
            </w:r>
          </w:p>
          <w:p w:rsidR="004D5B2B" w:rsidRDefault="004D5B2B" w:rsidP="005263F8">
            <w:pPr>
              <w:pStyle w:val="NormalWeb"/>
              <w:jc w:val="center"/>
              <w:rPr>
                <w:rFonts w:ascii="Trebuchet MS" w:hAnsi="Trebuchet MS"/>
                <w:b/>
                <w:bCs/>
                <w:color w:val="2D6E89"/>
                <w:sz w:val="20"/>
                <w:szCs w:val="20"/>
              </w:rPr>
            </w:pPr>
          </w:p>
          <w:p w:rsidR="005263F8" w:rsidRDefault="005263F8" w:rsidP="004D5B2B">
            <w:pPr>
              <w:pStyle w:val="NormalWeb"/>
            </w:pPr>
            <w:r>
              <w:rPr>
                <w:rFonts w:ascii="Trebuchet MS" w:hAnsi="Trebuchet MS"/>
                <w:b/>
                <w:bCs/>
                <w:color w:val="2D6E89"/>
                <w:sz w:val="20"/>
                <w:szCs w:val="20"/>
              </w:rPr>
              <w:tab/>
              <w:t>Platón,</w:t>
            </w:r>
            <w:r>
              <w:rPr>
                <w:rFonts w:ascii="Trebuchet MS" w:hAnsi="Trebuchet MS"/>
                <w:b/>
                <w:bCs/>
                <w:color w:val="2D6E89"/>
                <w:sz w:val="20"/>
                <w:szCs w:val="20"/>
                <w:lang w:val="es-ES_tradnl"/>
              </w:rPr>
              <w:tab/>
            </w:r>
            <w:r>
              <w:rPr>
                <w:rFonts w:ascii="Trebuchet MS" w:hAnsi="Trebuchet MS"/>
                <w:b/>
                <w:bCs/>
                <w:i/>
                <w:iCs/>
                <w:color w:val="2D6E89"/>
                <w:sz w:val="20"/>
                <w:szCs w:val="20"/>
                <w:lang w:val="es-ES_tradnl"/>
              </w:rPr>
              <w:t>República</w:t>
            </w:r>
            <w:r>
              <w:rPr>
                <w:rFonts w:ascii="Trebuchet MS" w:hAnsi="Trebuchet MS"/>
                <w:b/>
                <w:bCs/>
                <w:color w:val="2D6E89"/>
                <w:sz w:val="20"/>
                <w:szCs w:val="20"/>
                <w:lang w:val="es-ES_tradnl"/>
              </w:rPr>
              <w:t>, 580, e</w:t>
            </w:r>
            <w:r>
              <w:rPr>
                <w:b/>
                <w:bCs/>
                <w:lang w:val="es-ES_tradnl"/>
              </w:rPr>
              <w:tab/>
            </w:r>
          </w:p>
          <w:p w:rsidR="004D5B2B" w:rsidRDefault="005263F8">
            <w:pPr>
              <w:pStyle w:val="NormalWeb"/>
              <w:rPr>
                <w:b/>
                <w:bCs/>
                <w:lang w:val="es-ES_tradnl"/>
              </w:rPr>
            </w:pPr>
            <w:r>
              <w:rPr>
                <w:b/>
                <w:bCs/>
                <w:lang w:val="es-ES_tradnl"/>
              </w:rPr>
              <w:tab/>
            </w:r>
          </w:p>
          <w:p w:rsidR="00A101F0" w:rsidRDefault="005263F8">
            <w:pPr>
              <w:pStyle w:val="NormalWeb"/>
              <w:rPr>
                <w:rFonts w:ascii="Verdana" w:hAnsi="Verdana"/>
                <w:b/>
                <w:bCs/>
                <w:color w:val="2D6E89"/>
                <w:sz w:val="20"/>
                <w:szCs w:val="20"/>
                <w:lang w:val="es-ES_tradnl"/>
              </w:rPr>
            </w:pPr>
            <w:r>
              <w:rPr>
                <w:rFonts w:ascii="Verdana" w:hAnsi="Verdana"/>
                <w:b/>
                <w:bCs/>
                <w:color w:val="2D6E89"/>
                <w:sz w:val="20"/>
                <w:szCs w:val="20"/>
                <w:lang w:val="es-ES_tradnl"/>
              </w:rPr>
              <w:lastRenderedPageBreak/>
              <w:t>Ver</w:t>
            </w:r>
            <w:r w:rsidR="00A101F0">
              <w:rPr>
                <w:rFonts w:ascii="Verdana" w:hAnsi="Verdana"/>
                <w:b/>
                <w:bCs/>
                <w:color w:val="2D6E89"/>
                <w:sz w:val="20"/>
                <w:szCs w:val="20"/>
                <w:lang w:val="es-ES_tradnl"/>
              </w:rPr>
              <w:t xml:space="preserve"> también:</w:t>
            </w:r>
            <w:r>
              <w:rPr>
                <w:rFonts w:ascii="Verdana" w:hAnsi="Verdana"/>
                <w:b/>
                <w:bCs/>
                <w:color w:val="2D6E89"/>
                <w:sz w:val="20"/>
                <w:szCs w:val="20"/>
                <w:lang w:val="es-ES_tradnl"/>
              </w:rPr>
              <w:t xml:space="preserve"> </w:t>
            </w:r>
          </w:p>
          <w:p w:rsidR="005263F8" w:rsidRDefault="005263F8" w:rsidP="00A101F0">
            <w:pPr>
              <w:pStyle w:val="NormalWeb"/>
              <w:numPr>
                <w:ilvl w:val="0"/>
                <w:numId w:val="1"/>
              </w:numPr>
            </w:pPr>
            <w:r>
              <w:rPr>
                <w:rFonts w:ascii="Verdana" w:hAnsi="Verdana"/>
                <w:b/>
                <w:bCs/>
                <w:color w:val="2D6E89"/>
                <w:sz w:val="20"/>
                <w:szCs w:val="20"/>
                <w:lang w:val="es-ES_tradnl"/>
              </w:rPr>
              <w:t>“</w:t>
            </w:r>
            <w:hyperlink r:id="rId12" w:tgtFrame="_self" w:history="1">
              <w:r w:rsidR="00CD2CCC">
                <w:rPr>
                  <w:rStyle w:val="Hipervnculo"/>
                  <w:rFonts w:ascii="Verdana" w:hAnsi="Verdana"/>
                  <w:b/>
                  <w:bCs/>
                  <w:color w:val="2D6E89"/>
                  <w:sz w:val="20"/>
                  <w:szCs w:val="20"/>
                  <w:lang w:val="es-ES_tradnl"/>
                </w:rPr>
                <w:t>Dualismo A</w:t>
              </w:r>
              <w:r>
                <w:rPr>
                  <w:rStyle w:val="Hipervnculo"/>
                  <w:rFonts w:ascii="Verdana" w:hAnsi="Verdana"/>
                  <w:b/>
                  <w:bCs/>
                  <w:color w:val="2D6E89"/>
                  <w:sz w:val="20"/>
                  <w:szCs w:val="20"/>
                  <w:lang w:val="es-ES_tradnl"/>
                </w:rPr>
                <w:t>ntropológico</w:t>
              </w:r>
            </w:hyperlink>
            <w:r>
              <w:rPr>
                <w:rFonts w:ascii="Verdana" w:hAnsi="Verdana"/>
                <w:b/>
                <w:bCs/>
                <w:color w:val="2D6E89"/>
                <w:sz w:val="20"/>
                <w:szCs w:val="20"/>
                <w:lang w:val="es-ES_tradnl"/>
              </w:rPr>
              <w:t>”.</w:t>
            </w:r>
          </w:p>
        </w:tc>
      </w:tr>
    </w:tbl>
    <w:p w:rsidR="005263F8" w:rsidRPr="004D5B2B" w:rsidRDefault="005263F8" w:rsidP="004D5B2B">
      <w:pPr>
        <w:tabs>
          <w:tab w:val="left" w:pos="1590"/>
        </w:tabs>
        <w:rPr>
          <w:sz w:val="32"/>
          <w:szCs w:val="32"/>
        </w:rPr>
      </w:pPr>
    </w:p>
    <w:sectPr w:rsidR="005263F8" w:rsidRPr="004D5B2B" w:rsidSect="00F6769A">
      <w:headerReference w:type="default" r:id="rId13"/>
      <w:footerReference w:type="default" r:id="rId14"/>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321" w:rsidRDefault="001D4321" w:rsidP="00F6769A">
      <w:pPr>
        <w:spacing w:after="0" w:line="240" w:lineRule="auto"/>
      </w:pPr>
      <w:r>
        <w:separator/>
      </w:r>
    </w:p>
  </w:endnote>
  <w:endnote w:type="continuationSeparator" w:id="0">
    <w:p w:rsidR="001D4321" w:rsidRDefault="001D4321" w:rsidP="00F67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9A" w:rsidRPr="00F6769A" w:rsidRDefault="00F6769A">
    <w:pPr>
      <w:pStyle w:val="Piedepgina"/>
      <w:rPr>
        <w:sz w:val="16"/>
        <w:szCs w:val="16"/>
      </w:rPr>
    </w:pPr>
    <w:r w:rsidRPr="00F6769A">
      <w:rPr>
        <w:sz w:val="16"/>
        <w:szCs w:val="16"/>
      </w:rPr>
      <w:t xml:space="preserve">ANTROPOLOGIA PLATONICA               </w:t>
    </w:r>
    <w:r>
      <w:rPr>
        <w:sz w:val="16"/>
        <w:szCs w:val="16"/>
      </w:rPr>
      <w:t xml:space="preserve">                       </w:t>
    </w:r>
    <w:r w:rsidRPr="00F6769A">
      <w:rPr>
        <w:sz w:val="16"/>
        <w:szCs w:val="16"/>
      </w:rPr>
      <w:t xml:space="preserve">    </w:t>
    </w:r>
    <w:r>
      <w:rPr>
        <w:sz w:val="16"/>
        <w:szCs w:val="16"/>
      </w:rPr>
      <w:t xml:space="preserve">           </w:t>
    </w:r>
    <w:r w:rsidRPr="00F6769A">
      <w:rPr>
        <w:sz w:val="16"/>
        <w:szCs w:val="16"/>
      </w:rPr>
      <w:t xml:space="preserve">        2011               </w:t>
    </w:r>
    <w:r>
      <w:rPr>
        <w:sz w:val="16"/>
        <w:szCs w:val="16"/>
      </w:rPr>
      <w:t xml:space="preserve">                                    </w:t>
    </w:r>
    <w:r w:rsidRPr="00F6769A">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321" w:rsidRDefault="001D4321" w:rsidP="00F6769A">
      <w:pPr>
        <w:spacing w:after="0" w:line="240" w:lineRule="auto"/>
      </w:pPr>
      <w:r>
        <w:separator/>
      </w:r>
    </w:p>
  </w:footnote>
  <w:footnote w:type="continuationSeparator" w:id="0">
    <w:p w:rsidR="001D4321" w:rsidRDefault="001D4321" w:rsidP="00F676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9A" w:rsidRPr="00F6769A" w:rsidRDefault="00F6769A">
    <w:pPr>
      <w:pStyle w:val="Encabezado"/>
      <w:rPr>
        <w:sz w:val="16"/>
        <w:szCs w:val="16"/>
      </w:rPr>
    </w:pPr>
    <w:r w:rsidRPr="00F6769A">
      <w:rPr>
        <w:sz w:val="16"/>
        <w:szCs w:val="16"/>
      </w:rPr>
      <w:t xml:space="preserve">COLEGIO EMPRESARIAL DOSQUEBRADAS       </w:t>
    </w:r>
    <w:r>
      <w:rPr>
        <w:sz w:val="16"/>
        <w:szCs w:val="16"/>
      </w:rPr>
      <w:t xml:space="preserve">                   </w:t>
    </w:r>
    <w:r w:rsidRPr="00F6769A">
      <w:rPr>
        <w:sz w:val="16"/>
        <w:szCs w:val="16"/>
      </w:rPr>
      <w:t xml:space="preserve">AREA DE FILOSOFIA   </w:t>
    </w:r>
    <w:r>
      <w:rPr>
        <w:sz w:val="16"/>
        <w:szCs w:val="16"/>
      </w:rPr>
      <w:t xml:space="preserve">                </w:t>
    </w:r>
    <w:r w:rsidRPr="00F6769A">
      <w:rPr>
        <w:sz w:val="16"/>
        <w:szCs w:val="16"/>
      </w:rPr>
      <w:t xml:space="preserve"> PROFESOR: DARIO MORALES </w:t>
    </w:r>
    <w:proofErr w:type="spellStart"/>
    <w:r w:rsidRPr="00F6769A">
      <w:rPr>
        <w:sz w:val="16"/>
        <w:szCs w:val="16"/>
      </w:rPr>
      <w:t>MORALES</w:t>
    </w:r>
    <w:proofErr w:type="spellEnd"/>
  </w:p>
  <w:p w:rsidR="00F6769A" w:rsidRDefault="00F6769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72E69"/>
    <w:multiLevelType w:val="hybridMultilevel"/>
    <w:tmpl w:val="92121ED0"/>
    <w:lvl w:ilvl="0" w:tplc="CC4611C8">
      <w:numFmt w:val="bullet"/>
      <w:lvlText w:val=""/>
      <w:lvlJc w:val="left"/>
      <w:pPr>
        <w:ind w:left="720" w:hanging="360"/>
      </w:pPr>
      <w:rPr>
        <w:rFonts w:ascii="Symbol" w:eastAsia="Times New Roman" w:hAnsi="Symbol" w:cs="Times New Roman" w:hint="default"/>
        <w:b/>
        <w:color w:val="2D6E89"/>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4931D4"/>
    <w:rsid w:val="00132A4A"/>
    <w:rsid w:val="001D4321"/>
    <w:rsid w:val="00241392"/>
    <w:rsid w:val="00404A32"/>
    <w:rsid w:val="004931D4"/>
    <w:rsid w:val="004D5B2B"/>
    <w:rsid w:val="005263F8"/>
    <w:rsid w:val="006A5BD5"/>
    <w:rsid w:val="00A101F0"/>
    <w:rsid w:val="00CD2CCC"/>
    <w:rsid w:val="00CE39DA"/>
    <w:rsid w:val="00D21D67"/>
    <w:rsid w:val="00D41442"/>
    <w:rsid w:val="00D63DA4"/>
    <w:rsid w:val="00F6769A"/>
    <w:rsid w:val="00FC34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42"/>
  </w:style>
  <w:style w:type="paragraph" w:styleId="Ttulo3">
    <w:name w:val="heading 3"/>
    <w:basedOn w:val="Normal"/>
    <w:link w:val="Ttulo3Car"/>
    <w:uiPriority w:val="9"/>
    <w:qFormat/>
    <w:rsid w:val="004931D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31D4"/>
    <w:rPr>
      <w:color w:val="0000FF" w:themeColor="hyperlink"/>
      <w:u w:val="single"/>
    </w:rPr>
  </w:style>
  <w:style w:type="character" w:customStyle="1" w:styleId="Ttulo3Car">
    <w:name w:val="Título 3 Car"/>
    <w:basedOn w:val="Fuentedeprrafopredeter"/>
    <w:link w:val="Ttulo3"/>
    <w:uiPriority w:val="9"/>
    <w:rsid w:val="004931D4"/>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4931D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67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769A"/>
  </w:style>
  <w:style w:type="paragraph" w:styleId="Piedepgina">
    <w:name w:val="footer"/>
    <w:basedOn w:val="Normal"/>
    <w:link w:val="PiedepginaCar"/>
    <w:uiPriority w:val="99"/>
    <w:semiHidden/>
    <w:unhideWhenUsed/>
    <w:rsid w:val="00F67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6769A"/>
  </w:style>
  <w:style w:type="paragraph" w:styleId="Textodeglobo">
    <w:name w:val="Balloon Text"/>
    <w:basedOn w:val="Normal"/>
    <w:link w:val="TextodegloboCar"/>
    <w:uiPriority w:val="99"/>
    <w:semiHidden/>
    <w:unhideWhenUsed/>
    <w:rsid w:val="00F676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6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0317197">
      <w:bodyDiv w:val="1"/>
      <w:marLeft w:val="0"/>
      <w:marRight w:val="0"/>
      <w:marTop w:val="0"/>
      <w:marBottom w:val="0"/>
      <w:divBdr>
        <w:top w:val="none" w:sz="0" w:space="0" w:color="auto"/>
        <w:left w:val="none" w:sz="0" w:space="0" w:color="auto"/>
        <w:bottom w:val="none" w:sz="0" w:space="0" w:color="auto"/>
        <w:right w:val="none" w:sz="0" w:space="0" w:color="auto"/>
      </w:divBdr>
      <w:divsChild>
        <w:div w:id="162584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15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orredebabel.com/Historia-de-la-filosofia/Filosofiagriega/Platon/Alma.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orredebabel.com/Historia-de-la-filosofia/Minima/Platon-resumen-minimo.htm" TargetMode="External"/><Relationship Id="rId12" Type="http://schemas.openxmlformats.org/officeDocument/2006/relationships/hyperlink" Target="http://www.e-torredebabel.com/Historia-de-la-filosofia/Filosofiagriega/Platon/DualismoAntropologico.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orredebabel.com/Enciclopedia-Hispano-Americana/V2/apetito-filosofia-D-E-H-A.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torredebabel.com/Enciclopedia-Hispano-Americana/V1/alma-filosofia-D-E-H-A.htm" TargetMode="External"/><Relationship Id="rId4" Type="http://schemas.openxmlformats.org/officeDocument/2006/relationships/webSettings" Target="webSettings.xml"/><Relationship Id="rId9" Type="http://schemas.openxmlformats.org/officeDocument/2006/relationships/hyperlink" Target="http://www.e-torredebabel.com/Biblioteca/Voltaire/alma-Diccionario-Filosofico.ht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1424</Words>
  <Characters>7833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4</cp:revision>
  <dcterms:created xsi:type="dcterms:W3CDTF">2011-06-29T00:59:00Z</dcterms:created>
  <dcterms:modified xsi:type="dcterms:W3CDTF">2011-07-15T01:54:00Z</dcterms:modified>
</cp:coreProperties>
</file>