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42" w:rsidRDefault="00D41442"/>
    <w:p w:rsidR="006F496A" w:rsidRDefault="006F496A">
      <w:r w:rsidRPr="006F496A">
        <w:t>http://www.e-torredebabel.com/Historia-de-la-filosofia/Filosofiagriega/Platon/Demiurgo.htm</w:t>
      </w:r>
    </w:p>
    <w:p w:rsidR="006F496A" w:rsidRDefault="006F496A" w:rsidP="006F496A">
      <w:pPr>
        <w:pStyle w:val="NormalWeb"/>
        <w:tabs>
          <w:tab w:val="left" w:pos="284"/>
        </w:tabs>
        <w:jc w:val="center"/>
      </w:pPr>
      <w:r>
        <w:rPr>
          <w:rFonts w:ascii="Verdana" w:hAnsi="Verdana"/>
          <w:b/>
          <w:bCs/>
          <w:smallCaps/>
          <w:color w:val="000080"/>
        </w:rPr>
        <w:t>EL MITO DEL DEMIURGO</w:t>
      </w:r>
    </w:p>
    <w:p w:rsidR="006F496A" w:rsidRDefault="006F496A" w:rsidP="006F496A">
      <w:pPr>
        <w:pStyle w:val="NormalWeb"/>
        <w:tabs>
          <w:tab w:val="left" w:pos="284"/>
        </w:tabs>
        <w:jc w:val="center"/>
      </w:pPr>
      <w:r>
        <w:rPr>
          <w:rFonts w:ascii="Verdana" w:hAnsi="Verdana"/>
          <w:b/>
          <w:bCs/>
          <w:smallCaps/>
          <w:color w:val="000080"/>
          <w:sz w:val="20"/>
          <w:szCs w:val="20"/>
        </w:rPr>
        <w:t>El Demiurgo es el ser divino que, según la teología platónica, produce el Universo.</w:t>
      </w:r>
    </w:p>
    <w:p w:rsidR="006F496A" w:rsidRDefault="006F496A" w:rsidP="006F496A">
      <w:pPr>
        <w:pStyle w:val="NormalWeb"/>
        <w:tabs>
          <w:tab w:val="left" w:pos="284"/>
        </w:tabs>
      </w:pPr>
      <w:r>
        <w:rPr>
          <w:rFonts w:ascii="Verdana" w:hAnsi="Verdana"/>
          <w:sz w:val="20"/>
          <w:szCs w:val="20"/>
          <w:lang w:val="es-ES_tradnl"/>
        </w:rPr>
        <w:tab/>
        <w:t xml:space="preserve"> El Demiurgo produce las </w:t>
      </w:r>
      <w:proofErr w:type="spellStart"/>
      <w:r>
        <w:rPr>
          <w:rFonts w:ascii="Verdana" w:hAnsi="Verdana"/>
          <w:sz w:val="20"/>
          <w:szCs w:val="20"/>
          <w:lang w:val="es-ES_tradnl"/>
        </w:rPr>
        <w:t>cosasnaturales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: contemplando </w:t>
      </w:r>
      <w:proofErr w:type="spellStart"/>
      <w:r>
        <w:rPr>
          <w:rFonts w:ascii="Verdana" w:hAnsi="Verdana"/>
          <w:sz w:val="20"/>
          <w:szCs w:val="20"/>
          <w:lang w:val="es-ES_tradnl"/>
        </w:rPr>
        <w:t>las</w:t>
      </w:r>
      <w:r>
        <w:rPr>
          <w:rFonts w:ascii="Verdana" w:hAnsi="Verdana"/>
          <w:i/>
          <w:iCs/>
          <w:sz w:val="20"/>
          <w:szCs w:val="20"/>
          <w:lang w:val="es-ES_tradnl"/>
        </w:rPr>
        <w:t>Ideas</w:t>
      </w:r>
      <w:r>
        <w:rPr>
          <w:rFonts w:ascii="Verdana" w:hAnsi="Verdana"/>
          <w:sz w:val="20"/>
          <w:szCs w:val="20"/>
          <w:lang w:val="es-ES_tradnl"/>
        </w:rPr>
        <w:t>y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 utilizándolas </w:t>
      </w:r>
      <w:proofErr w:type="spellStart"/>
      <w:r>
        <w:rPr>
          <w:rFonts w:ascii="Verdana" w:hAnsi="Verdana"/>
          <w:sz w:val="20"/>
          <w:szCs w:val="20"/>
          <w:lang w:val="es-ES_tradnl"/>
        </w:rPr>
        <w:t>como</w:t>
      </w:r>
      <w:r>
        <w:rPr>
          <w:rFonts w:ascii="Verdana" w:hAnsi="Verdana"/>
          <w:i/>
          <w:iCs/>
          <w:sz w:val="20"/>
          <w:szCs w:val="20"/>
          <w:lang w:val="es-ES_tradnl"/>
        </w:rPr>
        <w:t>modelos</w:t>
      </w:r>
      <w:r>
        <w:rPr>
          <w:rFonts w:ascii="Verdana" w:hAnsi="Verdana"/>
          <w:sz w:val="20"/>
          <w:szCs w:val="20"/>
          <w:lang w:val="es-ES_tradnl"/>
        </w:rPr>
        <w:t>intenta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 plasmarlas o realizarlas en la materia, del mismo modo que un </w:t>
      </w:r>
      <w:proofErr w:type="spellStart"/>
      <w:r>
        <w:rPr>
          <w:rFonts w:ascii="Verdana" w:hAnsi="Verdana"/>
          <w:sz w:val="20"/>
          <w:szCs w:val="20"/>
          <w:lang w:val="es-ES_tradnl"/>
        </w:rPr>
        <w:t>artesanointenta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 fabricar una mesa viendo el dibujo de una mesa. La materia informe y </w:t>
      </w:r>
      <w:proofErr w:type="spellStart"/>
      <w:r>
        <w:rPr>
          <w:rFonts w:ascii="Verdana" w:hAnsi="Verdana"/>
          <w:sz w:val="20"/>
          <w:szCs w:val="20"/>
          <w:lang w:val="es-ES_tradnl"/>
        </w:rPr>
        <w:t>lasIdeas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 son, por tanto, anteriores a la acción del Demiurgo, lo que muestra </w:t>
      </w:r>
      <w:proofErr w:type="spellStart"/>
      <w:r>
        <w:rPr>
          <w:rFonts w:ascii="Verdana" w:hAnsi="Verdana"/>
          <w:sz w:val="20"/>
          <w:szCs w:val="20"/>
          <w:lang w:val="es-ES_tradnl"/>
        </w:rPr>
        <w:t>ladistancia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 de esta concepción respecto del punto de vista cristiano para el </w:t>
      </w:r>
      <w:proofErr w:type="spellStart"/>
      <w:r>
        <w:rPr>
          <w:rFonts w:ascii="Verdana" w:hAnsi="Verdana"/>
          <w:sz w:val="20"/>
          <w:szCs w:val="20"/>
          <w:lang w:val="es-ES_tradnl"/>
        </w:rPr>
        <w:t>cualDios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 crea el mundo de la nada. A pesar de todo, el Demiurgo, igual que el </w:t>
      </w:r>
      <w:proofErr w:type="spellStart"/>
      <w:r>
        <w:rPr>
          <w:rFonts w:ascii="Verdana" w:hAnsi="Verdana"/>
          <w:sz w:val="20"/>
          <w:szCs w:val="20"/>
          <w:lang w:val="es-ES_tradnl"/>
        </w:rPr>
        <w:t>Dioscristiano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, tiene </w:t>
      </w:r>
      <w:proofErr w:type="spellStart"/>
      <w:r>
        <w:rPr>
          <w:rFonts w:ascii="Verdana" w:hAnsi="Verdana"/>
          <w:sz w:val="20"/>
          <w:szCs w:val="20"/>
          <w:lang w:val="es-ES_tradnl"/>
        </w:rPr>
        <w:t>una</w:t>
      </w:r>
      <w:r>
        <w:rPr>
          <w:rFonts w:ascii="Verdana" w:hAnsi="Verdana"/>
          <w:i/>
          <w:iCs/>
          <w:sz w:val="20"/>
          <w:szCs w:val="20"/>
          <w:lang w:val="es-ES_tradnl"/>
        </w:rPr>
        <w:t>dimensión</w:t>
      </w:r>
      <w:proofErr w:type="spellEnd"/>
      <w:r>
        <w:rPr>
          <w:rFonts w:ascii="Verdana" w:hAnsi="Verdana"/>
          <w:i/>
          <w:iCs/>
          <w:sz w:val="20"/>
          <w:szCs w:val="20"/>
          <w:lang w:val="es-ES_tradnl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  <w:lang w:val="es-ES_tradnl"/>
        </w:rPr>
        <w:t>providencial</w:t>
      </w:r>
      <w:r>
        <w:rPr>
          <w:rFonts w:ascii="Verdana" w:hAnsi="Verdana"/>
          <w:sz w:val="20"/>
          <w:szCs w:val="20"/>
          <w:lang w:val="es-ES_tradnl"/>
        </w:rPr>
        <w:t>pues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 produce las </w:t>
      </w:r>
      <w:proofErr w:type="spellStart"/>
      <w:r>
        <w:rPr>
          <w:rFonts w:ascii="Verdana" w:hAnsi="Verdana"/>
          <w:sz w:val="20"/>
          <w:szCs w:val="20"/>
          <w:lang w:val="es-ES_tradnl"/>
        </w:rPr>
        <w:t>cosasnaturales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 introduciendo en éstas </w:t>
      </w:r>
      <w:proofErr w:type="spellStart"/>
      <w:r>
        <w:rPr>
          <w:rFonts w:ascii="Verdana" w:hAnsi="Verdana"/>
          <w:sz w:val="20"/>
          <w:szCs w:val="20"/>
          <w:lang w:val="es-ES_tradnl"/>
        </w:rPr>
        <w:t>una</w:t>
      </w:r>
      <w:r>
        <w:rPr>
          <w:rFonts w:ascii="Verdana" w:hAnsi="Verdana"/>
          <w:i/>
          <w:iCs/>
          <w:sz w:val="20"/>
          <w:szCs w:val="20"/>
          <w:lang w:val="es-ES_tradnl"/>
        </w:rPr>
        <w:t>finalidad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, aspiración o apetito </w:t>
      </w:r>
      <w:proofErr w:type="spellStart"/>
      <w:r>
        <w:rPr>
          <w:rFonts w:ascii="Verdana" w:hAnsi="Verdana"/>
          <w:sz w:val="20"/>
          <w:szCs w:val="20"/>
          <w:lang w:val="es-ES_tradnl"/>
        </w:rPr>
        <w:t>queles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 lleva a buscar siempre su propia perfección o bien.</w:t>
      </w:r>
    </w:p>
    <w:p w:rsidR="006F496A" w:rsidRDefault="006F496A"/>
    <w:p w:rsidR="006F496A" w:rsidRDefault="006F496A"/>
    <w:p w:rsidR="006F496A" w:rsidRDefault="006F496A"/>
    <w:p w:rsidR="006F496A" w:rsidRDefault="006F496A"/>
    <w:sectPr w:rsidR="006F496A" w:rsidSect="00D41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6F496A"/>
    <w:rsid w:val="006F496A"/>
    <w:rsid w:val="00AD2E48"/>
    <w:rsid w:val="00D41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2011-06-29T01:11:00Z</dcterms:created>
  <dcterms:modified xsi:type="dcterms:W3CDTF">2011-06-29T01:55:00Z</dcterms:modified>
</cp:coreProperties>
</file>