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15" w:rsidRDefault="00D4147A" w:rsidP="00D4147A">
      <w:pPr>
        <w:jc w:val="center"/>
        <w:rPr>
          <w:b/>
          <w:sz w:val="40"/>
          <w:szCs w:val="40"/>
        </w:rPr>
      </w:pPr>
      <w:r w:rsidRPr="00D4147A">
        <w:rPr>
          <w:b/>
          <w:sz w:val="40"/>
          <w:szCs w:val="40"/>
        </w:rPr>
        <w:t>IDROSFERA</w:t>
      </w:r>
    </w:p>
    <w:p w:rsidR="00D4147A" w:rsidRPr="00D4147A" w:rsidRDefault="00D4147A" w:rsidP="00D4147A">
      <w:pPr>
        <w:shd w:val="clear" w:color="auto" w:fill="FFFFFF"/>
        <w:spacing w:before="120" w:after="120" w:line="255" w:lineRule="atLeast"/>
        <w:rPr>
          <w:rFonts w:ascii="Arial" w:eastAsia="Times New Roman" w:hAnsi="Arial" w:cs="Arial"/>
          <w:sz w:val="36"/>
          <w:szCs w:val="36"/>
          <w:lang w:eastAsia="it-IT"/>
        </w:rPr>
      </w:pPr>
      <w:r w:rsidRPr="00D4147A">
        <w:rPr>
          <w:rFonts w:ascii="Arial" w:eastAsia="Times New Roman" w:hAnsi="Arial" w:cs="Arial"/>
          <w:sz w:val="36"/>
          <w:szCs w:val="36"/>
          <w:lang w:eastAsia="it-IT"/>
        </w:rPr>
        <w:t>L’</w:t>
      </w:r>
      <w:r w:rsidRPr="00D4147A">
        <w:rPr>
          <w:rFonts w:ascii="Arial" w:eastAsia="Times New Roman" w:hAnsi="Arial" w:cs="Arial"/>
          <w:b/>
          <w:bCs/>
          <w:sz w:val="36"/>
          <w:szCs w:val="36"/>
          <w:lang w:eastAsia="it-IT"/>
        </w:rPr>
        <w:t>idrosfera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r w:rsidRPr="00D4147A">
        <w:rPr>
          <w:rFonts w:ascii="Arial" w:eastAsia="Times New Roman" w:hAnsi="Arial" w:cs="Arial"/>
          <w:sz w:val="36"/>
          <w:szCs w:val="36"/>
          <w:lang w:eastAsia="it-IT"/>
        </w:rPr>
        <w:t>è costituita dall'insieme delle acque presenti nel sottosuolo e nella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5" w:tooltip="Superficie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superficie</w:t>
        </w:r>
      </w:hyperlink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r w:rsidRPr="00D4147A">
        <w:rPr>
          <w:rFonts w:ascii="Arial" w:eastAsia="Times New Roman" w:hAnsi="Arial" w:cs="Arial"/>
          <w:sz w:val="36"/>
          <w:szCs w:val="36"/>
          <w:lang w:eastAsia="it-IT"/>
        </w:rPr>
        <w:t>del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6" w:tooltip="Pianeta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pianeta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.</w:t>
      </w:r>
    </w:p>
    <w:p w:rsidR="00D4147A" w:rsidRPr="00D4147A" w:rsidRDefault="00D4147A" w:rsidP="00D4147A">
      <w:pPr>
        <w:shd w:val="clear" w:color="auto" w:fill="FFFFFF"/>
        <w:spacing w:before="120" w:after="120" w:line="255" w:lineRule="atLeast"/>
        <w:rPr>
          <w:rFonts w:ascii="Arial" w:eastAsia="Times New Roman" w:hAnsi="Arial" w:cs="Arial"/>
          <w:sz w:val="36"/>
          <w:szCs w:val="36"/>
          <w:lang w:eastAsia="it-IT"/>
        </w:rPr>
      </w:pPr>
      <w:r w:rsidRPr="00D4147A">
        <w:rPr>
          <w:rFonts w:ascii="Arial" w:eastAsia="Times New Roman" w:hAnsi="Arial" w:cs="Arial"/>
          <w:sz w:val="36"/>
          <w:szCs w:val="36"/>
          <w:lang w:eastAsia="it-IT"/>
        </w:rPr>
        <w:t>L'</w:t>
      </w:r>
      <w:hyperlink r:id="rId7" w:tooltip="Acqua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acqua</w:t>
        </w:r>
      </w:hyperlink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r w:rsidRPr="00D4147A">
        <w:rPr>
          <w:rFonts w:ascii="Arial" w:eastAsia="Times New Roman" w:hAnsi="Arial" w:cs="Arial"/>
          <w:sz w:val="36"/>
          <w:szCs w:val="36"/>
          <w:lang w:eastAsia="it-IT"/>
        </w:rPr>
        <w:t>che la compone può trovarsi in varie parti del corpo azzurro e celeste:</w:t>
      </w:r>
    </w:p>
    <w:p w:rsidR="00D4147A" w:rsidRPr="00D4147A" w:rsidRDefault="00D4147A" w:rsidP="00D4147A">
      <w:pPr>
        <w:numPr>
          <w:ilvl w:val="0"/>
          <w:numId w:val="1"/>
        </w:numPr>
        <w:shd w:val="clear" w:color="auto" w:fill="FFFFFF"/>
        <w:spacing w:before="100" w:beforeAutospacing="1" w:after="24" w:line="255" w:lineRule="atLeast"/>
        <w:ind w:left="384"/>
        <w:rPr>
          <w:rFonts w:ascii="Arial" w:eastAsia="Times New Roman" w:hAnsi="Arial" w:cs="Arial"/>
          <w:sz w:val="36"/>
          <w:szCs w:val="36"/>
          <w:lang w:eastAsia="it-IT"/>
        </w:rPr>
      </w:pPr>
      <w:r w:rsidRPr="00D4147A">
        <w:rPr>
          <w:rFonts w:ascii="Arial" w:eastAsia="Times New Roman" w:hAnsi="Arial" w:cs="Arial"/>
          <w:b/>
          <w:sz w:val="36"/>
          <w:szCs w:val="36"/>
          <w:lang w:eastAsia="it-IT"/>
        </w:rPr>
        <w:t>nella</w:t>
      </w:r>
      <w:r w:rsidRPr="00570F8B">
        <w:rPr>
          <w:rFonts w:ascii="Arial" w:eastAsia="Times New Roman" w:hAnsi="Arial" w:cs="Arial"/>
          <w:b/>
          <w:sz w:val="36"/>
          <w:szCs w:val="36"/>
          <w:lang w:eastAsia="it-IT"/>
        </w:rPr>
        <w:t> </w:t>
      </w:r>
      <w:hyperlink r:id="rId8" w:tooltip="Litosfera" w:history="1">
        <w:r w:rsidRPr="00570F8B">
          <w:rPr>
            <w:rFonts w:ascii="Arial" w:eastAsia="Times New Roman" w:hAnsi="Arial" w:cs="Arial"/>
            <w:b/>
            <w:sz w:val="36"/>
            <w:szCs w:val="36"/>
            <w:lang w:eastAsia="it-IT"/>
          </w:rPr>
          <w:t>litosfera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, sulla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9" w:tooltip="Superficie della Terra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superficie della Terra</w:t>
        </w:r>
      </w:hyperlink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r w:rsidRPr="00D4147A">
        <w:rPr>
          <w:rFonts w:ascii="Arial" w:eastAsia="Times New Roman" w:hAnsi="Arial" w:cs="Arial"/>
          <w:sz w:val="36"/>
          <w:szCs w:val="36"/>
          <w:lang w:eastAsia="it-IT"/>
        </w:rPr>
        <w:t>e all'interno di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10" w:tooltip="Roccia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rocce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;</w:t>
      </w:r>
    </w:p>
    <w:p w:rsidR="00D4147A" w:rsidRPr="00D4147A" w:rsidRDefault="00D4147A" w:rsidP="00D4147A">
      <w:pPr>
        <w:numPr>
          <w:ilvl w:val="0"/>
          <w:numId w:val="1"/>
        </w:numPr>
        <w:shd w:val="clear" w:color="auto" w:fill="FFFFFF"/>
        <w:spacing w:before="100" w:beforeAutospacing="1" w:after="24" w:line="255" w:lineRule="atLeast"/>
        <w:ind w:left="384"/>
        <w:rPr>
          <w:rFonts w:ascii="Arial" w:eastAsia="Times New Roman" w:hAnsi="Arial" w:cs="Arial"/>
          <w:sz w:val="36"/>
          <w:szCs w:val="36"/>
          <w:lang w:eastAsia="it-IT"/>
        </w:rPr>
      </w:pPr>
      <w:r w:rsidRPr="00D4147A">
        <w:rPr>
          <w:rFonts w:ascii="Arial" w:eastAsia="Times New Roman" w:hAnsi="Arial" w:cs="Arial"/>
          <w:b/>
          <w:sz w:val="36"/>
          <w:szCs w:val="36"/>
          <w:lang w:eastAsia="it-IT"/>
        </w:rPr>
        <w:t>nella</w:t>
      </w:r>
      <w:r w:rsidRPr="00570F8B">
        <w:rPr>
          <w:rFonts w:ascii="Arial" w:eastAsia="Times New Roman" w:hAnsi="Arial" w:cs="Arial"/>
          <w:b/>
          <w:sz w:val="36"/>
          <w:szCs w:val="36"/>
          <w:lang w:eastAsia="it-IT"/>
        </w:rPr>
        <w:t> </w:t>
      </w:r>
      <w:hyperlink r:id="rId11" w:tooltip="Biosfera" w:history="1">
        <w:r w:rsidRPr="00570F8B">
          <w:rPr>
            <w:rFonts w:ascii="Arial" w:eastAsia="Times New Roman" w:hAnsi="Arial" w:cs="Arial"/>
            <w:b/>
            <w:sz w:val="36"/>
            <w:szCs w:val="36"/>
            <w:lang w:eastAsia="it-IT"/>
          </w:rPr>
          <w:t>biosfera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, componendo parte di creature della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12" w:tooltip="Flora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flora</w:t>
        </w:r>
      </w:hyperlink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r w:rsidRPr="00D4147A">
        <w:rPr>
          <w:rFonts w:ascii="Arial" w:eastAsia="Times New Roman" w:hAnsi="Arial" w:cs="Arial"/>
          <w:sz w:val="36"/>
          <w:szCs w:val="36"/>
          <w:lang w:eastAsia="it-IT"/>
        </w:rPr>
        <w:t>e della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13" w:tooltip="Fauna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fauna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;</w:t>
      </w:r>
    </w:p>
    <w:p w:rsidR="00D4147A" w:rsidRPr="00D4147A" w:rsidRDefault="00D4147A" w:rsidP="00D4147A">
      <w:pPr>
        <w:numPr>
          <w:ilvl w:val="0"/>
          <w:numId w:val="1"/>
        </w:numPr>
        <w:shd w:val="clear" w:color="auto" w:fill="FFFFFF"/>
        <w:spacing w:before="100" w:beforeAutospacing="1" w:after="24" w:line="255" w:lineRule="atLeast"/>
        <w:ind w:left="384"/>
        <w:rPr>
          <w:rFonts w:ascii="Arial" w:eastAsia="Times New Roman" w:hAnsi="Arial" w:cs="Arial"/>
          <w:sz w:val="36"/>
          <w:szCs w:val="36"/>
          <w:lang w:eastAsia="it-IT"/>
        </w:rPr>
      </w:pPr>
      <w:r w:rsidRPr="00D4147A">
        <w:rPr>
          <w:rFonts w:ascii="Arial" w:eastAsia="Times New Roman" w:hAnsi="Arial" w:cs="Arial"/>
          <w:b/>
          <w:sz w:val="36"/>
          <w:szCs w:val="36"/>
          <w:lang w:eastAsia="it-IT"/>
        </w:rPr>
        <w:t>nell'</w:t>
      </w:r>
      <w:hyperlink r:id="rId14" w:tooltip="Atmosfera" w:history="1">
        <w:r w:rsidRPr="00570F8B">
          <w:rPr>
            <w:rFonts w:ascii="Arial" w:eastAsia="Times New Roman" w:hAnsi="Arial" w:cs="Arial"/>
            <w:b/>
            <w:sz w:val="36"/>
            <w:szCs w:val="36"/>
            <w:lang w:eastAsia="it-IT"/>
          </w:rPr>
          <w:t>atmosfera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, come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15" w:tooltip="Nube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nubi</w:t>
        </w:r>
      </w:hyperlink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r w:rsidRPr="00D4147A">
        <w:rPr>
          <w:rFonts w:ascii="Arial" w:eastAsia="Times New Roman" w:hAnsi="Arial" w:cs="Arial"/>
          <w:sz w:val="36"/>
          <w:szCs w:val="36"/>
          <w:lang w:eastAsia="it-IT"/>
        </w:rPr>
        <w:t>e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16" w:tooltip="Vapore acqueo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vapore acqueo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;</w:t>
      </w:r>
    </w:p>
    <w:p w:rsidR="00D4147A" w:rsidRPr="00D4147A" w:rsidRDefault="00D4147A" w:rsidP="00D4147A">
      <w:pPr>
        <w:numPr>
          <w:ilvl w:val="0"/>
          <w:numId w:val="1"/>
        </w:numPr>
        <w:shd w:val="clear" w:color="auto" w:fill="FFFFFF"/>
        <w:spacing w:before="100" w:beforeAutospacing="1" w:after="24" w:line="255" w:lineRule="atLeast"/>
        <w:ind w:left="384"/>
        <w:rPr>
          <w:rFonts w:ascii="Arial" w:eastAsia="Times New Roman" w:hAnsi="Arial" w:cs="Arial"/>
          <w:sz w:val="36"/>
          <w:szCs w:val="36"/>
          <w:lang w:eastAsia="it-IT"/>
        </w:rPr>
      </w:pPr>
      <w:r w:rsidRPr="00D4147A">
        <w:rPr>
          <w:rFonts w:ascii="Arial" w:eastAsia="Times New Roman" w:hAnsi="Arial" w:cs="Arial"/>
          <w:sz w:val="36"/>
          <w:szCs w:val="36"/>
          <w:lang w:eastAsia="it-IT"/>
        </w:rPr>
        <w:t>coprendo parte della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17" w:tooltip="Crosta terrestre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crosta terrestre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, in forma di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18" w:tooltip="Oceano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oceani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,</w:t>
      </w:r>
      <w:r w:rsidRPr="008B12F5">
        <w:rPr>
          <w:rFonts w:ascii="Arial" w:eastAsia="Times New Roman" w:hAnsi="Arial" w:cs="Arial"/>
          <w:sz w:val="36"/>
          <w:szCs w:val="36"/>
          <w:lang w:eastAsia="it-IT"/>
        </w:rPr>
        <w:t> </w:t>
      </w:r>
      <w:hyperlink r:id="rId19" w:tooltip="Calotta polare" w:history="1">
        <w:r w:rsidRPr="008B12F5">
          <w:rPr>
            <w:rFonts w:ascii="Arial" w:eastAsia="Times New Roman" w:hAnsi="Arial" w:cs="Arial"/>
            <w:sz w:val="36"/>
            <w:szCs w:val="36"/>
            <w:lang w:eastAsia="it-IT"/>
          </w:rPr>
          <w:t>calotte polari</w:t>
        </w:r>
      </w:hyperlink>
      <w:r w:rsidRPr="00D4147A">
        <w:rPr>
          <w:rFonts w:ascii="Arial" w:eastAsia="Times New Roman" w:hAnsi="Arial" w:cs="Arial"/>
          <w:sz w:val="36"/>
          <w:szCs w:val="36"/>
          <w:lang w:eastAsia="it-IT"/>
        </w:rPr>
        <w:t>, ecc.</w:t>
      </w:r>
    </w:p>
    <w:p w:rsidR="00D4147A" w:rsidRPr="008B12F5" w:rsidRDefault="00D4147A" w:rsidP="00D4147A">
      <w:pPr>
        <w:jc w:val="both"/>
        <w:rPr>
          <w:b/>
          <w:sz w:val="36"/>
          <w:szCs w:val="36"/>
        </w:rPr>
      </w:pPr>
    </w:p>
    <w:p w:rsidR="008B12F5" w:rsidRPr="008B12F5" w:rsidRDefault="008B12F5">
      <w:pPr>
        <w:jc w:val="both"/>
        <w:rPr>
          <w:b/>
          <w:sz w:val="36"/>
          <w:szCs w:val="36"/>
        </w:rPr>
      </w:pPr>
    </w:p>
    <w:sectPr w:rsidR="008B12F5" w:rsidRPr="008B12F5" w:rsidSect="00D02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02CA"/>
    <w:multiLevelType w:val="multilevel"/>
    <w:tmpl w:val="E09E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D4147A"/>
    <w:rsid w:val="00570F8B"/>
    <w:rsid w:val="008B12F5"/>
    <w:rsid w:val="00D02F15"/>
    <w:rsid w:val="00D4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F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4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4147A"/>
  </w:style>
  <w:style w:type="character" w:styleId="Collegamentoipertestuale">
    <w:name w:val="Hyperlink"/>
    <w:basedOn w:val="Carpredefinitoparagrafo"/>
    <w:uiPriority w:val="99"/>
    <w:semiHidden/>
    <w:unhideWhenUsed/>
    <w:rsid w:val="00D414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Litosfera" TargetMode="External"/><Relationship Id="rId13" Type="http://schemas.openxmlformats.org/officeDocument/2006/relationships/hyperlink" Target="https://it.wikipedia.org/wiki/Fauna" TargetMode="External"/><Relationship Id="rId18" Type="http://schemas.openxmlformats.org/officeDocument/2006/relationships/hyperlink" Target="https://it.wikipedia.org/wiki/Ocean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t.wikipedia.org/wiki/Acqua" TargetMode="External"/><Relationship Id="rId12" Type="http://schemas.openxmlformats.org/officeDocument/2006/relationships/hyperlink" Target="https://it.wikipedia.org/wiki/Flora" TargetMode="External"/><Relationship Id="rId17" Type="http://schemas.openxmlformats.org/officeDocument/2006/relationships/hyperlink" Target="https://it.wikipedia.org/wiki/Crosta_terrest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Vapore_acque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Pianeta" TargetMode="External"/><Relationship Id="rId11" Type="http://schemas.openxmlformats.org/officeDocument/2006/relationships/hyperlink" Target="https://it.wikipedia.org/wiki/Biosfera" TargetMode="External"/><Relationship Id="rId5" Type="http://schemas.openxmlformats.org/officeDocument/2006/relationships/hyperlink" Target="https://it.wikipedia.org/wiki/Superficie" TargetMode="External"/><Relationship Id="rId15" Type="http://schemas.openxmlformats.org/officeDocument/2006/relationships/hyperlink" Target="https://it.wikipedia.org/wiki/Nube" TargetMode="External"/><Relationship Id="rId10" Type="http://schemas.openxmlformats.org/officeDocument/2006/relationships/hyperlink" Target="https://it.wikipedia.org/wiki/Roccia" TargetMode="External"/><Relationship Id="rId19" Type="http://schemas.openxmlformats.org/officeDocument/2006/relationships/hyperlink" Target="https://it.wikipedia.org/wiki/Calotta_pol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Superficie_della_Terra" TargetMode="External"/><Relationship Id="rId14" Type="http://schemas.openxmlformats.org/officeDocument/2006/relationships/hyperlink" Target="https://it.wikipedia.org/wiki/Atmosfe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>Hewlett-Packard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Maria Teresa</cp:lastModifiedBy>
  <cp:revision>3</cp:revision>
  <dcterms:created xsi:type="dcterms:W3CDTF">2016-01-13T14:25:00Z</dcterms:created>
  <dcterms:modified xsi:type="dcterms:W3CDTF">2016-01-13T14:28:00Z</dcterms:modified>
</cp:coreProperties>
</file>