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5C" w:rsidRPr="00E95DDA" w:rsidRDefault="00B9775C" w:rsidP="00E9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E95DDA">
        <w:rPr>
          <w:rFonts w:ascii="Times New Roman" w:eastAsia="UniversLTStd" w:hAnsi="Times New Roman" w:cs="Times New Roman"/>
          <w:b/>
          <w:sz w:val="24"/>
          <w:szCs w:val="24"/>
        </w:rPr>
        <w:t xml:space="preserve">Articulo 4. </w:t>
      </w:r>
      <w:r w:rsidRPr="00E95DDA">
        <w:rPr>
          <w:rFonts w:ascii="Times New Roman" w:eastAsia="UniversLTStd" w:hAnsi="Times New Roman" w:cs="Times New Roman"/>
          <w:b/>
          <w:iCs/>
          <w:sz w:val="24"/>
          <w:szCs w:val="24"/>
        </w:rPr>
        <w:t>Áreas de conocimiento.</w:t>
      </w:r>
    </w:p>
    <w:p w:rsidR="00E95DDA" w:rsidRDefault="00E95DDA" w:rsidP="00B9775C">
      <w:pPr>
        <w:autoSpaceDE w:val="0"/>
        <w:autoSpaceDN w:val="0"/>
        <w:adjustRightInd w:val="0"/>
        <w:spacing w:after="0" w:line="240" w:lineRule="auto"/>
        <w:rPr>
          <w:rFonts w:ascii="Times New Roman" w:eastAsia="UniversLTStd" w:hAnsi="Times New Roman" w:cs="Times New Roman"/>
          <w:sz w:val="24"/>
          <w:szCs w:val="24"/>
        </w:rPr>
      </w:pPr>
    </w:p>
    <w:p w:rsidR="00B9775C" w:rsidRPr="00E95DDA" w:rsidRDefault="00B9775C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i/>
          <w:sz w:val="24"/>
          <w:szCs w:val="24"/>
        </w:rPr>
      </w:pPr>
      <w:r w:rsidRPr="00E95DDA">
        <w:rPr>
          <w:rFonts w:ascii="Times New Roman" w:eastAsia="UniversLTStd" w:hAnsi="Times New Roman" w:cs="Times New Roman"/>
          <w:i/>
          <w:sz w:val="24"/>
          <w:szCs w:val="24"/>
        </w:rPr>
        <w:t>Conocimiento del medio natural, social y cultural.</w:t>
      </w:r>
    </w:p>
    <w:p w:rsidR="00E95DDA" w:rsidRDefault="00E95DDA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i/>
          <w:sz w:val="24"/>
          <w:szCs w:val="24"/>
        </w:rPr>
      </w:pPr>
    </w:p>
    <w:p w:rsidR="00B9775C" w:rsidRPr="00E95DDA" w:rsidRDefault="00E95DDA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i/>
          <w:sz w:val="24"/>
          <w:szCs w:val="24"/>
        </w:rPr>
      </w:pPr>
      <w:r w:rsidRPr="00E95DDA">
        <w:rPr>
          <w:rFonts w:ascii="Times New Roman" w:eastAsia="UniversLTStd" w:hAnsi="Times New Roman" w:cs="Times New Roman"/>
          <w:i/>
          <w:sz w:val="24"/>
          <w:szCs w:val="24"/>
        </w:rPr>
        <w:t>Educación</w:t>
      </w:r>
      <w:r w:rsidR="00B9775C" w:rsidRPr="00E95DDA">
        <w:rPr>
          <w:rFonts w:ascii="Times New Roman" w:eastAsia="UniversLTStd" w:hAnsi="Times New Roman" w:cs="Times New Roman"/>
          <w:i/>
          <w:sz w:val="24"/>
          <w:szCs w:val="24"/>
        </w:rPr>
        <w:t xml:space="preserve"> </w:t>
      </w:r>
      <w:r w:rsidRPr="00E95DDA">
        <w:rPr>
          <w:rFonts w:ascii="Times New Roman" w:eastAsia="UniversLTStd" w:hAnsi="Times New Roman" w:cs="Times New Roman"/>
          <w:i/>
          <w:sz w:val="24"/>
          <w:szCs w:val="24"/>
        </w:rPr>
        <w:t>artística</w:t>
      </w:r>
      <w:r w:rsidR="00B9775C" w:rsidRPr="00E95DDA">
        <w:rPr>
          <w:rFonts w:ascii="Times New Roman" w:eastAsia="UniversLTStd" w:hAnsi="Times New Roman" w:cs="Times New Roman"/>
          <w:i/>
          <w:sz w:val="24"/>
          <w:szCs w:val="24"/>
        </w:rPr>
        <w:t>.</w:t>
      </w:r>
    </w:p>
    <w:p w:rsidR="00E95DDA" w:rsidRDefault="00E95DDA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i/>
          <w:sz w:val="24"/>
          <w:szCs w:val="24"/>
        </w:rPr>
      </w:pPr>
    </w:p>
    <w:p w:rsidR="00B9775C" w:rsidRPr="00E95DDA" w:rsidRDefault="00E95DDA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i/>
          <w:sz w:val="24"/>
          <w:szCs w:val="24"/>
        </w:rPr>
      </w:pPr>
      <w:r w:rsidRPr="00E95DDA">
        <w:rPr>
          <w:rFonts w:ascii="Times New Roman" w:eastAsia="UniversLTStd" w:hAnsi="Times New Roman" w:cs="Times New Roman"/>
          <w:i/>
          <w:sz w:val="24"/>
          <w:szCs w:val="24"/>
        </w:rPr>
        <w:t>Educación</w:t>
      </w:r>
      <w:r w:rsidR="00B9775C" w:rsidRPr="00E95DDA">
        <w:rPr>
          <w:rFonts w:ascii="Times New Roman" w:eastAsia="UniversLTStd" w:hAnsi="Times New Roman" w:cs="Times New Roman"/>
          <w:i/>
          <w:sz w:val="24"/>
          <w:szCs w:val="24"/>
        </w:rPr>
        <w:t xml:space="preserve"> </w:t>
      </w:r>
      <w:r w:rsidRPr="00E95DDA">
        <w:rPr>
          <w:rFonts w:ascii="Times New Roman" w:eastAsia="UniversLTStd" w:hAnsi="Times New Roman" w:cs="Times New Roman"/>
          <w:i/>
          <w:sz w:val="24"/>
          <w:szCs w:val="24"/>
        </w:rPr>
        <w:t>física</w:t>
      </w:r>
      <w:r w:rsidR="00B9775C" w:rsidRPr="00E95DDA">
        <w:rPr>
          <w:rFonts w:ascii="Times New Roman" w:eastAsia="UniversLTStd" w:hAnsi="Times New Roman" w:cs="Times New Roman"/>
          <w:i/>
          <w:sz w:val="24"/>
          <w:szCs w:val="24"/>
        </w:rPr>
        <w:t>.</w:t>
      </w:r>
    </w:p>
    <w:p w:rsidR="00E95DDA" w:rsidRDefault="00E95DDA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i/>
          <w:sz w:val="24"/>
          <w:szCs w:val="24"/>
        </w:rPr>
      </w:pPr>
    </w:p>
    <w:p w:rsidR="00B9775C" w:rsidRPr="00E95DDA" w:rsidRDefault="00B9775C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i/>
          <w:sz w:val="24"/>
          <w:szCs w:val="24"/>
        </w:rPr>
      </w:pPr>
      <w:r w:rsidRPr="00E95DDA">
        <w:rPr>
          <w:rFonts w:ascii="Times New Roman" w:eastAsia="UniversLTStd" w:hAnsi="Times New Roman" w:cs="Times New Roman"/>
          <w:i/>
          <w:sz w:val="24"/>
          <w:szCs w:val="24"/>
        </w:rPr>
        <w:t>Lengua castellana y lit</w:t>
      </w:r>
      <w:r w:rsidR="00E95DDA">
        <w:rPr>
          <w:rFonts w:ascii="Times New Roman" w:eastAsia="UniversLTStd" w:hAnsi="Times New Roman" w:cs="Times New Roman"/>
          <w:i/>
          <w:sz w:val="24"/>
          <w:szCs w:val="24"/>
        </w:rPr>
        <w:t>eratura y, si la hubiere, lengua c</w:t>
      </w:r>
      <w:r w:rsidR="00E95DDA" w:rsidRPr="00E95DDA">
        <w:rPr>
          <w:rFonts w:ascii="Times New Roman" w:eastAsia="UniversLTStd" w:hAnsi="Times New Roman" w:cs="Times New Roman"/>
          <w:i/>
          <w:sz w:val="24"/>
          <w:szCs w:val="24"/>
        </w:rPr>
        <w:t>ooficial</w:t>
      </w:r>
      <w:r w:rsidRPr="00E95DDA">
        <w:rPr>
          <w:rFonts w:ascii="Times New Roman" w:eastAsia="UniversLTStd" w:hAnsi="Times New Roman" w:cs="Times New Roman"/>
          <w:i/>
          <w:sz w:val="24"/>
          <w:szCs w:val="24"/>
        </w:rPr>
        <w:t xml:space="preserve"> y literatura.</w:t>
      </w:r>
    </w:p>
    <w:p w:rsidR="00E95DDA" w:rsidRDefault="00E95DDA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i/>
          <w:sz w:val="24"/>
          <w:szCs w:val="24"/>
        </w:rPr>
      </w:pPr>
    </w:p>
    <w:p w:rsidR="00B9775C" w:rsidRPr="00E95DDA" w:rsidRDefault="00B9775C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i/>
          <w:sz w:val="24"/>
          <w:szCs w:val="24"/>
        </w:rPr>
      </w:pPr>
      <w:r w:rsidRPr="00E95DDA">
        <w:rPr>
          <w:rFonts w:ascii="Times New Roman" w:eastAsia="UniversLTStd" w:hAnsi="Times New Roman" w:cs="Times New Roman"/>
          <w:i/>
          <w:sz w:val="24"/>
          <w:szCs w:val="24"/>
        </w:rPr>
        <w:t>Lengua extranjera.</w:t>
      </w:r>
    </w:p>
    <w:p w:rsidR="00E95DDA" w:rsidRDefault="00E95DDA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i/>
          <w:sz w:val="24"/>
          <w:szCs w:val="24"/>
        </w:rPr>
      </w:pPr>
    </w:p>
    <w:p w:rsidR="00B9775C" w:rsidRDefault="00E95DDA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i/>
          <w:sz w:val="24"/>
          <w:szCs w:val="24"/>
        </w:rPr>
      </w:pPr>
      <w:r w:rsidRPr="00E95DDA">
        <w:rPr>
          <w:rFonts w:ascii="Times New Roman" w:eastAsia="UniversLTStd" w:hAnsi="Times New Roman" w:cs="Times New Roman"/>
          <w:i/>
          <w:sz w:val="24"/>
          <w:szCs w:val="24"/>
        </w:rPr>
        <w:t>Matemáticas</w:t>
      </w:r>
      <w:r w:rsidR="00B9775C" w:rsidRPr="00E95DDA">
        <w:rPr>
          <w:rFonts w:ascii="Times New Roman" w:eastAsia="UniversLTStd" w:hAnsi="Times New Roman" w:cs="Times New Roman"/>
          <w:i/>
          <w:sz w:val="24"/>
          <w:szCs w:val="24"/>
        </w:rPr>
        <w:t>.</w:t>
      </w:r>
    </w:p>
    <w:p w:rsidR="00E95DDA" w:rsidRDefault="00E95DDA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i/>
          <w:sz w:val="24"/>
          <w:szCs w:val="24"/>
        </w:rPr>
      </w:pPr>
    </w:p>
    <w:p w:rsidR="00F73470" w:rsidRDefault="00B9775C" w:rsidP="00772E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F73470">
        <w:rPr>
          <w:rFonts w:ascii="Times New Roman" w:eastAsia="UniversLTStd" w:hAnsi="Times New Roman" w:cs="Times New Roman"/>
          <w:sz w:val="24"/>
          <w:szCs w:val="24"/>
        </w:rPr>
        <w:t>En uno de los cursos del tercer ciclo de la etapa, a</w:t>
      </w:r>
      <w:r w:rsidR="00E95DDA" w:rsidRPr="00F7347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73470">
        <w:rPr>
          <w:rFonts w:ascii="Times New Roman" w:eastAsia="UniversLTStd" w:hAnsi="Times New Roman" w:cs="Times New Roman"/>
          <w:sz w:val="24"/>
          <w:szCs w:val="24"/>
        </w:rPr>
        <w:t xml:space="preserve">las </w:t>
      </w:r>
      <w:r w:rsidR="00F73470" w:rsidRPr="00F73470">
        <w:rPr>
          <w:rFonts w:ascii="Times New Roman" w:eastAsia="UniversLTStd" w:hAnsi="Times New Roman" w:cs="Times New Roman"/>
          <w:sz w:val="24"/>
          <w:szCs w:val="24"/>
        </w:rPr>
        <w:t>áreas</w:t>
      </w:r>
      <w:r w:rsidRPr="00F73470">
        <w:rPr>
          <w:rFonts w:ascii="Times New Roman" w:eastAsia="UniversLTStd" w:hAnsi="Times New Roman" w:cs="Times New Roman"/>
          <w:sz w:val="24"/>
          <w:szCs w:val="24"/>
        </w:rPr>
        <w:t xml:space="preserve"> incluidas en el apartado anterior se </w:t>
      </w:r>
      <w:r w:rsidR="00F73470" w:rsidRPr="00F73470">
        <w:rPr>
          <w:rFonts w:ascii="Times New Roman" w:eastAsia="UniversLTStd" w:hAnsi="Times New Roman" w:cs="Times New Roman"/>
          <w:sz w:val="24"/>
          <w:szCs w:val="24"/>
        </w:rPr>
        <w:t>añadirá</w:t>
      </w:r>
      <w:r w:rsidRPr="00F73470">
        <w:rPr>
          <w:rFonts w:ascii="Times New Roman" w:eastAsia="UniversLTStd" w:hAnsi="Times New Roman" w:cs="Times New Roman"/>
          <w:sz w:val="24"/>
          <w:szCs w:val="24"/>
        </w:rPr>
        <w:t xml:space="preserve"> el</w:t>
      </w:r>
      <w:r w:rsidR="00E95DDA" w:rsidRPr="00F7347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F73470" w:rsidRPr="00F73470">
        <w:rPr>
          <w:rFonts w:ascii="Times New Roman" w:eastAsia="UniversLTStd" w:hAnsi="Times New Roman" w:cs="Times New Roman"/>
          <w:sz w:val="24"/>
          <w:szCs w:val="24"/>
        </w:rPr>
        <w:t>área</w:t>
      </w:r>
      <w:r w:rsidRPr="00F73470">
        <w:rPr>
          <w:rFonts w:ascii="Times New Roman" w:eastAsia="UniversLTStd" w:hAnsi="Times New Roman" w:cs="Times New Roman"/>
          <w:sz w:val="24"/>
          <w:szCs w:val="24"/>
        </w:rPr>
        <w:t xml:space="preserve"> de </w:t>
      </w:r>
      <w:r w:rsidR="00F73470" w:rsidRPr="00F73470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F73470">
        <w:rPr>
          <w:rFonts w:ascii="Times New Roman" w:eastAsia="UniversLTStd" w:hAnsi="Times New Roman" w:cs="Times New Roman"/>
          <w:sz w:val="24"/>
          <w:szCs w:val="24"/>
        </w:rPr>
        <w:t xml:space="preserve"> para la </w:t>
      </w:r>
      <w:r w:rsidR="00F73470" w:rsidRPr="00F73470">
        <w:rPr>
          <w:rFonts w:ascii="Times New Roman" w:eastAsia="UniversLTStd" w:hAnsi="Times New Roman" w:cs="Times New Roman"/>
          <w:sz w:val="24"/>
          <w:szCs w:val="24"/>
        </w:rPr>
        <w:t>ciudadanía</w:t>
      </w:r>
      <w:r w:rsidRPr="00F73470">
        <w:rPr>
          <w:rFonts w:ascii="Times New Roman" w:eastAsia="UniversLTStd" w:hAnsi="Times New Roman" w:cs="Times New Roman"/>
          <w:sz w:val="24"/>
          <w:szCs w:val="24"/>
        </w:rPr>
        <w:t xml:space="preserve"> y los derechos</w:t>
      </w:r>
      <w:r w:rsidR="00E95DDA" w:rsidRPr="00F7347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73470">
        <w:rPr>
          <w:rFonts w:ascii="Times New Roman" w:eastAsia="UniversLTStd" w:hAnsi="Times New Roman" w:cs="Times New Roman"/>
          <w:sz w:val="24"/>
          <w:szCs w:val="24"/>
        </w:rPr>
        <w:t xml:space="preserve">humanos, en la que se prestara especial </w:t>
      </w:r>
      <w:r w:rsidR="00F73470" w:rsidRPr="00F73470">
        <w:rPr>
          <w:rFonts w:ascii="Times New Roman" w:eastAsia="UniversLTStd" w:hAnsi="Times New Roman" w:cs="Times New Roman"/>
          <w:sz w:val="24"/>
          <w:szCs w:val="24"/>
        </w:rPr>
        <w:t>atención</w:t>
      </w:r>
      <w:r w:rsidRPr="00F73470">
        <w:rPr>
          <w:rFonts w:ascii="Times New Roman" w:eastAsia="UniversLTStd" w:hAnsi="Times New Roman" w:cs="Times New Roman"/>
          <w:sz w:val="24"/>
          <w:szCs w:val="24"/>
        </w:rPr>
        <w:t xml:space="preserve"> a la</w:t>
      </w:r>
      <w:r w:rsidR="00E95DDA" w:rsidRPr="00F7347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73470">
        <w:rPr>
          <w:rFonts w:ascii="Times New Roman" w:eastAsia="UniversLTStd" w:hAnsi="Times New Roman" w:cs="Times New Roman"/>
          <w:sz w:val="24"/>
          <w:szCs w:val="24"/>
        </w:rPr>
        <w:t>igualdad entre hombres y mujeres.</w:t>
      </w:r>
    </w:p>
    <w:p w:rsidR="00D76D07" w:rsidRDefault="00D76D07" w:rsidP="00772E7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B9775C" w:rsidRDefault="00E95DDA" w:rsidP="00772E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F73470">
        <w:rPr>
          <w:rFonts w:ascii="Times New Roman" w:eastAsia="UniversLTStd" w:hAnsi="Times New Roman" w:cs="Times New Roman"/>
          <w:sz w:val="24"/>
          <w:szCs w:val="24"/>
        </w:rPr>
        <w:t>E</w:t>
      </w:r>
      <w:r w:rsidR="00B9775C" w:rsidRPr="00F73470">
        <w:rPr>
          <w:rFonts w:ascii="Times New Roman" w:eastAsia="UniversLTStd" w:hAnsi="Times New Roman" w:cs="Times New Roman"/>
          <w:sz w:val="24"/>
          <w:szCs w:val="24"/>
        </w:rPr>
        <w:t>n el tercer ciclo de la etapa, las administraciones</w:t>
      </w:r>
      <w:r w:rsidR="00F73470" w:rsidRPr="00F7347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B9775C" w:rsidRPr="00F73470">
        <w:rPr>
          <w:rFonts w:ascii="Times New Roman" w:eastAsia="UniversLTStd" w:hAnsi="Times New Roman" w:cs="Times New Roman"/>
          <w:sz w:val="24"/>
          <w:szCs w:val="24"/>
        </w:rPr>
        <w:t xml:space="preserve">educativas </w:t>
      </w:r>
      <w:r w:rsidR="00F73470" w:rsidRPr="00F73470">
        <w:rPr>
          <w:rFonts w:ascii="Times New Roman" w:eastAsia="UniversLTStd" w:hAnsi="Times New Roman" w:cs="Times New Roman"/>
          <w:sz w:val="24"/>
          <w:szCs w:val="24"/>
        </w:rPr>
        <w:t>podrán</w:t>
      </w:r>
      <w:r w:rsidR="00B9775C" w:rsidRPr="00F7347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F73470" w:rsidRPr="00F73470">
        <w:rPr>
          <w:rFonts w:ascii="Times New Roman" w:eastAsia="UniversLTStd" w:hAnsi="Times New Roman" w:cs="Times New Roman"/>
          <w:sz w:val="24"/>
          <w:szCs w:val="24"/>
        </w:rPr>
        <w:t>añadir</w:t>
      </w:r>
      <w:r w:rsidR="00B9775C" w:rsidRPr="00F73470">
        <w:rPr>
          <w:rFonts w:ascii="Times New Roman" w:eastAsia="UniversLTStd" w:hAnsi="Times New Roman" w:cs="Times New Roman"/>
          <w:sz w:val="24"/>
          <w:szCs w:val="24"/>
        </w:rPr>
        <w:t xml:space="preserve"> una segunda lengua extranjera.</w:t>
      </w:r>
    </w:p>
    <w:p w:rsidR="00D76D07" w:rsidRPr="00D76D07" w:rsidRDefault="00D76D07" w:rsidP="0077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E95DDA" w:rsidRDefault="00E95DDA" w:rsidP="00772E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E95DDA">
        <w:rPr>
          <w:rFonts w:ascii="Times New Roman" w:eastAsia="UniversLTStd" w:hAnsi="Times New Roman" w:cs="Times New Roman"/>
          <w:sz w:val="24"/>
          <w:szCs w:val="24"/>
        </w:rPr>
        <w:t>S</w:t>
      </w:r>
      <w:r w:rsidR="00B9775C" w:rsidRPr="00E95DDA">
        <w:rPr>
          <w:rFonts w:ascii="Times New Roman" w:eastAsia="UniversLTStd" w:hAnsi="Times New Roman" w:cs="Times New Roman"/>
          <w:sz w:val="24"/>
          <w:szCs w:val="24"/>
        </w:rPr>
        <w:t>in perjuicio de su tratamiento especifico en</w:t>
      </w:r>
      <w:r w:rsidRPr="00E95DDA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B9775C" w:rsidRPr="00E95DDA">
        <w:rPr>
          <w:rFonts w:ascii="Times New Roman" w:eastAsia="UniversLTStd" w:hAnsi="Times New Roman" w:cs="Times New Roman"/>
          <w:sz w:val="24"/>
          <w:szCs w:val="24"/>
        </w:rPr>
        <w:t xml:space="preserve">alguna de las </w:t>
      </w:r>
      <w:r w:rsidR="00F73470" w:rsidRPr="00E95DDA">
        <w:rPr>
          <w:rFonts w:ascii="Times New Roman" w:eastAsia="UniversLTStd" w:hAnsi="Times New Roman" w:cs="Times New Roman"/>
          <w:sz w:val="24"/>
          <w:szCs w:val="24"/>
        </w:rPr>
        <w:t>áreas</w:t>
      </w:r>
      <w:r w:rsidR="00B9775C" w:rsidRPr="00E95DDA">
        <w:rPr>
          <w:rFonts w:ascii="Times New Roman" w:eastAsia="UniversLTStd" w:hAnsi="Times New Roman" w:cs="Times New Roman"/>
          <w:sz w:val="24"/>
          <w:szCs w:val="24"/>
        </w:rPr>
        <w:t xml:space="preserve"> de la etapa, la </w:t>
      </w:r>
      <w:r w:rsidR="00F73470" w:rsidRPr="00E95DDA">
        <w:rPr>
          <w:rFonts w:ascii="Times New Roman" w:eastAsia="UniversLTStd" w:hAnsi="Times New Roman" w:cs="Times New Roman"/>
          <w:sz w:val="24"/>
          <w:szCs w:val="24"/>
        </w:rPr>
        <w:t>comprensión</w:t>
      </w:r>
      <w:r w:rsidR="00B9775C" w:rsidRPr="00E95DDA">
        <w:rPr>
          <w:rFonts w:ascii="Times New Roman" w:eastAsia="UniversLTStd" w:hAnsi="Times New Roman" w:cs="Times New Roman"/>
          <w:sz w:val="24"/>
          <w:szCs w:val="24"/>
        </w:rPr>
        <w:t xml:space="preserve"> lectora, la</w:t>
      </w:r>
      <w:r w:rsidRPr="00E95DDA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F73470" w:rsidRPr="00E95DDA">
        <w:rPr>
          <w:rFonts w:ascii="Times New Roman" w:eastAsia="UniversLTStd" w:hAnsi="Times New Roman" w:cs="Times New Roman"/>
          <w:sz w:val="24"/>
          <w:szCs w:val="24"/>
        </w:rPr>
        <w:t>expresión</w:t>
      </w:r>
      <w:r w:rsidR="00B9775C" w:rsidRPr="00E95DDA">
        <w:rPr>
          <w:rFonts w:ascii="Times New Roman" w:eastAsia="UniversLTStd" w:hAnsi="Times New Roman" w:cs="Times New Roman"/>
          <w:sz w:val="24"/>
          <w:szCs w:val="24"/>
        </w:rPr>
        <w:t xml:space="preserve"> oral y escrita, la </w:t>
      </w:r>
      <w:r w:rsidR="00F73470" w:rsidRPr="00E95DDA">
        <w:rPr>
          <w:rFonts w:ascii="Times New Roman" w:eastAsia="UniversLTStd" w:hAnsi="Times New Roman" w:cs="Times New Roman"/>
          <w:sz w:val="24"/>
          <w:szCs w:val="24"/>
        </w:rPr>
        <w:t>comunicación</w:t>
      </w:r>
      <w:r w:rsidR="00B9775C" w:rsidRPr="00E95DDA">
        <w:rPr>
          <w:rFonts w:ascii="Times New Roman" w:eastAsia="UniversLTStd" w:hAnsi="Times New Roman" w:cs="Times New Roman"/>
          <w:sz w:val="24"/>
          <w:szCs w:val="24"/>
        </w:rPr>
        <w:t xml:space="preserve"> audiovisual, las</w:t>
      </w:r>
      <w:r w:rsidRPr="00E95DDA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F73470" w:rsidRPr="00E95DDA">
        <w:rPr>
          <w:rFonts w:ascii="Times New Roman" w:eastAsia="UniversLTStd" w:hAnsi="Times New Roman" w:cs="Times New Roman"/>
          <w:sz w:val="24"/>
          <w:szCs w:val="24"/>
        </w:rPr>
        <w:t>tecnologías</w:t>
      </w:r>
      <w:r w:rsidR="00B9775C" w:rsidRPr="00E95DDA">
        <w:rPr>
          <w:rFonts w:ascii="Times New Roman" w:eastAsia="UniversLTStd" w:hAnsi="Times New Roman" w:cs="Times New Roman"/>
          <w:sz w:val="24"/>
          <w:szCs w:val="24"/>
        </w:rPr>
        <w:t xml:space="preserve"> de la </w:t>
      </w:r>
      <w:r w:rsidR="00F73470" w:rsidRPr="00E95DDA">
        <w:rPr>
          <w:rFonts w:ascii="Times New Roman" w:eastAsia="UniversLTStd" w:hAnsi="Times New Roman" w:cs="Times New Roman"/>
          <w:sz w:val="24"/>
          <w:szCs w:val="24"/>
        </w:rPr>
        <w:t>información</w:t>
      </w:r>
      <w:r w:rsidR="00B9775C" w:rsidRPr="00E95DDA">
        <w:rPr>
          <w:rFonts w:ascii="Times New Roman" w:eastAsia="UniversLTStd" w:hAnsi="Times New Roman" w:cs="Times New Roman"/>
          <w:sz w:val="24"/>
          <w:szCs w:val="24"/>
        </w:rPr>
        <w:t xml:space="preserve"> y la </w:t>
      </w:r>
      <w:r w:rsidR="00F73470" w:rsidRPr="00E95DDA">
        <w:rPr>
          <w:rFonts w:ascii="Times New Roman" w:eastAsia="UniversLTStd" w:hAnsi="Times New Roman" w:cs="Times New Roman"/>
          <w:sz w:val="24"/>
          <w:szCs w:val="24"/>
        </w:rPr>
        <w:t>comunicación</w:t>
      </w:r>
      <w:r w:rsidR="00B9775C" w:rsidRPr="00E95DDA">
        <w:rPr>
          <w:rFonts w:ascii="Times New Roman" w:eastAsia="UniversLTStd" w:hAnsi="Times New Roman" w:cs="Times New Roman"/>
          <w:sz w:val="24"/>
          <w:szCs w:val="24"/>
        </w:rPr>
        <w:t xml:space="preserve"> y la </w:t>
      </w:r>
      <w:r w:rsidRPr="00E95DDA">
        <w:rPr>
          <w:rFonts w:ascii="Times New Roman" w:eastAsia="UniversLTStd" w:hAnsi="Times New Roman" w:cs="Times New Roman"/>
          <w:sz w:val="24"/>
          <w:szCs w:val="24"/>
        </w:rPr>
        <w:t xml:space="preserve">educación </w:t>
      </w:r>
      <w:r w:rsidR="00B9775C" w:rsidRPr="00E95DDA">
        <w:rPr>
          <w:rFonts w:ascii="Times New Roman" w:eastAsia="UniversLTStd" w:hAnsi="Times New Roman" w:cs="Times New Roman"/>
          <w:sz w:val="24"/>
          <w:szCs w:val="24"/>
        </w:rPr>
        <w:t xml:space="preserve">en valores se trabajaran en todas las </w:t>
      </w:r>
      <w:r w:rsidR="00F73470" w:rsidRPr="00E95DDA">
        <w:rPr>
          <w:rFonts w:ascii="Times New Roman" w:eastAsia="UniversLTStd" w:hAnsi="Times New Roman" w:cs="Times New Roman"/>
          <w:sz w:val="24"/>
          <w:szCs w:val="24"/>
        </w:rPr>
        <w:t>áreas</w:t>
      </w:r>
      <w:r w:rsidR="00B9775C" w:rsidRPr="00E95DDA">
        <w:rPr>
          <w:rFonts w:ascii="Times New Roman" w:eastAsia="UniversLTStd" w:hAnsi="Times New Roman" w:cs="Times New Roman"/>
          <w:sz w:val="24"/>
          <w:szCs w:val="24"/>
        </w:rPr>
        <w:t>.</w:t>
      </w:r>
    </w:p>
    <w:p w:rsidR="00D76D07" w:rsidRPr="00D76D07" w:rsidRDefault="00D76D07" w:rsidP="00772E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8255B" w:rsidRPr="00E95DDA" w:rsidRDefault="00B9775C" w:rsidP="00772E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DA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F73470" w:rsidRPr="00E95DDA">
        <w:rPr>
          <w:rFonts w:ascii="Times New Roman" w:eastAsia="UniversLTStd" w:hAnsi="Times New Roman" w:cs="Times New Roman"/>
          <w:sz w:val="24"/>
          <w:szCs w:val="24"/>
        </w:rPr>
        <w:t>acción</w:t>
      </w:r>
      <w:r w:rsidRPr="00E95DDA">
        <w:rPr>
          <w:rFonts w:ascii="Times New Roman" w:eastAsia="UniversLTStd" w:hAnsi="Times New Roman" w:cs="Times New Roman"/>
          <w:sz w:val="24"/>
          <w:szCs w:val="24"/>
        </w:rPr>
        <w:t xml:space="preserve"> educativa en esta etapa procurara la</w:t>
      </w:r>
      <w:r w:rsidR="00E95DDA" w:rsidRPr="00E95DDA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F73470" w:rsidRPr="00E95DDA">
        <w:rPr>
          <w:rFonts w:ascii="Times New Roman" w:eastAsia="UniversLTStd" w:hAnsi="Times New Roman" w:cs="Times New Roman"/>
          <w:sz w:val="24"/>
          <w:szCs w:val="24"/>
        </w:rPr>
        <w:t>integración</w:t>
      </w:r>
      <w:r w:rsidRPr="00E95DDA">
        <w:rPr>
          <w:rFonts w:ascii="Times New Roman" w:eastAsia="UniversLTStd" w:hAnsi="Times New Roman" w:cs="Times New Roman"/>
          <w:sz w:val="24"/>
          <w:szCs w:val="24"/>
        </w:rPr>
        <w:t xml:space="preserve"> de las distintas </w:t>
      </w:r>
      <w:r w:rsidR="00E95DDA" w:rsidRPr="00E95DDA">
        <w:rPr>
          <w:rFonts w:ascii="Times New Roman" w:eastAsia="UniversLTStd" w:hAnsi="Times New Roman" w:cs="Times New Roman"/>
          <w:sz w:val="24"/>
          <w:szCs w:val="24"/>
        </w:rPr>
        <w:t>e</w:t>
      </w:r>
      <w:r w:rsidRPr="00E95DDA">
        <w:rPr>
          <w:rFonts w:ascii="Times New Roman" w:eastAsia="UniversLTStd" w:hAnsi="Times New Roman" w:cs="Times New Roman"/>
          <w:sz w:val="24"/>
          <w:szCs w:val="24"/>
        </w:rPr>
        <w:t>xperiencias y aprendizajes</w:t>
      </w:r>
      <w:r w:rsidR="00E95DDA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E95DDA">
        <w:rPr>
          <w:rFonts w:ascii="Times New Roman" w:eastAsia="UniversLTStd" w:hAnsi="Times New Roman" w:cs="Times New Roman"/>
          <w:sz w:val="24"/>
          <w:szCs w:val="24"/>
        </w:rPr>
        <w:t>del alumnado y se adaptara a sus ritmos de trabajo.</w:t>
      </w:r>
    </w:p>
    <w:sectPr w:rsidR="0088255B" w:rsidRPr="00E95DDA" w:rsidSect="00882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510F"/>
    <w:multiLevelType w:val="hybridMultilevel"/>
    <w:tmpl w:val="11A2E956"/>
    <w:lvl w:ilvl="0" w:tplc="31A618A0"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02080"/>
    <w:multiLevelType w:val="hybridMultilevel"/>
    <w:tmpl w:val="1706A282"/>
    <w:lvl w:ilvl="0" w:tplc="5B507B8C"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87C0C"/>
    <w:multiLevelType w:val="hybridMultilevel"/>
    <w:tmpl w:val="CEE85278"/>
    <w:lvl w:ilvl="0" w:tplc="2458C136"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75C"/>
    <w:rsid w:val="000D4500"/>
    <w:rsid w:val="00772E79"/>
    <w:rsid w:val="0088255B"/>
    <w:rsid w:val="00B9775C"/>
    <w:rsid w:val="00BD7B07"/>
    <w:rsid w:val="00D76D07"/>
    <w:rsid w:val="00DE0EA1"/>
    <w:rsid w:val="00E95DDA"/>
    <w:rsid w:val="00F7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2009-02-26T18:04:00Z</dcterms:created>
  <dcterms:modified xsi:type="dcterms:W3CDTF">2009-02-27T12:16:00Z</dcterms:modified>
</cp:coreProperties>
</file>