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8455E1" w:rsidRDefault="008455E1" w:rsidP="008455E1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PROMEDU</w:t>
      </w:r>
    </w:p>
    <w:p w:rsidR="00AC296D" w:rsidRPr="00CE0D10" w:rsidRDefault="00CE0D10" w:rsidP="008455E1">
      <w:pPr>
        <w:jc w:val="center"/>
        <w:rPr>
          <w:rFonts w:ascii="Calibri" w:hAnsi="Calibri"/>
          <w:sz w:val="20"/>
          <w:szCs w:val="20"/>
        </w:rPr>
      </w:pPr>
      <w:r w:rsidRPr="00CE0D10">
        <w:rPr>
          <w:rFonts w:ascii="Calibri" w:hAnsi="Calibri"/>
          <w:sz w:val="20"/>
          <w:szCs w:val="20"/>
        </w:rPr>
        <w:t>Referentes TIC</w:t>
      </w:r>
    </w:p>
    <w:p w:rsidR="00CE0D10" w:rsidRPr="00CE0D10" w:rsidRDefault="00CE0D10" w:rsidP="008455E1">
      <w:pPr>
        <w:jc w:val="center"/>
        <w:rPr>
          <w:rFonts w:ascii="Calibri" w:hAnsi="Calibri"/>
          <w:sz w:val="20"/>
          <w:szCs w:val="20"/>
        </w:rPr>
      </w:pPr>
      <w:r w:rsidRPr="00CE0D10">
        <w:rPr>
          <w:rFonts w:ascii="Calibri" w:hAnsi="Calibri"/>
          <w:sz w:val="20"/>
          <w:szCs w:val="20"/>
        </w:rPr>
        <w:t>Planilla de trabajo</w:t>
      </w:r>
    </w:p>
    <w:p w:rsidR="00CE0D10" w:rsidRPr="00CE0D10" w:rsidRDefault="00CE0D10">
      <w:pPr>
        <w:rPr>
          <w:rFonts w:ascii="Calibri" w:hAnsi="Calibri"/>
          <w:sz w:val="20"/>
          <w:szCs w:val="20"/>
        </w:rPr>
      </w:pPr>
    </w:p>
    <w:p w:rsidR="00CE0D10" w:rsidRPr="00CE0D10" w:rsidRDefault="00CE0D10">
      <w:pPr>
        <w:rPr>
          <w:rFonts w:ascii="Calibri" w:hAnsi="Calibri"/>
          <w:sz w:val="20"/>
          <w:szCs w:val="20"/>
        </w:rPr>
      </w:pPr>
      <w:r w:rsidRPr="00CE0D10">
        <w:rPr>
          <w:rFonts w:ascii="Calibri" w:hAnsi="Calibri"/>
          <w:sz w:val="20"/>
          <w:szCs w:val="20"/>
        </w:rPr>
        <w:t>Referentes:</w:t>
      </w:r>
      <w:r w:rsidR="00EA1ED4">
        <w:rPr>
          <w:rFonts w:ascii="Calibri" w:hAnsi="Calibri"/>
          <w:sz w:val="20"/>
          <w:szCs w:val="20"/>
        </w:rPr>
        <w:t xml:space="preserve"> </w:t>
      </w:r>
      <w:r w:rsidR="003C5515">
        <w:rPr>
          <w:rFonts w:ascii="Calibri" w:hAnsi="Calibri"/>
          <w:sz w:val="20"/>
          <w:szCs w:val="20"/>
        </w:rPr>
        <w:t>Cané, Cecilia; Corrao, Isabel; Fernández, Fany; Mastrangelo, Javier.</w:t>
      </w:r>
    </w:p>
    <w:p w:rsidR="00CE0D10" w:rsidRPr="00CE0D10" w:rsidRDefault="00631BAE">
      <w:pPr>
        <w:rPr>
          <w:rFonts w:ascii="Calibri" w:hAnsi="Calibri"/>
          <w:sz w:val="20"/>
          <w:szCs w:val="20"/>
        </w:rPr>
      </w:pPr>
      <w:r w:rsidRPr="00CE0D10">
        <w:rPr>
          <w:rFonts w:ascii="Calibri" w:hAnsi="Calibri"/>
          <w:sz w:val="20"/>
          <w:szCs w:val="20"/>
        </w:rPr>
        <w:t>Región</w:t>
      </w:r>
      <w:r w:rsidR="00CE0D10" w:rsidRPr="00CE0D10">
        <w:rPr>
          <w:rFonts w:ascii="Calibri" w:hAnsi="Calibri"/>
          <w:sz w:val="20"/>
          <w:szCs w:val="20"/>
        </w:rPr>
        <w:t>:</w:t>
      </w:r>
      <w:r w:rsidR="00EA1ED4">
        <w:rPr>
          <w:rFonts w:ascii="Calibri" w:hAnsi="Calibri"/>
          <w:sz w:val="20"/>
          <w:szCs w:val="20"/>
        </w:rPr>
        <w:t xml:space="preserve"> II</w:t>
      </w:r>
    </w:p>
    <w:p w:rsidR="00CE0D10" w:rsidRPr="00CE0D10" w:rsidRDefault="00CE0D10">
      <w:pPr>
        <w:rPr>
          <w:rFonts w:ascii="Calibri" w:hAnsi="Calibri"/>
          <w:sz w:val="20"/>
          <w:szCs w:val="20"/>
        </w:rPr>
      </w:pPr>
    </w:p>
    <w:p w:rsidR="00CE0D10" w:rsidRPr="00CE0D10" w:rsidRDefault="00CE0D10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1E0"/>
      </w:tblPr>
      <w:tblGrid>
        <w:gridCol w:w="2448"/>
        <w:gridCol w:w="2160"/>
        <w:gridCol w:w="797"/>
        <w:gridCol w:w="1440"/>
        <w:gridCol w:w="1443"/>
        <w:gridCol w:w="1437"/>
      </w:tblGrid>
      <w:tr w:rsidR="00CE0D10" w:rsidRPr="00CE0D10">
        <w:tc>
          <w:tcPr>
            <w:tcW w:w="2448" w:type="dxa"/>
          </w:tcPr>
          <w:p w:rsidR="00CE0D10" w:rsidRPr="00CE0D10" w:rsidRDefault="00CE0D10">
            <w:pPr>
              <w:rPr>
                <w:rFonts w:ascii="Calibri" w:hAnsi="Calibri"/>
                <w:sz w:val="20"/>
                <w:szCs w:val="20"/>
              </w:rPr>
            </w:pPr>
            <w:r w:rsidRPr="00CE0D10">
              <w:rPr>
                <w:rFonts w:ascii="Calibri" w:hAnsi="Calibri"/>
                <w:sz w:val="20"/>
                <w:szCs w:val="20"/>
              </w:rPr>
              <w:t>Proyecto (nombre)</w:t>
            </w:r>
          </w:p>
        </w:tc>
        <w:tc>
          <w:tcPr>
            <w:tcW w:w="2160" w:type="dxa"/>
          </w:tcPr>
          <w:p w:rsidR="00CE0D10" w:rsidRPr="00CE0D10" w:rsidRDefault="00CE0D10">
            <w:pPr>
              <w:rPr>
                <w:rFonts w:ascii="Calibri" w:hAnsi="Calibri"/>
                <w:sz w:val="20"/>
                <w:szCs w:val="20"/>
              </w:rPr>
            </w:pPr>
            <w:r w:rsidRPr="00CE0D10">
              <w:rPr>
                <w:rFonts w:ascii="Calibri" w:hAnsi="Calibri"/>
                <w:sz w:val="20"/>
                <w:szCs w:val="20"/>
              </w:rPr>
              <w:t>Escuela/Región</w:t>
            </w:r>
          </w:p>
        </w:tc>
        <w:tc>
          <w:tcPr>
            <w:tcW w:w="797" w:type="dxa"/>
          </w:tcPr>
          <w:p w:rsidR="00CE0D10" w:rsidRPr="00CE0D10" w:rsidRDefault="00CE0D10">
            <w:pPr>
              <w:rPr>
                <w:rFonts w:ascii="Calibri" w:hAnsi="Calibri"/>
                <w:sz w:val="20"/>
                <w:szCs w:val="20"/>
              </w:rPr>
            </w:pPr>
            <w:r w:rsidRPr="00CE0D10">
              <w:rPr>
                <w:rFonts w:ascii="Calibri" w:hAnsi="Calibri"/>
                <w:sz w:val="20"/>
                <w:szCs w:val="20"/>
              </w:rPr>
              <w:t>Fecha</w:t>
            </w:r>
          </w:p>
        </w:tc>
        <w:tc>
          <w:tcPr>
            <w:tcW w:w="1440" w:type="dxa"/>
          </w:tcPr>
          <w:p w:rsidR="00CE0D10" w:rsidRPr="00CE0D10" w:rsidRDefault="00CE0D10">
            <w:pPr>
              <w:rPr>
                <w:rFonts w:ascii="Calibri" w:hAnsi="Calibri"/>
                <w:sz w:val="20"/>
                <w:szCs w:val="20"/>
              </w:rPr>
            </w:pPr>
            <w:r w:rsidRPr="00CE0D10">
              <w:rPr>
                <w:rFonts w:ascii="Calibri" w:hAnsi="Calibri"/>
                <w:sz w:val="20"/>
                <w:szCs w:val="20"/>
              </w:rPr>
              <w:t>Cant. de actividades de capacitación</w:t>
            </w:r>
          </w:p>
        </w:tc>
        <w:tc>
          <w:tcPr>
            <w:tcW w:w="1443" w:type="dxa"/>
          </w:tcPr>
          <w:p w:rsidR="00CE0D10" w:rsidRPr="00CE0D10" w:rsidRDefault="00CE0D10">
            <w:pPr>
              <w:rPr>
                <w:rFonts w:ascii="Calibri" w:hAnsi="Calibri"/>
                <w:sz w:val="20"/>
                <w:szCs w:val="20"/>
              </w:rPr>
            </w:pPr>
            <w:r w:rsidRPr="00CE0D10">
              <w:rPr>
                <w:rFonts w:ascii="Calibri" w:hAnsi="Calibri"/>
                <w:sz w:val="20"/>
                <w:szCs w:val="20"/>
              </w:rPr>
              <w:t xml:space="preserve">Cant. de </w:t>
            </w:r>
            <w:r w:rsidR="008455E1">
              <w:rPr>
                <w:rFonts w:ascii="Calibri" w:hAnsi="Calibri"/>
                <w:sz w:val="20"/>
                <w:szCs w:val="20"/>
              </w:rPr>
              <w:t xml:space="preserve">doc. </w:t>
            </w:r>
            <w:r w:rsidRPr="00CE0D10">
              <w:rPr>
                <w:rFonts w:ascii="Calibri" w:hAnsi="Calibri"/>
                <w:sz w:val="20"/>
                <w:szCs w:val="20"/>
              </w:rPr>
              <w:t>participantes</w:t>
            </w:r>
          </w:p>
        </w:tc>
        <w:tc>
          <w:tcPr>
            <w:tcW w:w="1437" w:type="dxa"/>
          </w:tcPr>
          <w:p w:rsidR="00CE0D10" w:rsidRPr="00CE0D10" w:rsidRDefault="00CE0D10">
            <w:pPr>
              <w:rPr>
                <w:rFonts w:ascii="Calibri" w:hAnsi="Calibri"/>
                <w:sz w:val="20"/>
                <w:szCs w:val="20"/>
              </w:rPr>
            </w:pPr>
            <w:r w:rsidRPr="00CE0D10">
              <w:rPr>
                <w:rFonts w:ascii="Calibri" w:hAnsi="Calibri"/>
                <w:sz w:val="20"/>
                <w:szCs w:val="20"/>
              </w:rPr>
              <w:t>Cant. Alumnos participantes</w:t>
            </w:r>
          </w:p>
        </w:tc>
      </w:tr>
      <w:tr w:rsidR="00CE0D10" w:rsidRPr="00CE0D10">
        <w:tc>
          <w:tcPr>
            <w:tcW w:w="2448" w:type="dxa"/>
          </w:tcPr>
          <w:p w:rsidR="00CE0D10" w:rsidRPr="00CE0D10" w:rsidRDefault="00EA1ED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Reunión con los Bibliotecarios de </w:t>
            </w:r>
            <w:smartTag w:uri="urn:schemas-microsoft-com:office:smarttags" w:element="PersonName">
              <w:smartTagPr>
                <w:attr w:name="ProductID" w:val="la Regi￳n II"/>
              </w:smartTagPr>
              <w:smartTag w:uri="urn:schemas-microsoft-com:office:smarttags" w:element="PersonName">
                <w:smartTagPr>
                  <w:attr w:name="ProductID" w:val="la Regi￳n"/>
                </w:smartTagPr>
                <w:r>
                  <w:rPr>
                    <w:rFonts w:ascii="Calibri" w:hAnsi="Calibri"/>
                    <w:sz w:val="20"/>
                    <w:szCs w:val="20"/>
                  </w:rPr>
                  <w:t>la Región</w:t>
                </w:r>
              </w:smartTag>
              <w:r>
                <w:rPr>
                  <w:rFonts w:ascii="Calibri" w:hAnsi="Calibri"/>
                  <w:sz w:val="20"/>
                  <w:szCs w:val="20"/>
                </w:rPr>
                <w:t xml:space="preserve"> II</w:t>
              </w:r>
            </w:smartTag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CE0D10" w:rsidRPr="00CE0D10" w:rsidRDefault="00EA1ED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II</w:t>
            </w:r>
          </w:p>
        </w:tc>
        <w:tc>
          <w:tcPr>
            <w:tcW w:w="797" w:type="dxa"/>
          </w:tcPr>
          <w:p w:rsidR="00CE0D10" w:rsidRPr="00CE0D10" w:rsidRDefault="00EA1ED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17/2</w:t>
            </w:r>
          </w:p>
        </w:tc>
        <w:tc>
          <w:tcPr>
            <w:tcW w:w="1440" w:type="dxa"/>
          </w:tcPr>
          <w:p w:rsidR="00CE0D10" w:rsidRPr="00CE0D10" w:rsidRDefault="00EA1ED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CE0D10" w:rsidRPr="00CE0D10" w:rsidRDefault="00EA1ED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 (aprox)</w:t>
            </w:r>
          </w:p>
        </w:tc>
        <w:tc>
          <w:tcPr>
            <w:tcW w:w="1437" w:type="dxa"/>
          </w:tcPr>
          <w:p w:rsidR="00CE0D10" w:rsidRPr="00CE0D10" w:rsidRDefault="00CE0D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0D10" w:rsidRPr="00CE0D10">
        <w:tc>
          <w:tcPr>
            <w:tcW w:w="2448" w:type="dxa"/>
          </w:tcPr>
          <w:p w:rsidR="00CE0D10" w:rsidRPr="00CE0D10" w:rsidRDefault="00EA1ED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Reunión con </w:t>
            </w:r>
            <w:smartTag w:uri="urn:schemas-microsoft-com:office:smarttags" w:element="PersonName">
              <w:smartTagPr>
                <w:attr w:name="ProductID" w:val="la Sra. Inspectora"/>
              </w:smartTagPr>
              <w:smartTag w:uri="urn:schemas-microsoft-com:office:smarttags" w:element="PersonName">
                <w:smartTagPr>
                  <w:attr w:name="ProductID" w:val="la Sra."/>
                </w:smartTagPr>
                <w:r>
                  <w:rPr>
                    <w:rFonts w:ascii="Calibri" w:hAnsi="Calibri"/>
                    <w:sz w:val="20"/>
                    <w:szCs w:val="20"/>
                  </w:rPr>
                  <w:t>la Sra.</w:t>
                </w:r>
              </w:smartTag>
              <w:r>
                <w:rPr>
                  <w:rFonts w:ascii="Calibri" w:hAnsi="Calibri"/>
                  <w:sz w:val="20"/>
                  <w:szCs w:val="20"/>
                </w:rPr>
                <w:t xml:space="preserve"> Inspectora</w:t>
              </w:r>
            </w:smartTag>
            <w:r>
              <w:rPr>
                <w:rFonts w:ascii="Calibri" w:hAnsi="Calibri"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Regi￳n II"/>
              </w:smartTagPr>
              <w:smartTag w:uri="urn:schemas-microsoft-com:office:smarttags" w:element="PersonName">
                <w:smartTagPr>
                  <w:attr w:name="ProductID" w:val="la Regi￳n"/>
                </w:smartTagPr>
                <w:r>
                  <w:rPr>
                    <w:rFonts w:ascii="Calibri" w:hAnsi="Calibri"/>
                    <w:sz w:val="20"/>
                    <w:szCs w:val="20"/>
                  </w:rPr>
                  <w:t>la Región</w:t>
                </w:r>
              </w:smartTag>
              <w:r>
                <w:rPr>
                  <w:rFonts w:ascii="Calibri" w:hAnsi="Calibri"/>
                  <w:sz w:val="20"/>
                  <w:szCs w:val="20"/>
                </w:rPr>
                <w:t xml:space="preserve"> II</w:t>
              </w:r>
            </w:smartTag>
            <w:r>
              <w:rPr>
                <w:rFonts w:ascii="Calibri" w:hAnsi="Calibri"/>
                <w:sz w:val="20"/>
                <w:szCs w:val="20"/>
              </w:rPr>
              <w:t>, Ana María Casadadomón, Asesoras y representantes de</w:t>
            </w:r>
            <w:r w:rsidR="006A0A5B">
              <w:rPr>
                <w:rFonts w:ascii="Calibri" w:hAnsi="Calibri"/>
                <w:sz w:val="20"/>
                <w:szCs w:val="20"/>
              </w:rPr>
              <w:t>l Centro de Documentación e Información Educativa.</w:t>
            </w:r>
          </w:p>
        </w:tc>
        <w:tc>
          <w:tcPr>
            <w:tcW w:w="2160" w:type="dxa"/>
          </w:tcPr>
          <w:p w:rsidR="00CE0D10" w:rsidRPr="00CE0D10" w:rsidRDefault="00EA1ED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II</w:t>
            </w:r>
          </w:p>
        </w:tc>
        <w:tc>
          <w:tcPr>
            <w:tcW w:w="797" w:type="dxa"/>
          </w:tcPr>
          <w:p w:rsidR="00CE0D10" w:rsidRPr="00CE0D10" w:rsidRDefault="00EA1ED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13/4</w:t>
            </w:r>
          </w:p>
        </w:tc>
        <w:tc>
          <w:tcPr>
            <w:tcW w:w="1440" w:type="dxa"/>
          </w:tcPr>
          <w:p w:rsidR="00CE0D10" w:rsidRPr="00CE0D10" w:rsidRDefault="00EA1ED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CE0D10" w:rsidRPr="00CE0D10" w:rsidRDefault="00EA1ED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437" w:type="dxa"/>
          </w:tcPr>
          <w:p w:rsidR="00CE0D10" w:rsidRPr="00CE0D10" w:rsidRDefault="00CE0D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0D10" w:rsidRPr="00CE0D10">
        <w:tc>
          <w:tcPr>
            <w:tcW w:w="2448" w:type="dxa"/>
          </w:tcPr>
          <w:p w:rsidR="00CE0D10" w:rsidRPr="00CE0D10" w:rsidRDefault="00EA1ED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Reunión con los Inspectores de Avellaneda, Lanús y Lomas de Zamora</w:t>
            </w:r>
          </w:p>
        </w:tc>
        <w:tc>
          <w:tcPr>
            <w:tcW w:w="2160" w:type="dxa"/>
          </w:tcPr>
          <w:p w:rsidR="00CE0D10" w:rsidRPr="00CE0D10" w:rsidRDefault="00EA1ED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II</w:t>
            </w:r>
          </w:p>
        </w:tc>
        <w:tc>
          <w:tcPr>
            <w:tcW w:w="797" w:type="dxa"/>
          </w:tcPr>
          <w:p w:rsidR="00CE0D10" w:rsidRPr="00CE0D10" w:rsidRDefault="00EA1ED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21/4</w:t>
            </w:r>
          </w:p>
        </w:tc>
        <w:tc>
          <w:tcPr>
            <w:tcW w:w="1440" w:type="dxa"/>
          </w:tcPr>
          <w:p w:rsidR="00CE0D10" w:rsidRPr="00CE0D10" w:rsidRDefault="00EA1ED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CE0D10" w:rsidRPr="00CE0D10" w:rsidRDefault="00EA1ED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37" w:type="dxa"/>
          </w:tcPr>
          <w:p w:rsidR="00CE0D10" w:rsidRPr="00CE0D10" w:rsidRDefault="00CE0D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0D10" w:rsidRPr="00CE0D10">
        <w:tc>
          <w:tcPr>
            <w:tcW w:w="2448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Entrevista con Sra. Directora </w:t>
            </w:r>
          </w:p>
        </w:tc>
        <w:tc>
          <w:tcPr>
            <w:tcW w:w="2160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EEMNº 11 (Avellaneda)</w:t>
            </w:r>
          </w:p>
        </w:tc>
        <w:tc>
          <w:tcPr>
            <w:tcW w:w="797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23/4</w:t>
            </w:r>
          </w:p>
        </w:tc>
        <w:tc>
          <w:tcPr>
            <w:tcW w:w="1440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CE0D10" w:rsidRPr="00CE0D10" w:rsidRDefault="00CE0D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0D10" w:rsidRPr="00CE0D10">
        <w:tc>
          <w:tcPr>
            <w:tcW w:w="2448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Entrevista con Sr. Director</w:t>
            </w:r>
          </w:p>
        </w:tc>
        <w:tc>
          <w:tcPr>
            <w:tcW w:w="2160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EEMNº 12 (Avellaneda)</w:t>
            </w:r>
          </w:p>
        </w:tc>
        <w:tc>
          <w:tcPr>
            <w:tcW w:w="797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28/4</w:t>
            </w:r>
          </w:p>
        </w:tc>
        <w:tc>
          <w:tcPr>
            <w:tcW w:w="1440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CE0D10" w:rsidRPr="00CE0D10" w:rsidRDefault="00CE0D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0D10" w:rsidRPr="00CE0D10">
        <w:tc>
          <w:tcPr>
            <w:tcW w:w="2448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Entrevista con Sra. Directora</w:t>
            </w:r>
          </w:p>
        </w:tc>
        <w:tc>
          <w:tcPr>
            <w:tcW w:w="2160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EEMNº 6 (Avellaneda)</w:t>
            </w:r>
          </w:p>
        </w:tc>
        <w:tc>
          <w:tcPr>
            <w:tcW w:w="797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28/4</w:t>
            </w:r>
          </w:p>
        </w:tc>
        <w:tc>
          <w:tcPr>
            <w:tcW w:w="1440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CE0D10" w:rsidRPr="00CE0D10" w:rsidRDefault="00CE0D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7140B" w:rsidRPr="00CE0D10">
        <w:tc>
          <w:tcPr>
            <w:tcW w:w="2448" w:type="dxa"/>
          </w:tcPr>
          <w:p w:rsidR="00D7140B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Entrevista con Sra. Secretaria  (a cargo de </w:t>
            </w:r>
            <w:smartTag w:uri="urn:schemas-microsoft-com:office:smarttags" w:element="PersonName">
              <w:smartTagPr>
                <w:attr w:name="ProductID" w:val="la  Direcci￳n"/>
              </w:smartTagPr>
              <w:r>
                <w:rPr>
                  <w:rFonts w:ascii="Calibri" w:hAnsi="Calibri"/>
                  <w:sz w:val="20"/>
                  <w:szCs w:val="20"/>
                </w:rPr>
                <w:t>la  Dirección</w:t>
              </w:r>
            </w:smartTag>
            <w:r>
              <w:rPr>
                <w:rFonts w:ascii="Calibri" w:hAnsi="Calibri"/>
                <w:sz w:val="20"/>
                <w:szCs w:val="20"/>
              </w:rPr>
              <w:t>), EMATP y Bibliotecario</w:t>
            </w:r>
          </w:p>
        </w:tc>
        <w:tc>
          <w:tcPr>
            <w:tcW w:w="2160" w:type="dxa"/>
          </w:tcPr>
          <w:p w:rsidR="00D7140B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EEMNº 8 (Avellaneda)</w:t>
            </w:r>
          </w:p>
        </w:tc>
        <w:tc>
          <w:tcPr>
            <w:tcW w:w="797" w:type="dxa"/>
          </w:tcPr>
          <w:p w:rsidR="00D7140B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4/5</w:t>
            </w:r>
          </w:p>
        </w:tc>
        <w:tc>
          <w:tcPr>
            <w:tcW w:w="1440" w:type="dxa"/>
          </w:tcPr>
          <w:p w:rsidR="00D7140B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D7140B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D7140B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0D10" w:rsidRPr="00CE0D10">
        <w:tc>
          <w:tcPr>
            <w:tcW w:w="2448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Entrevista con Sra. Directora</w:t>
            </w:r>
          </w:p>
        </w:tc>
        <w:tc>
          <w:tcPr>
            <w:tcW w:w="2160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EEMNº 10 (Avellaneda)</w:t>
            </w:r>
          </w:p>
        </w:tc>
        <w:tc>
          <w:tcPr>
            <w:tcW w:w="797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5/5</w:t>
            </w:r>
          </w:p>
        </w:tc>
        <w:tc>
          <w:tcPr>
            <w:tcW w:w="1440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CE0D10" w:rsidRPr="00CE0D10" w:rsidRDefault="00CE0D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0D10" w:rsidRPr="00CE0D10">
        <w:tc>
          <w:tcPr>
            <w:tcW w:w="2448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Entrevista con Sr. Regente</w:t>
            </w:r>
          </w:p>
        </w:tc>
        <w:tc>
          <w:tcPr>
            <w:tcW w:w="2160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EEMNº 12 (Avellaneda)</w:t>
            </w:r>
          </w:p>
        </w:tc>
        <w:tc>
          <w:tcPr>
            <w:tcW w:w="797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5/5</w:t>
            </w:r>
          </w:p>
        </w:tc>
        <w:tc>
          <w:tcPr>
            <w:tcW w:w="1440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CE0D10" w:rsidRPr="00CE0D10" w:rsidRDefault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CE0D10" w:rsidRPr="00CE0D10" w:rsidRDefault="00CE0D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7140B" w:rsidRPr="00CE0D10">
        <w:tc>
          <w:tcPr>
            <w:tcW w:w="2448" w:type="dxa"/>
          </w:tcPr>
          <w:p w:rsidR="00D7140B" w:rsidRPr="00CE0D10" w:rsidRDefault="00D7140B" w:rsidP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Reunión de trabajo-capacitación (Jefes de Dtos,, EMATP, Directora)</w:t>
            </w:r>
          </w:p>
        </w:tc>
        <w:tc>
          <w:tcPr>
            <w:tcW w:w="2160" w:type="dxa"/>
          </w:tcPr>
          <w:p w:rsidR="00D7140B" w:rsidRPr="00CE0D10" w:rsidRDefault="00D7140B" w:rsidP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EEMNº 8 (Avellaneda)</w:t>
            </w:r>
          </w:p>
        </w:tc>
        <w:tc>
          <w:tcPr>
            <w:tcW w:w="797" w:type="dxa"/>
          </w:tcPr>
          <w:p w:rsidR="00D7140B" w:rsidRPr="00CE0D10" w:rsidRDefault="00D7140B" w:rsidP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12/5</w:t>
            </w:r>
          </w:p>
        </w:tc>
        <w:tc>
          <w:tcPr>
            <w:tcW w:w="1440" w:type="dxa"/>
          </w:tcPr>
          <w:p w:rsidR="00D7140B" w:rsidRPr="00CE0D10" w:rsidRDefault="00D7140B" w:rsidP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D7140B" w:rsidRPr="00CE0D10" w:rsidRDefault="00D7140B" w:rsidP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437" w:type="dxa"/>
          </w:tcPr>
          <w:p w:rsidR="00D7140B" w:rsidRPr="00CE0D10" w:rsidRDefault="00D7140B" w:rsidP="00D7140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7140B" w:rsidRPr="00CE0D10">
        <w:tc>
          <w:tcPr>
            <w:tcW w:w="2448" w:type="dxa"/>
          </w:tcPr>
          <w:p w:rsidR="00D7140B" w:rsidRPr="00CE0D10" w:rsidRDefault="00D7140B" w:rsidP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Reunión de trabajo-capacitación (Jefes de Dtos,, EMATP, Bibliotecaria y Directora)</w:t>
            </w:r>
          </w:p>
        </w:tc>
        <w:tc>
          <w:tcPr>
            <w:tcW w:w="2160" w:type="dxa"/>
          </w:tcPr>
          <w:p w:rsidR="00D7140B" w:rsidRPr="00CE0D10" w:rsidRDefault="00D7140B" w:rsidP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EEMNº 6 (Avellaneda)</w:t>
            </w:r>
          </w:p>
        </w:tc>
        <w:tc>
          <w:tcPr>
            <w:tcW w:w="797" w:type="dxa"/>
          </w:tcPr>
          <w:p w:rsidR="00D7140B" w:rsidRPr="00CE0D10" w:rsidRDefault="00D7140B" w:rsidP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13/5</w:t>
            </w:r>
          </w:p>
        </w:tc>
        <w:tc>
          <w:tcPr>
            <w:tcW w:w="1440" w:type="dxa"/>
          </w:tcPr>
          <w:p w:rsidR="00D7140B" w:rsidRPr="00CE0D10" w:rsidRDefault="00D7140B" w:rsidP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D7140B" w:rsidRPr="00CE0D10" w:rsidRDefault="00D7140B" w:rsidP="00D714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D7140B" w:rsidRPr="00CE0D10" w:rsidRDefault="00D7140B" w:rsidP="00D7140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5205" w:rsidRPr="00CE0D10">
        <w:tc>
          <w:tcPr>
            <w:tcW w:w="2448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Comunicación telefònica y vìa mail desde febrero y una visita a cada escuela  para retomar las tic en sus escuelas</w:t>
            </w:r>
          </w:p>
        </w:tc>
        <w:tc>
          <w:tcPr>
            <w:tcW w:w="216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Todas las escuelas medias (lanus)</w:t>
            </w:r>
          </w:p>
        </w:tc>
        <w:tc>
          <w:tcPr>
            <w:tcW w:w="79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Inicio ciclo lectivo</w:t>
            </w:r>
          </w:p>
        </w:tc>
        <w:tc>
          <w:tcPr>
            <w:tcW w:w="144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3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5205" w:rsidRPr="00CE0D10">
        <w:tc>
          <w:tcPr>
            <w:tcW w:w="2448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Reun</w:t>
            </w:r>
            <w:r w:rsidR="00F16ED6">
              <w:rPr>
                <w:rFonts w:ascii="Calibri" w:hAnsi="Calibri"/>
                <w:sz w:val="20"/>
                <w:szCs w:val="20"/>
              </w:rPr>
              <w:t>iòn con Directora, y Vice Directora</w:t>
            </w:r>
          </w:p>
        </w:tc>
        <w:tc>
          <w:tcPr>
            <w:tcW w:w="2160" w:type="dxa"/>
          </w:tcPr>
          <w:p w:rsidR="001A5205" w:rsidRPr="00CE0D10" w:rsidRDefault="00F16ED6" w:rsidP="00F16E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Media 9</w:t>
            </w:r>
          </w:p>
        </w:tc>
        <w:tc>
          <w:tcPr>
            <w:tcW w:w="797" w:type="dxa"/>
          </w:tcPr>
          <w:p w:rsidR="001A5205" w:rsidRPr="00CE0D10" w:rsidRDefault="00F16ED6" w:rsidP="00F16E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14/4</w:t>
            </w:r>
          </w:p>
        </w:tc>
        <w:tc>
          <w:tcPr>
            <w:tcW w:w="1440" w:type="dxa"/>
          </w:tcPr>
          <w:p w:rsidR="001A5205" w:rsidRPr="00CE0D10" w:rsidRDefault="00F16ED6" w:rsidP="00F16E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1A5205" w:rsidRPr="00CE0D10" w:rsidRDefault="00F16ED6" w:rsidP="00F16E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37" w:type="dxa"/>
          </w:tcPr>
          <w:p w:rsidR="001A5205" w:rsidRPr="00CE0D10" w:rsidRDefault="00F16ED6" w:rsidP="00F16E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Trabajo sobre documental: Las Sirenas ya no Suenan”,, “Luna de Valentìn Alsina, </w:t>
            </w:r>
          </w:p>
        </w:tc>
      </w:tr>
      <w:tr w:rsidR="001A5205" w:rsidRPr="00CE0D10">
        <w:tc>
          <w:tcPr>
            <w:tcW w:w="2448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3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5205" w:rsidRPr="00CE0D10">
        <w:tc>
          <w:tcPr>
            <w:tcW w:w="2448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3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5205" w:rsidRPr="00CE0D10">
        <w:tc>
          <w:tcPr>
            <w:tcW w:w="2448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3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5205" w:rsidRPr="00CE0D10">
        <w:tc>
          <w:tcPr>
            <w:tcW w:w="2448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3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5205" w:rsidRPr="00CE0D10">
        <w:tc>
          <w:tcPr>
            <w:tcW w:w="2448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3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5205" w:rsidRPr="00CE0D10">
        <w:tc>
          <w:tcPr>
            <w:tcW w:w="2448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3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5205" w:rsidRPr="00CE0D10">
        <w:tc>
          <w:tcPr>
            <w:tcW w:w="2448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3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5205" w:rsidRPr="00CE0D10">
        <w:tc>
          <w:tcPr>
            <w:tcW w:w="2448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3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5205" w:rsidRPr="00CE0D10">
        <w:tc>
          <w:tcPr>
            <w:tcW w:w="2448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3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5205" w:rsidRPr="00CE0D10">
        <w:tc>
          <w:tcPr>
            <w:tcW w:w="2448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3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5205" w:rsidRPr="00CE0D10">
        <w:tc>
          <w:tcPr>
            <w:tcW w:w="2448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3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5205" w:rsidRPr="00CE0D10">
        <w:tc>
          <w:tcPr>
            <w:tcW w:w="2448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3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5205" w:rsidRPr="00CE0D10">
        <w:tc>
          <w:tcPr>
            <w:tcW w:w="2448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3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5205" w:rsidRPr="00CE0D10">
        <w:tc>
          <w:tcPr>
            <w:tcW w:w="2448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3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</w:tcPr>
          <w:p w:rsidR="001A5205" w:rsidRPr="00CE0D10" w:rsidRDefault="001A5205" w:rsidP="00F16ED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E0D10" w:rsidRPr="00CE0D10" w:rsidRDefault="00CE0D10">
      <w:pPr>
        <w:rPr>
          <w:rFonts w:ascii="Calibri" w:hAnsi="Calibri"/>
          <w:sz w:val="20"/>
          <w:szCs w:val="20"/>
        </w:rPr>
      </w:pPr>
    </w:p>
    <w:sectPr w:rsidR="00CE0D10" w:rsidRPr="00CE0D10" w:rsidSect="00AD29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5D5" w:rsidRDefault="00DE65D5" w:rsidP="00AD2968">
      <w:r>
        <w:separator/>
      </w:r>
    </w:p>
  </w:endnote>
  <w:endnote w:type="continuationSeparator" w:id="1">
    <w:p w:rsidR="00DE65D5" w:rsidRDefault="00DE65D5" w:rsidP="00AD2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68" w:rsidRDefault="00AD296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68" w:rsidRDefault="00AD296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68" w:rsidRDefault="00AD296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5D5" w:rsidRDefault="00DE65D5" w:rsidP="00AD2968">
      <w:r>
        <w:separator/>
      </w:r>
    </w:p>
  </w:footnote>
  <w:footnote w:type="continuationSeparator" w:id="1">
    <w:p w:rsidR="00DE65D5" w:rsidRDefault="00DE65D5" w:rsidP="00AD2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68" w:rsidRDefault="00AD296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99969" o:spid="_x0000_s3074" type="#_x0000_t136" style="position:absolute;margin-left:0;margin-top:0;width:627.1pt;height:52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scuelasticdistritolanu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68" w:rsidRDefault="00AD296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99970" o:spid="_x0000_s3075" type="#_x0000_t136" style="position:absolute;margin-left:0;margin-top:0;width:627.1pt;height:52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scuelasticdistritolanu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68" w:rsidRDefault="00AD296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99968" o:spid="_x0000_s3073" type="#_x0000_t136" style="position:absolute;margin-left:0;margin-top:0;width:627.1pt;height:52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scuelasticdistritolanu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4098">
      <o:colormenu v:ext="edit" fillcolor="#92d050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E0D10"/>
    <w:rsid w:val="000A1F80"/>
    <w:rsid w:val="001A5205"/>
    <w:rsid w:val="0023687F"/>
    <w:rsid w:val="003C5515"/>
    <w:rsid w:val="004834C2"/>
    <w:rsid w:val="00631BAE"/>
    <w:rsid w:val="006A0A5B"/>
    <w:rsid w:val="008455E1"/>
    <w:rsid w:val="00845603"/>
    <w:rsid w:val="00AC296D"/>
    <w:rsid w:val="00AD2968"/>
    <w:rsid w:val="00CE0D10"/>
    <w:rsid w:val="00D7140B"/>
    <w:rsid w:val="00DE65D5"/>
    <w:rsid w:val="00EA1ED4"/>
    <w:rsid w:val="00F16ED6"/>
    <w:rsid w:val="00F7438A"/>
    <w:rsid w:val="00FB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>
      <o:colormenu v:ext="edit" fillcolor="#92d05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7F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E0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AD29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D296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D29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D2968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Referentes TIC</vt:lpstr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Referentes TIC</dc:title>
  <dc:creator>dgcye.SOPIMA</dc:creator>
  <cp:lastModifiedBy>isabelcorrao</cp:lastModifiedBy>
  <cp:revision>3</cp:revision>
  <dcterms:created xsi:type="dcterms:W3CDTF">2009-05-31T00:30:00Z</dcterms:created>
  <dcterms:modified xsi:type="dcterms:W3CDTF">2009-05-31T00:43:00Z</dcterms:modified>
</cp:coreProperties>
</file>