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E83E75" w:rsidRDefault="00226218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697230</wp:posOffset>
            </wp:positionH>
            <wp:positionV relativeFrom="paragraph">
              <wp:posOffset>-468630</wp:posOffset>
            </wp:positionV>
            <wp:extent cx="6718300" cy="4970780"/>
            <wp:effectExtent l="0" t="0" r="0" b="1270"/>
            <wp:wrapThrough wrapText="bothSides">
              <wp:wrapPolygon edited="0">
                <wp:start x="19905" y="1076"/>
                <wp:lineTo x="10596" y="1242"/>
                <wp:lineTo x="3736" y="1821"/>
                <wp:lineTo x="3736" y="2566"/>
                <wp:lineTo x="2389" y="2649"/>
                <wp:lineTo x="122" y="3477"/>
                <wp:lineTo x="0" y="4305"/>
                <wp:lineTo x="0" y="5712"/>
                <wp:lineTo x="429" y="6540"/>
                <wp:lineTo x="367" y="6954"/>
                <wp:lineTo x="674" y="7864"/>
                <wp:lineTo x="1347" y="9189"/>
                <wp:lineTo x="1347" y="9271"/>
                <wp:lineTo x="1654" y="10513"/>
                <wp:lineTo x="2327" y="11838"/>
                <wp:lineTo x="2389" y="12086"/>
                <wp:lineTo x="3430" y="13162"/>
                <wp:lineTo x="3675" y="13162"/>
                <wp:lineTo x="2879" y="13741"/>
                <wp:lineTo x="2144" y="14321"/>
                <wp:lineTo x="2205" y="14900"/>
                <wp:lineTo x="4104" y="15811"/>
                <wp:lineTo x="4777" y="15894"/>
                <wp:lineTo x="4839" y="16390"/>
                <wp:lineTo x="5451" y="17135"/>
                <wp:lineTo x="5390" y="18377"/>
                <wp:lineTo x="5819" y="18460"/>
                <wp:lineTo x="10412" y="18460"/>
                <wp:lineTo x="10780" y="19784"/>
                <wp:lineTo x="10780" y="20447"/>
                <wp:lineTo x="11331" y="21109"/>
                <wp:lineTo x="11882" y="21109"/>
                <wp:lineTo x="11943" y="21523"/>
                <wp:lineTo x="12556" y="21523"/>
                <wp:lineTo x="13229" y="21192"/>
                <wp:lineTo x="13168" y="21109"/>
                <wp:lineTo x="13474" y="19784"/>
                <wp:lineTo x="14148" y="18460"/>
                <wp:lineTo x="15128" y="18460"/>
                <wp:lineTo x="15924" y="17798"/>
                <wp:lineTo x="15741" y="17135"/>
                <wp:lineTo x="16292" y="17135"/>
                <wp:lineTo x="17946" y="16142"/>
                <wp:lineTo x="17946" y="15811"/>
                <wp:lineTo x="18252" y="15563"/>
                <wp:lineTo x="18191" y="15149"/>
                <wp:lineTo x="17762" y="14486"/>
                <wp:lineTo x="18987" y="14486"/>
                <wp:lineTo x="20579" y="13741"/>
                <wp:lineTo x="20518" y="13162"/>
                <wp:lineTo x="21498" y="12914"/>
                <wp:lineTo x="21498" y="12583"/>
                <wp:lineTo x="20947" y="11838"/>
                <wp:lineTo x="20395" y="10513"/>
                <wp:lineTo x="20702" y="8609"/>
                <wp:lineTo x="20212" y="8444"/>
                <wp:lineTo x="16231" y="7781"/>
                <wp:lineTo x="13903" y="6540"/>
                <wp:lineTo x="17456" y="6540"/>
                <wp:lineTo x="20457" y="5960"/>
                <wp:lineTo x="20518" y="4305"/>
                <wp:lineTo x="19416" y="4222"/>
                <wp:lineTo x="9065" y="3891"/>
                <wp:lineTo x="14087" y="3891"/>
                <wp:lineTo x="21192" y="3146"/>
                <wp:lineTo x="21192" y="2235"/>
                <wp:lineTo x="20947" y="1821"/>
                <wp:lineTo x="20212" y="1076"/>
                <wp:lineTo x="19905" y="1076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puente aranda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497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218" w:rsidRDefault="00226218" w:rsidP="002262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 w:eastAsia="es-AR"/>
        </w:rPr>
      </w:pPr>
    </w:p>
    <w:p w:rsidR="00226218" w:rsidRDefault="00226218" w:rsidP="002262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 w:eastAsia="es-AR"/>
        </w:rPr>
      </w:pPr>
    </w:p>
    <w:p w:rsidR="00226218" w:rsidRDefault="00226218" w:rsidP="002262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 w:eastAsia="es-AR"/>
        </w:rPr>
      </w:pPr>
    </w:p>
    <w:p w:rsidR="00226218" w:rsidRDefault="00226218" w:rsidP="002262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 w:eastAsia="es-AR"/>
        </w:rPr>
      </w:pPr>
    </w:p>
    <w:p w:rsidR="00226218" w:rsidRDefault="00226218" w:rsidP="002262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 w:eastAsia="es-AR"/>
        </w:rPr>
      </w:pPr>
    </w:p>
    <w:p w:rsidR="00226218" w:rsidRDefault="00226218" w:rsidP="002262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 w:eastAsia="es-AR"/>
        </w:rPr>
      </w:pPr>
    </w:p>
    <w:p w:rsidR="00226218" w:rsidRDefault="00226218" w:rsidP="002262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 w:eastAsia="es-AR"/>
        </w:rPr>
      </w:pPr>
    </w:p>
    <w:p w:rsidR="00226218" w:rsidRDefault="00226218" w:rsidP="002262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 w:eastAsia="es-AR"/>
        </w:rPr>
      </w:pPr>
    </w:p>
    <w:p w:rsidR="00226218" w:rsidRDefault="00226218" w:rsidP="002262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 w:eastAsia="es-A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61DC4AD9" wp14:editId="5B30592C">
            <wp:simplePos x="0" y="0"/>
            <wp:positionH relativeFrom="column">
              <wp:posOffset>6024880</wp:posOffset>
            </wp:positionH>
            <wp:positionV relativeFrom="paragraph">
              <wp:posOffset>365760</wp:posOffset>
            </wp:positionV>
            <wp:extent cx="2647950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445" y="21363"/>
                <wp:lineTo x="21445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puente arand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37F" w:rsidRDefault="002B137F" w:rsidP="002262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s-ES" w:eastAsia="es-AR"/>
        </w:rPr>
      </w:pPr>
    </w:p>
    <w:p w:rsidR="00226218" w:rsidRPr="002B137F" w:rsidRDefault="00226218" w:rsidP="002262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AR"/>
        </w:rPr>
      </w:pPr>
      <w:r w:rsidRPr="002B137F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AR"/>
        </w:rPr>
        <w:t>Límites</w:t>
      </w:r>
    </w:p>
    <w:p w:rsidR="002B137F" w:rsidRDefault="00226218" w:rsidP="002B1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</w:pPr>
      <w:r w:rsidRPr="002B1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es-AR"/>
        </w:rPr>
        <w:t>Al Norte</w:t>
      </w:r>
      <w:r w:rsidRPr="002B137F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: </w:t>
      </w:r>
      <w:hyperlink r:id="rId7" w:history="1">
        <w:r w:rsidRPr="002B137F">
          <w:rPr>
            <w:rFonts w:ascii="Times New Roman" w:eastAsia="Times New Roman" w:hAnsi="Times New Roman" w:cs="Times New Roman"/>
            <w:sz w:val="24"/>
            <w:szCs w:val="24"/>
            <w:lang w:val="es-ES" w:eastAsia="es-AR"/>
          </w:rPr>
          <w:t>Teusaquillo</w:t>
        </w:r>
      </w:hyperlink>
      <w:r w:rsidRPr="002B137F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 (13)</w:t>
      </w:r>
      <w:r w:rsidRPr="002B137F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br/>
      </w:r>
      <w:r w:rsidRPr="002B1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es-AR"/>
        </w:rPr>
        <w:t>Al Sur</w:t>
      </w:r>
      <w:r w:rsidRPr="002B137F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: </w:t>
      </w:r>
      <w:hyperlink r:id="rId8" w:history="1">
        <w:r w:rsidRPr="002B137F">
          <w:rPr>
            <w:rFonts w:ascii="Times New Roman" w:eastAsia="Times New Roman" w:hAnsi="Times New Roman" w:cs="Times New Roman"/>
            <w:sz w:val="24"/>
            <w:szCs w:val="24"/>
            <w:lang w:val="es-ES" w:eastAsia="es-AR"/>
          </w:rPr>
          <w:t>Tunjuelito</w:t>
        </w:r>
      </w:hyperlink>
      <w:r w:rsidRPr="002B137F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 y </w:t>
      </w:r>
      <w:hyperlink r:id="rId9" w:tooltip="Antonio Nariño (Bogotá)" w:history="1">
        <w:r w:rsidRPr="002B137F">
          <w:rPr>
            <w:rFonts w:ascii="Times New Roman" w:eastAsia="Times New Roman" w:hAnsi="Times New Roman" w:cs="Times New Roman"/>
            <w:sz w:val="24"/>
            <w:szCs w:val="24"/>
            <w:lang w:val="es-ES" w:eastAsia="es-AR"/>
          </w:rPr>
          <w:t>Antonio Nariño</w:t>
        </w:r>
      </w:hyperlink>
      <w:r w:rsidRPr="002B137F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 (6), (15)</w:t>
      </w:r>
      <w:r w:rsidRPr="002B137F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br/>
      </w:r>
      <w:r w:rsidRPr="002B1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es-AR"/>
        </w:rPr>
        <w:t>Al Este</w:t>
      </w:r>
      <w:r w:rsidRPr="002B137F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:  </w:t>
      </w:r>
      <w:hyperlink r:id="rId10" w:history="1">
        <w:r w:rsidRPr="002B137F">
          <w:rPr>
            <w:rFonts w:ascii="Times New Roman" w:eastAsia="Times New Roman" w:hAnsi="Times New Roman" w:cs="Times New Roman"/>
            <w:sz w:val="24"/>
            <w:szCs w:val="24"/>
            <w:lang w:val="es-ES" w:eastAsia="es-AR"/>
          </w:rPr>
          <w:t>Los Mártires</w:t>
        </w:r>
      </w:hyperlink>
      <w:r w:rsidRPr="002B137F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 (14)</w:t>
      </w:r>
    </w:p>
    <w:p w:rsidR="00226218" w:rsidRPr="002B137F" w:rsidRDefault="00226218" w:rsidP="002B137F">
      <w:pPr>
        <w:spacing w:after="0" w:line="240" w:lineRule="auto"/>
        <w:rPr>
          <w:sz w:val="24"/>
          <w:szCs w:val="24"/>
          <w:lang w:val="es-ES"/>
        </w:rPr>
      </w:pPr>
      <w:r w:rsidRPr="002B1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es-AR"/>
        </w:rPr>
        <w:t>Al Oeste</w:t>
      </w:r>
      <w:r w:rsidRPr="002B137F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: </w:t>
      </w:r>
      <w:hyperlink r:id="rId11" w:tooltip="Kennedy (Bogotá)" w:history="1">
        <w:r w:rsidRPr="002B137F">
          <w:rPr>
            <w:rFonts w:ascii="Times New Roman" w:eastAsia="Times New Roman" w:hAnsi="Times New Roman" w:cs="Times New Roman"/>
            <w:sz w:val="24"/>
            <w:szCs w:val="24"/>
            <w:lang w:val="es-ES" w:eastAsia="es-AR"/>
          </w:rPr>
          <w:t>Kennedy</w:t>
        </w:r>
      </w:hyperlink>
      <w:r w:rsidRPr="002B137F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 y </w:t>
      </w:r>
      <w:r w:rsidRPr="002B137F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Fontibón (8), (9)</w:t>
      </w:r>
      <w:bookmarkStart w:id="0" w:name="_GoBack"/>
      <w:bookmarkEnd w:id="0"/>
    </w:p>
    <w:sectPr w:rsidR="00226218" w:rsidRPr="002B137F" w:rsidSect="0022621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18"/>
    <w:rsid w:val="00226218"/>
    <w:rsid w:val="002B137F"/>
    <w:rsid w:val="008C0B88"/>
    <w:rsid w:val="00AF4086"/>
    <w:rsid w:val="00FE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Tunjuelit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Teusaquill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://es.wikipedia.org/wiki/Kennedy_(Bogot%C3%A1)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es.wikipedia.org/wiki/Los_M%C3%A1rti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Antonio_Nari%C3%B1o_(Bogot%C3%A1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Ángela</dc:creator>
  <cp:lastModifiedBy>Ángela</cp:lastModifiedBy>
  <cp:revision>2</cp:revision>
  <dcterms:created xsi:type="dcterms:W3CDTF">2011-03-03T14:55:00Z</dcterms:created>
  <dcterms:modified xsi:type="dcterms:W3CDTF">2011-03-03T14:55:00Z</dcterms:modified>
</cp:coreProperties>
</file>