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31" w:rsidRPr="009E0E42" w:rsidRDefault="008B0695" w:rsidP="009E0E42">
      <w:pPr>
        <w:jc w:val="center"/>
        <w:rPr>
          <w:rFonts w:ascii="Arial" w:hAnsi="Arial" w:cs="Arial"/>
          <w:sz w:val="24"/>
          <w:szCs w:val="24"/>
        </w:rPr>
      </w:pPr>
      <w:r w:rsidRPr="009E0E42">
        <w:rPr>
          <w:rFonts w:ascii="Arial" w:hAnsi="Arial" w:cs="Arial"/>
          <w:sz w:val="24"/>
          <w:szCs w:val="24"/>
        </w:rPr>
        <w:t>DOCUMENTOS DE PLATON</w:t>
      </w:r>
    </w:p>
    <w:p w:rsidR="008B0695" w:rsidRDefault="009E0E42" w:rsidP="009E0E42">
      <w:pPr>
        <w:jc w:val="center"/>
        <w:rPr>
          <w:rFonts w:ascii="Arial" w:hAnsi="Arial" w:cs="Arial"/>
          <w:sz w:val="24"/>
          <w:szCs w:val="24"/>
        </w:rPr>
      </w:pPr>
      <w:r>
        <w:rPr>
          <w:rFonts w:ascii="Arial" w:hAnsi="Arial" w:cs="Arial"/>
          <w:sz w:val="24"/>
          <w:szCs w:val="24"/>
        </w:rPr>
        <w:t>04</w:t>
      </w:r>
    </w:p>
    <w:p w:rsidR="009E0E42" w:rsidRPr="009E0E42" w:rsidRDefault="009E0E42" w:rsidP="009E0E42">
      <w:pPr>
        <w:jc w:val="center"/>
        <w:rPr>
          <w:rFonts w:ascii="Arial" w:hAnsi="Arial" w:cs="Arial"/>
          <w:sz w:val="24"/>
          <w:szCs w:val="24"/>
        </w:rPr>
      </w:pPr>
      <w:r>
        <w:rPr>
          <w:rFonts w:ascii="Arial" w:hAnsi="Arial" w:cs="Arial"/>
          <w:sz w:val="24"/>
          <w:szCs w:val="24"/>
        </w:rPr>
        <w:t>PLATON Y SU CONCEPCION SOBRE LA NATURALEZA</w:t>
      </w:r>
    </w:p>
    <w:p w:rsidR="008B0695" w:rsidRPr="009E0E42" w:rsidRDefault="00FB5D9A" w:rsidP="009E0E42">
      <w:pPr>
        <w:jc w:val="both"/>
        <w:rPr>
          <w:rFonts w:ascii="Arial" w:hAnsi="Arial" w:cs="Arial"/>
          <w:sz w:val="20"/>
          <w:szCs w:val="20"/>
        </w:rPr>
      </w:pPr>
      <w:hyperlink r:id="rId6" w:history="1">
        <w:r w:rsidR="008B0695" w:rsidRPr="009E0E42">
          <w:rPr>
            <w:rStyle w:val="Hipervnculo"/>
            <w:rFonts w:ascii="Arial" w:hAnsi="Arial" w:cs="Arial"/>
            <w:sz w:val="20"/>
            <w:szCs w:val="20"/>
          </w:rPr>
          <w:t>http://el-parlante.com/2010/10/30/platon-y-las-partituras-de-la-sinfonia-universal/</w:t>
        </w:r>
      </w:hyperlink>
    </w:p>
    <w:p w:rsidR="008B0695" w:rsidRPr="009E0E42" w:rsidRDefault="008B0695" w:rsidP="009E0E42">
      <w:pPr>
        <w:jc w:val="both"/>
        <w:rPr>
          <w:rFonts w:ascii="Arial" w:hAnsi="Arial" w:cs="Arial"/>
          <w:sz w:val="20"/>
          <w:szCs w:val="20"/>
        </w:rPr>
      </w:pPr>
    </w:p>
    <w:p w:rsidR="008B0695" w:rsidRPr="009E0E42" w:rsidRDefault="00FB5D9A" w:rsidP="009E0E42">
      <w:pPr>
        <w:pStyle w:val="Ttulo2"/>
        <w:jc w:val="both"/>
        <w:rPr>
          <w:rFonts w:ascii="Arial" w:hAnsi="Arial" w:cs="Arial"/>
          <w:color w:val="000000" w:themeColor="text1"/>
          <w:sz w:val="24"/>
          <w:szCs w:val="24"/>
        </w:rPr>
      </w:pPr>
      <w:hyperlink r:id="rId7" w:tooltip="Permanent Link to Platón y las partituras de la sinfonía universal" w:history="1">
        <w:r w:rsidR="008B0695" w:rsidRPr="009E0E42">
          <w:rPr>
            <w:rStyle w:val="Hipervnculo"/>
            <w:rFonts w:ascii="Arial" w:hAnsi="Arial" w:cs="Arial"/>
            <w:color w:val="000000" w:themeColor="text1"/>
            <w:sz w:val="24"/>
            <w:szCs w:val="24"/>
          </w:rPr>
          <w:t>PLATÓN Y LAS PARTITURAS DE LA SINFONÍA UNIVERSAL</w:t>
        </w:r>
      </w:hyperlink>
    </w:p>
    <w:p w:rsidR="008B0695" w:rsidRPr="009E0E42" w:rsidRDefault="008B0695" w:rsidP="009E0E42">
      <w:pPr>
        <w:pStyle w:val="Ttulo2"/>
        <w:jc w:val="both"/>
        <w:rPr>
          <w:rFonts w:ascii="Arial" w:hAnsi="Arial" w:cs="Arial"/>
          <w:color w:val="000000" w:themeColor="text1"/>
          <w:sz w:val="24"/>
          <w:szCs w:val="24"/>
        </w:rPr>
      </w:pPr>
    </w:p>
    <w:p w:rsidR="008B0695" w:rsidRPr="009E0E42" w:rsidRDefault="008B0695" w:rsidP="009E0E42">
      <w:pPr>
        <w:pStyle w:val="Ttulo2"/>
        <w:jc w:val="both"/>
        <w:rPr>
          <w:rFonts w:ascii="Arial" w:hAnsi="Arial" w:cs="Arial"/>
          <w:color w:val="000000" w:themeColor="text1"/>
          <w:sz w:val="24"/>
          <w:szCs w:val="24"/>
        </w:rPr>
      </w:pPr>
      <w:r w:rsidRPr="009E0E42">
        <w:rPr>
          <w:rFonts w:ascii="Arial" w:hAnsi="Arial" w:cs="Arial"/>
          <w:noProof/>
          <w:color w:val="0000FF"/>
          <w:sz w:val="24"/>
          <w:szCs w:val="24"/>
        </w:rPr>
        <w:drawing>
          <wp:inline distT="0" distB="0" distL="0" distR="0">
            <wp:extent cx="4908550" cy="2971800"/>
            <wp:effectExtent l="19050" t="0" r="6350" b="0"/>
            <wp:docPr id="5" name="Imagen 5" descr="http://el-parlante.com/wp-content/uploads/2010/10/platon-300x22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l-parlante.com/wp-content/uploads/2010/10/platon-300x225.jpg">
                      <a:hlinkClick r:id="rId8"/>
                    </pic:cNvPr>
                    <pic:cNvPicPr>
                      <a:picLocks noChangeAspect="1" noChangeArrowheads="1"/>
                    </pic:cNvPicPr>
                  </pic:nvPicPr>
                  <pic:blipFill>
                    <a:blip r:embed="rId9" cstate="print"/>
                    <a:srcRect/>
                    <a:stretch>
                      <a:fillRect/>
                    </a:stretch>
                  </pic:blipFill>
                  <pic:spPr bwMode="auto">
                    <a:xfrm>
                      <a:off x="0" y="0"/>
                      <a:ext cx="4908550" cy="2971800"/>
                    </a:xfrm>
                    <a:prstGeom prst="rect">
                      <a:avLst/>
                    </a:prstGeom>
                    <a:noFill/>
                    <a:ln w="9525">
                      <a:noFill/>
                      <a:miter lim="800000"/>
                      <a:headEnd/>
                      <a:tailEnd/>
                    </a:ln>
                  </pic:spPr>
                </pic:pic>
              </a:graphicData>
            </a:graphic>
          </wp:inline>
        </w:drawing>
      </w:r>
    </w:p>
    <w:p w:rsidR="008B0695" w:rsidRPr="009E0E42" w:rsidRDefault="008B0695" w:rsidP="009E0E42">
      <w:pPr>
        <w:pStyle w:val="Ttulo2"/>
        <w:jc w:val="both"/>
        <w:rPr>
          <w:rFonts w:ascii="Arial" w:hAnsi="Arial" w:cs="Arial"/>
          <w:color w:val="000000" w:themeColor="text1"/>
          <w:sz w:val="24"/>
          <w:szCs w:val="24"/>
        </w:rPr>
      </w:pP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r w:rsidRPr="009E0E42">
        <w:rPr>
          <w:rFonts w:ascii="Arial" w:eastAsia="Times New Roman" w:hAnsi="Arial" w:cs="Arial"/>
          <w:sz w:val="24"/>
          <w:szCs w:val="24"/>
          <w:lang w:eastAsia="es-ES"/>
        </w:rPr>
        <w:t xml:space="preserve">Uno de los costados más llamativos de los grandes genios de la historia, es que sin importar el tiempo transcurrido desde su transitar por esta tierra –siglos, milenios- siguen siendo igual de estudiados y se siguen produciendo descubrimientos impactantes en relación a sus trabajos. Este es exactamente el caso que hoy nos ocupa: </w:t>
      </w:r>
      <w:r w:rsidRPr="009E0E42">
        <w:rPr>
          <w:rFonts w:ascii="Arial" w:eastAsia="Times New Roman" w:hAnsi="Arial" w:cs="Arial"/>
          <w:b/>
          <w:bCs/>
          <w:i/>
          <w:iCs/>
          <w:sz w:val="24"/>
          <w:szCs w:val="24"/>
          <w:lang w:eastAsia="es-ES"/>
        </w:rPr>
        <w:t>Platón</w:t>
      </w:r>
      <w:r w:rsidRPr="009E0E42">
        <w:rPr>
          <w:rFonts w:ascii="Arial" w:eastAsia="Times New Roman" w:hAnsi="Arial" w:cs="Arial"/>
          <w:sz w:val="24"/>
          <w:szCs w:val="24"/>
          <w:lang w:eastAsia="es-ES"/>
        </w:rPr>
        <w:t xml:space="preserve">. Discípulo de un “gigante de la filosofía” como </w:t>
      </w:r>
      <w:r w:rsidRPr="009E0E42">
        <w:rPr>
          <w:rFonts w:ascii="Arial" w:eastAsia="Times New Roman" w:hAnsi="Arial" w:cs="Arial"/>
          <w:i/>
          <w:iCs/>
          <w:sz w:val="24"/>
          <w:szCs w:val="24"/>
          <w:lang w:eastAsia="es-ES"/>
        </w:rPr>
        <w:t>Sócrates</w:t>
      </w:r>
      <w:r w:rsidRPr="009E0E42">
        <w:rPr>
          <w:rFonts w:ascii="Arial" w:eastAsia="Times New Roman" w:hAnsi="Arial" w:cs="Arial"/>
          <w:sz w:val="24"/>
          <w:szCs w:val="24"/>
          <w:lang w:eastAsia="es-ES"/>
        </w:rPr>
        <w:t xml:space="preserve">, sobre él recientemente se ha afirmado el descubrimiento de un </w:t>
      </w:r>
      <w:r w:rsidRPr="009E0E42">
        <w:rPr>
          <w:rFonts w:ascii="Arial" w:eastAsia="Times New Roman" w:hAnsi="Arial" w:cs="Arial"/>
          <w:i/>
          <w:iCs/>
          <w:sz w:val="24"/>
          <w:szCs w:val="24"/>
          <w:lang w:eastAsia="es-ES"/>
        </w:rPr>
        <w:t>“código oculto”</w:t>
      </w:r>
      <w:r w:rsidRPr="009E0E42">
        <w:rPr>
          <w:rFonts w:ascii="Arial" w:eastAsia="Times New Roman" w:hAnsi="Arial" w:cs="Arial"/>
          <w:sz w:val="24"/>
          <w:szCs w:val="24"/>
          <w:lang w:eastAsia="es-ES"/>
        </w:rPr>
        <w:t xml:space="preserve"> en las páginas de diversas obras de su producción.</w:t>
      </w: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r w:rsidRPr="009E0E42">
        <w:rPr>
          <w:rFonts w:ascii="Arial" w:eastAsia="Times New Roman" w:hAnsi="Arial" w:cs="Arial"/>
          <w:i/>
          <w:iCs/>
          <w:sz w:val="24"/>
          <w:szCs w:val="24"/>
          <w:lang w:eastAsia="es-ES"/>
        </w:rPr>
        <w:t>Platón</w:t>
      </w:r>
      <w:r w:rsidRPr="009E0E42">
        <w:rPr>
          <w:rFonts w:ascii="Arial" w:eastAsia="Times New Roman" w:hAnsi="Arial" w:cs="Arial"/>
          <w:sz w:val="24"/>
          <w:szCs w:val="24"/>
          <w:lang w:eastAsia="es-ES"/>
        </w:rPr>
        <w:t xml:space="preserve">, nacido cuatro siglos antes de </w:t>
      </w:r>
      <w:r w:rsidRPr="009E0E42">
        <w:rPr>
          <w:rFonts w:ascii="Arial" w:eastAsia="Times New Roman" w:hAnsi="Arial" w:cs="Arial"/>
          <w:i/>
          <w:iCs/>
          <w:sz w:val="24"/>
          <w:szCs w:val="24"/>
          <w:lang w:eastAsia="es-ES"/>
        </w:rPr>
        <w:t xml:space="preserve">Cristo </w:t>
      </w:r>
      <w:r w:rsidRPr="009E0E42">
        <w:rPr>
          <w:rFonts w:ascii="Arial" w:eastAsia="Times New Roman" w:hAnsi="Arial" w:cs="Arial"/>
          <w:sz w:val="24"/>
          <w:szCs w:val="24"/>
          <w:lang w:eastAsia="es-ES"/>
        </w:rPr>
        <w:t xml:space="preserve">y considerado uno de los fundadores del pensamiento y la ciencia occidentales, dejó una buena cantidad de libros y escritos. Durante mucho tiempo, historiadores y científicos discutieron sobre la existencia del llamado </w:t>
      </w:r>
      <w:r w:rsidRPr="009E0E42">
        <w:rPr>
          <w:rFonts w:ascii="Arial" w:eastAsia="Times New Roman" w:hAnsi="Arial" w:cs="Arial"/>
          <w:i/>
          <w:iCs/>
          <w:sz w:val="24"/>
          <w:szCs w:val="24"/>
          <w:lang w:eastAsia="es-ES"/>
        </w:rPr>
        <w:t>“Código de Platón”</w:t>
      </w:r>
      <w:r w:rsidRPr="009E0E42">
        <w:rPr>
          <w:rFonts w:ascii="Arial" w:eastAsia="Times New Roman" w:hAnsi="Arial" w:cs="Arial"/>
          <w:sz w:val="24"/>
          <w:szCs w:val="24"/>
          <w:lang w:eastAsia="es-ES"/>
        </w:rPr>
        <w:t xml:space="preserve">, unos mensajes secretos en los textos del griego, probablemente realizados para comunicar sus ideas científicas sin que </w:t>
      </w:r>
      <w:r w:rsidRPr="009E0E42">
        <w:rPr>
          <w:rFonts w:ascii="Arial" w:eastAsia="Times New Roman" w:hAnsi="Arial" w:cs="Arial"/>
          <w:sz w:val="24"/>
          <w:szCs w:val="24"/>
          <w:lang w:eastAsia="es-ES"/>
        </w:rPr>
        <w:lastRenderedPageBreak/>
        <w:t xml:space="preserve">esto le costase la cabeza, ya que en la época, por ejemplo, se consideraba que las matemáticas regían al universo y no los dioses (muy al estilo de la </w:t>
      </w:r>
      <w:r w:rsidRPr="009E0E42">
        <w:rPr>
          <w:rFonts w:ascii="Arial" w:eastAsia="Times New Roman" w:hAnsi="Arial" w:cs="Arial"/>
          <w:i/>
          <w:iCs/>
          <w:sz w:val="24"/>
          <w:szCs w:val="24"/>
          <w:lang w:eastAsia="es-ES"/>
        </w:rPr>
        <w:t>escuela pitagórica</w:t>
      </w:r>
      <w:r w:rsidRPr="009E0E42">
        <w:rPr>
          <w:rFonts w:ascii="Arial" w:eastAsia="Times New Roman" w:hAnsi="Arial" w:cs="Arial"/>
          <w:sz w:val="24"/>
          <w:szCs w:val="24"/>
          <w:lang w:eastAsia="es-ES"/>
        </w:rPr>
        <w:t>).</w:t>
      </w: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r w:rsidRPr="009E0E42">
        <w:rPr>
          <w:rFonts w:ascii="Arial" w:eastAsia="Times New Roman" w:hAnsi="Arial" w:cs="Arial"/>
          <w:sz w:val="24"/>
          <w:szCs w:val="24"/>
          <w:lang w:eastAsia="es-ES"/>
        </w:rPr>
        <w:t xml:space="preserve">En los últimos años, muchos especialistas negaron la existencia de este sistema cifrado, pero un historiador de la </w:t>
      </w:r>
      <w:r w:rsidRPr="009E0E42">
        <w:rPr>
          <w:rFonts w:ascii="Arial" w:eastAsia="Times New Roman" w:hAnsi="Arial" w:cs="Arial"/>
          <w:i/>
          <w:iCs/>
          <w:sz w:val="24"/>
          <w:szCs w:val="24"/>
          <w:lang w:eastAsia="es-ES"/>
        </w:rPr>
        <w:t>Universidad de Manchester</w:t>
      </w:r>
      <w:r w:rsidRPr="009E0E42">
        <w:rPr>
          <w:rFonts w:ascii="Arial" w:eastAsia="Times New Roman" w:hAnsi="Arial" w:cs="Arial"/>
          <w:sz w:val="24"/>
          <w:szCs w:val="24"/>
          <w:lang w:eastAsia="es-ES"/>
        </w:rPr>
        <w:t xml:space="preserve">, el profesor </w:t>
      </w:r>
      <w:proofErr w:type="spellStart"/>
      <w:r w:rsidRPr="009E0E42">
        <w:rPr>
          <w:rFonts w:ascii="Arial" w:eastAsia="Times New Roman" w:hAnsi="Arial" w:cs="Arial"/>
          <w:i/>
          <w:iCs/>
          <w:sz w:val="24"/>
          <w:szCs w:val="24"/>
          <w:lang w:eastAsia="es-ES"/>
        </w:rPr>
        <w:t>Jay</w:t>
      </w:r>
      <w:proofErr w:type="spellEnd"/>
      <w:r w:rsidRPr="009E0E42">
        <w:rPr>
          <w:rFonts w:ascii="Arial" w:eastAsia="Times New Roman" w:hAnsi="Arial" w:cs="Arial"/>
          <w:i/>
          <w:iCs/>
          <w:sz w:val="24"/>
          <w:szCs w:val="24"/>
          <w:lang w:eastAsia="es-ES"/>
        </w:rPr>
        <w:t xml:space="preserve"> Kennedy</w:t>
      </w:r>
      <w:r w:rsidRPr="009E0E42">
        <w:rPr>
          <w:rFonts w:ascii="Arial" w:eastAsia="Times New Roman" w:hAnsi="Arial" w:cs="Arial"/>
          <w:sz w:val="24"/>
          <w:szCs w:val="24"/>
          <w:lang w:eastAsia="es-ES"/>
        </w:rPr>
        <w:t>, asegura tener la clave para desentrañar este misterio.</w:t>
      </w:r>
    </w:p>
    <w:p w:rsidR="008B0695" w:rsidRPr="009E0E42" w:rsidRDefault="008B0695" w:rsidP="009E0E42">
      <w:pPr>
        <w:spacing w:after="0" w:line="240" w:lineRule="auto"/>
        <w:jc w:val="both"/>
        <w:rPr>
          <w:rFonts w:ascii="Arial" w:eastAsia="Times New Roman" w:hAnsi="Arial" w:cs="Arial"/>
          <w:sz w:val="24"/>
          <w:szCs w:val="24"/>
          <w:lang w:eastAsia="es-ES"/>
        </w:rPr>
      </w:pPr>
      <w:r w:rsidRPr="009E0E42">
        <w:rPr>
          <w:rFonts w:ascii="Arial" w:eastAsia="Times New Roman" w:hAnsi="Arial" w:cs="Arial"/>
          <w:noProof/>
          <w:color w:val="0000FF"/>
          <w:sz w:val="24"/>
          <w:szCs w:val="24"/>
          <w:lang w:eastAsia="es-ES"/>
        </w:rPr>
        <w:drawing>
          <wp:inline distT="0" distB="0" distL="0" distR="0">
            <wp:extent cx="1955800" cy="2857500"/>
            <wp:effectExtent l="19050" t="0" r="6350" b="0"/>
            <wp:docPr id="1" name="Imagen 1" descr="http://el-parlante.com/wp-content/uploads/2010/10/jaykennedy-206x3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parlante.com/wp-content/uploads/2010/10/jaykennedy-206x300.jpg">
                      <a:hlinkClick r:id="rId10"/>
                    </pic:cNvPr>
                    <pic:cNvPicPr>
                      <a:picLocks noChangeAspect="1" noChangeArrowheads="1"/>
                    </pic:cNvPicPr>
                  </pic:nvPicPr>
                  <pic:blipFill>
                    <a:blip r:embed="rId11" cstate="print"/>
                    <a:srcRect/>
                    <a:stretch>
                      <a:fillRect/>
                    </a:stretch>
                  </pic:blipFill>
                  <pic:spPr bwMode="auto">
                    <a:xfrm>
                      <a:off x="0" y="0"/>
                      <a:ext cx="1955800" cy="2857500"/>
                    </a:xfrm>
                    <a:prstGeom prst="rect">
                      <a:avLst/>
                    </a:prstGeom>
                    <a:noFill/>
                    <a:ln w="9525">
                      <a:noFill/>
                      <a:miter lim="800000"/>
                      <a:headEnd/>
                      <a:tailEnd/>
                    </a:ln>
                  </pic:spPr>
                </pic:pic>
              </a:graphicData>
            </a:graphic>
          </wp:inline>
        </w:drawing>
      </w: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proofErr w:type="spellStart"/>
      <w:r w:rsidRPr="009E0E42">
        <w:rPr>
          <w:rFonts w:ascii="Arial" w:eastAsia="Times New Roman" w:hAnsi="Arial" w:cs="Arial"/>
          <w:sz w:val="24"/>
          <w:szCs w:val="24"/>
          <w:lang w:eastAsia="es-ES"/>
        </w:rPr>
        <w:t>Jay</w:t>
      </w:r>
      <w:proofErr w:type="spellEnd"/>
      <w:r w:rsidRPr="009E0E42">
        <w:rPr>
          <w:rFonts w:ascii="Arial" w:eastAsia="Times New Roman" w:hAnsi="Arial" w:cs="Arial"/>
          <w:sz w:val="24"/>
          <w:szCs w:val="24"/>
          <w:lang w:eastAsia="es-ES"/>
        </w:rPr>
        <w:t xml:space="preserve"> Kennedy</w:t>
      </w: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r w:rsidRPr="009E0E42">
        <w:rPr>
          <w:rFonts w:ascii="Arial" w:eastAsia="Times New Roman" w:hAnsi="Arial" w:cs="Arial"/>
          <w:sz w:val="24"/>
          <w:szCs w:val="24"/>
          <w:lang w:eastAsia="es-ES"/>
        </w:rPr>
        <w:t> </w:t>
      </w: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r w:rsidRPr="009E0E42">
        <w:rPr>
          <w:rFonts w:ascii="Arial" w:eastAsia="Times New Roman" w:hAnsi="Arial" w:cs="Arial"/>
          <w:i/>
          <w:iCs/>
          <w:sz w:val="24"/>
          <w:szCs w:val="24"/>
          <w:lang w:eastAsia="es-ES"/>
        </w:rPr>
        <w:t>Kennedy</w:t>
      </w:r>
      <w:r w:rsidRPr="009E0E42">
        <w:rPr>
          <w:rFonts w:ascii="Arial" w:eastAsia="Times New Roman" w:hAnsi="Arial" w:cs="Arial"/>
          <w:sz w:val="24"/>
          <w:szCs w:val="24"/>
          <w:lang w:eastAsia="es-ES"/>
        </w:rPr>
        <w:t xml:space="preserve"> dice que armó el rompecabezas platónico con </w:t>
      </w:r>
      <w:proofErr w:type="spellStart"/>
      <w:r w:rsidRPr="009E0E42">
        <w:rPr>
          <w:rFonts w:ascii="Arial" w:eastAsia="Times New Roman" w:hAnsi="Arial" w:cs="Arial"/>
          <w:i/>
          <w:iCs/>
          <w:sz w:val="24"/>
          <w:szCs w:val="24"/>
          <w:lang w:eastAsia="es-ES"/>
        </w:rPr>
        <w:t>esticometría</w:t>
      </w:r>
      <w:proofErr w:type="spellEnd"/>
      <w:r w:rsidRPr="009E0E42">
        <w:rPr>
          <w:rFonts w:ascii="Arial" w:eastAsia="Times New Roman" w:hAnsi="Arial" w:cs="Arial"/>
          <w:sz w:val="24"/>
          <w:szCs w:val="24"/>
          <w:lang w:eastAsia="es-ES"/>
        </w:rPr>
        <w:t xml:space="preserve">, midiendo el número de líneas en el texto original. Uso un programa de computadora para crear las versiones contemporáneas más exactas de los manuscritos de </w:t>
      </w:r>
      <w:r w:rsidRPr="009E0E42">
        <w:rPr>
          <w:rFonts w:ascii="Arial" w:eastAsia="Times New Roman" w:hAnsi="Arial" w:cs="Arial"/>
          <w:i/>
          <w:iCs/>
          <w:sz w:val="24"/>
          <w:szCs w:val="24"/>
          <w:lang w:eastAsia="es-ES"/>
        </w:rPr>
        <w:t>Platón</w:t>
      </w:r>
      <w:r w:rsidRPr="009E0E42">
        <w:rPr>
          <w:rFonts w:ascii="Arial" w:eastAsia="Times New Roman" w:hAnsi="Arial" w:cs="Arial"/>
          <w:sz w:val="24"/>
          <w:szCs w:val="24"/>
          <w:lang w:eastAsia="es-ES"/>
        </w:rPr>
        <w:t xml:space="preserve"> en su forma original, que habría consistido en líneas de 35 caracteres griegos, sin espacios ni puntuación. Entonces descubrió que los textos restaurados seguían un patrón curioso, contenían longitudes de línea basados en múltiplos de 12. Por ejemplo, </w:t>
      </w:r>
      <w:r w:rsidRPr="009E0E42">
        <w:rPr>
          <w:rFonts w:ascii="Arial" w:eastAsia="Times New Roman" w:hAnsi="Arial" w:cs="Arial"/>
          <w:i/>
          <w:iCs/>
          <w:sz w:val="24"/>
          <w:szCs w:val="24"/>
          <w:lang w:eastAsia="es-ES"/>
        </w:rPr>
        <w:t>La Apología</w:t>
      </w:r>
      <w:r w:rsidRPr="009E0E42">
        <w:rPr>
          <w:rFonts w:ascii="Arial" w:eastAsia="Times New Roman" w:hAnsi="Arial" w:cs="Arial"/>
          <w:sz w:val="24"/>
          <w:szCs w:val="24"/>
          <w:lang w:eastAsia="es-ES"/>
        </w:rPr>
        <w:t xml:space="preserve"> tiene 1.200 líneas, </w:t>
      </w:r>
      <w:r w:rsidRPr="009E0E42">
        <w:rPr>
          <w:rFonts w:ascii="Arial" w:eastAsia="Times New Roman" w:hAnsi="Arial" w:cs="Arial"/>
          <w:i/>
          <w:iCs/>
          <w:sz w:val="24"/>
          <w:szCs w:val="24"/>
          <w:lang w:eastAsia="es-ES"/>
        </w:rPr>
        <w:t>El Simposio</w:t>
      </w:r>
      <w:r w:rsidRPr="009E0E42">
        <w:rPr>
          <w:rFonts w:ascii="Arial" w:eastAsia="Times New Roman" w:hAnsi="Arial" w:cs="Arial"/>
          <w:sz w:val="24"/>
          <w:szCs w:val="24"/>
          <w:lang w:eastAsia="es-ES"/>
        </w:rPr>
        <w:t xml:space="preserve"> cuenta con 2.400 y </w:t>
      </w:r>
      <w:r w:rsidRPr="009E0E42">
        <w:rPr>
          <w:rFonts w:ascii="Arial" w:eastAsia="Times New Roman" w:hAnsi="Arial" w:cs="Arial"/>
          <w:i/>
          <w:iCs/>
          <w:sz w:val="24"/>
          <w:szCs w:val="24"/>
          <w:lang w:eastAsia="es-ES"/>
        </w:rPr>
        <w:t>La República</w:t>
      </w:r>
      <w:r w:rsidRPr="009E0E42">
        <w:rPr>
          <w:rFonts w:ascii="Arial" w:eastAsia="Times New Roman" w:hAnsi="Arial" w:cs="Arial"/>
          <w:sz w:val="24"/>
          <w:szCs w:val="24"/>
          <w:lang w:eastAsia="es-ES"/>
        </w:rPr>
        <w:t xml:space="preserve"> cuenta con 12.000.</w:t>
      </w: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r w:rsidRPr="009E0E42">
        <w:rPr>
          <w:rFonts w:ascii="Arial" w:eastAsia="Times New Roman" w:hAnsi="Arial" w:cs="Arial"/>
          <w:sz w:val="24"/>
          <w:szCs w:val="24"/>
          <w:lang w:eastAsia="es-ES"/>
        </w:rPr>
        <w:t xml:space="preserve">Sostiene que esto no es casual y cree que </w:t>
      </w:r>
      <w:r w:rsidRPr="009E0E42">
        <w:rPr>
          <w:rFonts w:ascii="Arial" w:eastAsia="Times New Roman" w:hAnsi="Arial" w:cs="Arial"/>
          <w:i/>
          <w:iCs/>
          <w:sz w:val="24"/>
          <w:szCs w:val="24"/>
          <w:lang w:eastAsia="es-ES"/>
        </w:rPr>
        <w:t xml:space="preserve">Platón </w:t>
      </w:r>
      <w:r w:rsidRPr="009E0E42">
        <w:rPr>
          <w:rFonts w:ascii="Arial" w:eastAsia="Times New Roman" w:hAnsi="Arial" w:cs="Arial"/>
          <w:sz w:val="24"/>
          <w:szCs w:val="24"/>
          <w:lang w:eastAsia="es-ES"/>
        </w:rPr>
        <w:t xml:space="preserve">estaba organizando sus textos de acuerdo a la escala musical griega de 12 notas (atribuida a </w:t>
      </w:r>
      <w:r w:rsidRPr="009E0E42">
        <w:rPr>
          <w:rFonts w:ascii="Arial" w:eastAsia="Times New Roman" w:hAnsi="Arial" w:cs="Arial"/>
          <w:i/>
          <w:iCs/>
          <w:sz w:val="24"/>
          <w:szCs w:val="24"/>
          <w:lang w:eastAsia="es-ES"/>
        </w:rPr>
        <w:t>Pitágoras</w:t>
      </w:r>
      <w:r w:rsidRPr="009E0E42">
        <w:rPr>
          <w:rFonts w:ascii="Arial" w:eastAsia="Times New Roman" w:hAnsi="Arial" w:cs="Arial"/>
          <w:sz w:val="24"/>
          <w:szCs w:val="24"/>
          <w:lang w:eastAsia="es-ES"/>
        </w:rPr>
        <w:t>). Así que después de dividir los textos en segmentos de 12 palabras, encontró coincidencias con el espaciado de las notas musicales, lo que se traduce en sonidos de alegría, armonía, tristeza y caos.</w:t>
      </w: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r w:rsidRPr="009E0E42">
        <w:rPr>
          <w:rFonts w:ascii="Arial" w:eastAsia="Times New Roman" w:hAnsi="Arial" w:cs="Arial"/>
          <w:sz w:val="24"/>
          <w:szCs w:val="24"/>
          <w:lang w:eastAsia="es-ES"/>
        </w:rPr>
        <w:t xml:space="preserve">Un siglo antes, </w:t>
      </w:r>
      <w:r w:rsidRPr="009E0E42">
        <w:rPr>
          <w:rFonts w:ascii="Arial" w:eastAsia="Times New Roman" w:hAnsi="Arial" w:cs="Arial"/>
          <w:i/>
          <w:iCs/>
          <w:sz w:val="24"/>
          <w:szCs w:val="24"/>
          <w:lang w:eastAsia="es-ES"/>
        </w:rPr>
        <w:t xml:space="preserve">Pitágoras </w:t>
      </w:r>
      <w:r w:rsidRPr="009E0E42">
        <w:rPr>
          <w:rFonts w:ascii="Arial" w:eastAsia="Times New Roman" w:hAnsi="Arial" w:cs="Arial"/>
          <w:sz w:val="24"/>
          <w:szCs w:val="24"/>
          <w:lang w:eastAsia="es-ES"/>
        </w:rPr>
        <w:t xml:space="preserve">había escrito que </w:t>
      </w:r>
      <w:r w:rsidRPr="009E0E42">
        <w:rPr>
          <w:rFonts w:ascii="Arial" w:eastAsia="Times New Roman" w:hAnsi="Arial" w:cs="Arial"/>
          <w:i/>
          <w:iCs/>
          <w:sz w:val="24"/>
          <w:szCs w:val="24"/>
          <w:lang w:eastAsia="es-ES"/>
        </w:rPr>
        <w:t>“los planetas y las estrellas hacen una música inaudible, una armonía de las esferas”</w:t>
      </w:r>
      <w:r w:rsidRPr="009E0E42">
        <w:rPr>
          <w:rFonts w:ascii="Arial" w:eastAsia="Times New Roman" w:hAnsi="Arial" w:cs="Arial"/>
          <w:sz w:val="24"/>
          <w:szCs w:val="24"/>
          <w:lang w:eastAsia="es-ES"/>
        </w:rPr>
        <w:t xml:space="preserve">, que </w:t>
      </w:r>
      <w:r w:rsidRPr="009E0E42">
        <w:rPr>
          <w:rFonts w:ascii="Arial" w:eastAsia="Times New Roman" w:hAnsi="Arial" w:cs="Arial"/>
          <w:i/>
          <w:iCs/>
          <w:sz w:val="24"/>
          <w:szCs w:val="24"/>
          <w:lang w:eastAsia="es-ES"/>
        </w:rPr>
        <w:t>Platón</w:t>
      </w:r>
      <w:r w:rsidRPr="009E0E42">
        <w:rPr>
          <w:rFonts w:ascii="Arial" w:eastAsia="Times New Roman" w:hAnsi="Arial" w:cs="Arial"/>
          <w:sz w:val="24"/>
          <w:szCs w:val="24"/>
          <w:lang w:eastAsia="es-ES"/>
        </w:rPr>
        <w:t xml:space="preserve"> pretendía imitar en sus </w:t>
      </w:r>
      <w:r w:rsidRPr="009E0E42">
        <w:rPr>
          <w:rFonts w:ascii="Arial" w:eastAsia="Times New Roman" w:hAnsi="Arial" w:cs="Arial"/>
          <w:sz w:val="24"/>
          <w:szCs w:val="24"/>
          <w:lang w:eastAsia="es-ES"/>
        </w:rPr>
        <w:lastRenderedPageBreak/>
        <w:t xml:space="preserve">libros. Algunas notas encontradas en los libros de </w:t>
      </w:r>
      <w:r w:rsidRPr="009E0E42">
        <w:rPr>
          <w:rFonts w:ascii="Arial" w:eastAsia="Times New Roman" w:hAnsi="Arial" w:cs="Arial"/>
          <w:i/>
          <w:iCs/>
          <w:sz w:val="24"/>
          <w:szCs w:val="24"/>
          <w:lang w:eastAsia="es-ES"/>
        </w:rPr>
        <w:t xml:space="preserve">Platón </w:t>
      </w:r>
      <w:r w:rsidRPr="009E0E42">
        <w:rPr>
          <w:rFonts w:ascii="Arial" w:eastAsia="Times New Roman" w:hAnsi="Arial" w:cs="Arial"/>
          <w:sz w:val="24"/>
          <w:szCs w:val="24"/>
          <w:lang w:eastAsia="es-ES"/>
        </w:rPr>
        <w:t>son armónicas, otras disonantes. En las armónicas, el autor describía sonidos asociados con el amor o la risa, mientras que en las disonantes se refería a la guerra o la muerte.</w:t>
      </w: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r w:rsidRPr="009E0E42">
        <w:rPr>
          <w:rFonts w:ascii="Arial" w:eastAsia="Times New Roman" w:hAnsi="Arial" w:cs="Arial"/>
          <w:sz w:val="24"/>
          <w:szCs w:val="24"/>
          <w:lang w:eastAsia="es-ES"/>
        </w:rPr>
        <w:t> </w:t>
      </w:r>
      <w:r w:rsidRPr="009E0E42">
        <w:rPr>
          <w:rFonts w:ascii="Arial" w:eastAsia="Times New Roman" w:hAnsi="Arial" w:cs="Arial"/>
          <w:noProof/>
          <w:color w:val="0000FF"/>
          <w:sz w:val="24"/>
          <w:szCs w:val="24"/>
          <w:lang w:eastAsia="es-ES"/>
        </w:rPr>
        <w:drawing>
          <wp:inline distT="0" distB="0" distL="0" distR="0">
            <wp:extent cx="5289550" cy="3619500"/>
            <wp:effectExtent l="19050" t="0" r="6350" b="0"/>
            <wp:docPr id="2" name="Imagen 2" descr="http://el-parlante.com/wp-content/uploads/2010/10/slide_issue_10566-300x23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parlante.com/wp-content/uploads/2010/10/slide_issue_10566-300x233.jpg">
                      <a:hlinkClick r:id="rId12"/>
                    </pic:cNvPr>
                    <pic:cNvPicPr>
                      <a:picLocks noChangeAspect="1" noChangeArrowheads="1"/>
                    </pic:cNvPicPr>
                  </pic:nvPicPr>
                  <pic:blipFill>
                    <a:blip r:embed="rId13" cstate="print"/>
                    <a:srcRect/>
                    <a:stretch>
                      <a:fillRect/>
                    </a:stretch>
                  </pic:blipFill>
                  <pic:spPr bwMode="auto">
                    <a:xfrm>
                      <a:off x="0" y="0"/>
                      <a:ext cx="5289550" cy="3619500"/>
                    </a:xfrm>
                    <a:prstGeom prst="rect">
                      <a:avLst/>
                    </a:prstGeom>
                    <a:noFill/>
                    <a:ln w="9525">
                      <a:noFill/>
                      <a:miter lim="800000"/>
                      <a:headEnd/>
                      <a:tailEnd/>
                    </a:ln>
                  </pic:spPr>
                </pic:pic>
              </a:graphicData>
            </a:graphic>
          </wp:inline>
        </w:drawing>
      </w: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r w:rsidRPr="009E0E42">
        <w:rPr>
          <w:rFonts w:ascii="Arial" w:eastAsia="Times New Roman" w:hAnsi="Arial" w:cs="Arial"/>
          <w:sz w:val="24"/>
          <w:szCs w:val="24"/>
          <w:lang w:eastAsia="es-ES"/>
        </w:rPr>
        <w:t xml:space="preserve">El especialista señala que </w:t>
      </w:r>
      <w:r w:rsidRPr="009E0E42">
        <w:rPr>
          <w:rFonts w:ascii="Arial" w:eastAsia="Times New Roman" w:hAnsi="Arial" w:cs="Arial"/>
          <w:i/>
          <w:iCs/>
          <w:sz w:val="24"/>
          <w:szCs w:val="24"/>
          <w:lang w:eastAsia="es-ES"/>
        </w:rPr>
        <w:t xml:space="preserve">Platón </w:t>
      </w:r>
      <w:r w:rsidRPr="009E0E42">
        <w:rPr>
          <w:rFonts w:ascii="Arial" w:eastAsia="Times New Roman" w:hAnsi="Arial" w:cs="Arial"/>
          <w:sz w:val="24"/>
          <w:szCs w:val="24"/>
          <w:lang w:eastAsia="es-ES"/>
        </w:rPr>
        <w:t xml:space="preserve">no se tomó todo este trabajo por puro placer, sino para velar por la </w:t>
      </w:r>
      <w:r w:rsidRPr="009E0E42">
        <w:rPr>
          <w:rFonts w:ascii="Arial" w:eastAsia="Times New Roman" w:hAnsi="Arial" w:cs="Arial"/>
          <w:i/>
          <w:iCs/>
          <w:sz w:val="24"/>
          <w:szCs w:val="24"/>
          <w:lang w:eastAsia="es-ES"/>
        </w:rPr>
        <w:t xml:space="preserve">salud de su cuello </w:t>
      </w:r>
      <w:r w:rsidRPr="009E0E42">
        <w:rPr>
          <w:rFonts w:ascii="Arial" w:eastAsia="Times New Roman" w:hAnsi="Arial" w:cs="Arial"/>
          <w:sz w:val="24"/>
          <w:szCs w:val="24"/>
          <w:lang w:eastAsia="es-ES"/>
        </w:rPr>
        <w:t xml:space="preserve">(en esa época te colgaban si tenías suerte, de lo contrario te lapidaban, o en el mejor de los casos, si eras filósofo, podías tomarte alguno que otro venenito –aclaramos, no existía el </w:t>
      </w:r>
      <w:proofErr w:type="spellStart"/>
      <w:r w:rsidRPr="009E0E42">
        <w:rPr>
          <w:rFonts w:ascii="Arial" w:eastAsia="Times New Roman" w:hAnsi="Arial" w:cs="Arial"/>
          <w:sz w:val="24"/>
          <w:szCs w:val="24"/>
          <w:lang w:eastAsia="es-ES"/>
        </w:rPr>
        <w:t>fernet</w:t>
      </w:r>
      <w:proofErr w:type="spellEnd"/>
      <w:r w:rsidRPr="009E0E42">
        <w:rPr>
          <w:rFonts w:ascii="Arial" w:eastAsia="Times New Roman" w:hAnsi="Arial" w:cs="Arial"/>
          <w:sz w:val="24"/>
          <w:szCs w:val="24"/>
          <w:lang w:eastAsia="es-ES"/>
        </w:rPr>
        <w:t>-).</w:t>
      </w: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r w:rsidRPr="009E0E42">
        <w:rPr>
          <w:rFonts w:ascii="Arial" w:eastAsia="Times New Roman" w:hAnsi="Arial" w:cs="Arial"/>
          <w:sz w:val="24"/>
          <w:szCs w:val="24"/>
          <w:lang w:eastAsia="es-ES"/>
        </w:rPr>
        <w:t xml:space="preserve">Las ideas de </w:t>
      </w:r>
      <w:r w:rsidRPr="009E0E42">
        <w:rPr>
          <w:rFonts w:ascii="Arial" w:eastAsia="Times New Roman" w:hAnsi="Arial" w:cs="Arial"/>
          <w:i/>
          <w:iCs/>
          <w:sz w:val="24"/>
          <w:szCs w:val="24"/>
          <w:lang w:eastAsia="es-ES"/>
        </w:rPr>
        <w:t xml:space="preserve">Platón </w:t>
      </w:r>
      <w:r w:rsidRPr="009E0E42">
        <w:rPr>
          <w:rFonts w:ascii="Arial" w:eastAsia="Times New Roman" w:hAnsi="Arial" w:cs="Arial"/>
          <w:sz w:val="24"/>
          <w:szCs w:val="24"/>
          <w:lang w:eastAsia="es-ES"/>
        </w:rPr>
        <w:t xml:space="preserve">suponían una importante amenaza para la religión griega. Los códigos secretos demostrarían que el genial filósofo se anticipó a la Revolución Científica de </w:t>
      </w:r>
      <w:r w:rsidRPr="009E0E42">
        <w:rPr>
          <w:rFonts w:ascii="Arial" w:eastAsia="Times New Roman" w:hAnsi="Arial" w:cs="Arial"/>
          <w:i/>
          <w:iCs/>
          <w:sz w:val="24"/>
          <w:szCs w:val="24"/>
          <w:lang w:eastAsia="es-ES"/>
        </w:rPr>
        <w:t xml:space="preserve">Isaac Newton </w:t>
      </w:r>
      <w:r w:rsidRPr="009E0E42">
        <w:rPr>
          <w:rFonts w:ascii="Arial" w:eastAsia="Times New Roman" w:hAnsi="Arial" w:cs="Arial"/>
          <w:sz w:val="24"/>
          <w:szCs w:val="24"/>
          <w:lang w:eastAsia="es-ES"/>
        </w:rPr>
        <w:t>2.000 años, descubriendo su idea más importante, y es que las leyes de la naturaleza, están escritas en el lenguaje de las matemáticas.</w:t>
      </w:r>
    </w:p>
    <w:p w:rsidR="008B0695" w:rsidRPr="009E0E42" w:rsidRDefault="008B0695" w:rsidP="009E0E42">
      <w:pPr>
        <w:spacing w:before="100" w:beforeAutospacing="1" w:after="100" w:afterAutospacing="1" w:line="240" w:lineRule="auto"/>
        <w:jc w:val="both"/>
        <w:rPr>
          <w:rFonts w:ascii="Arial" w:eastAsia="Times New Roman" w:hAnsi="Arial" w:cs="Arial"/>
          <w:sz w:val="24"/>
          <w:szCs w:val="24"/>
          <w:lang w:eastAsia="es-ES"/>
        </w:rPr>
      </w:pPr>
      <w:r w:rsidRPr="009E0E42">
        <w:rPr>
          <w:rFonts w:ascii="Arial" w:eastAsia="Times New Roman" w:hAnsi="Arial" w:cs="Arial"/>
          <w:sz w:val="24"/>
          <w:szCs w:val="24"/>
          <w:lang w:eastAsia="es-ES"/>
        </w:rPr>
        <w:t xml:space="preserve">Según </w:t>
      </w:r>
      <w:r w:rsidRPr="009E0E42">
        <w:rPr>
          <w:rFonts w:ascii="Arial" w:eastAsia="Times New Roman" w:hAnsi="Arial" w:cs="Arial"/>
          <w:i/>
          <w:iCs/>
          <w:sz w:val="24"/>
          <w:szCs w:val="24"/>
          <w:lang w:eastAsia="es-ES"/>
        </w:rPr>
        <w:t>Kennedy</w:t>
      </w:r>
      <w:r w:rsidRPr="009E0E42">
        <w:rPr>
          <w:rFonts w:ascii="Arial" w:eastAsia="Times New Roman" w:hAnsi="Arial" w:cs="Arial"/>
          <w:sz w:val="24"/>
          <w:szCs w:val="24"/>
          <w:lang w:eastAsia="es-ES"/>
        </w:rPr>
        <w:t xml:space="preserve">: </w:t>
      </w:r>
      <w:r w:rsidRPr="009E0E42">
        <w:rPr>
          <w:rFonts w:ascii="Arial" w:eastAsia="Times New Roman" w:hAnsi="Arial" w:cs="Arial"/>
          <w:i/>
          <w:iCs/>
          <w:sz w:val="24"/>
          <w:szCs w:val="24"/>
          <w:lang w:eastAsia="es-ES"/>
        </w:rPr>
        <w:t>“Este es el comienzo de algo grande. Hará falta una generación para conocer sus consecuencias. Las dos mil páginas contienen símbolos sin detectar”</w:t>
      </w:r>
      <w:r w:rsidRPr="009E0E42">
        <w:rPr>
          <w:rFonts w:ascii="Arial" w:eastAsia="Times New Roman" w:hAnsi="Arial" w:cs="Arial"/>
          <w:sz w:val="24"/>
          <w:szCs w:val="24"/>
          <w:lang w:eastAsia="es-ES"/>
        </w:rPr>
        <w:t xml:space="preserve">. Los mensajes decodificados también implican una sorprendente manera de unir ciencia y religión. Para </w:t>
      </w:r>
      <w:r w:rsidRPr="009E0E42">
        <w:rPr>
          <w:rFonts w:ascii="Arial" w:eastAsia="Times New Roman" w:hAnsi="Arial" w:cs="Arial"/>
          <w:i/>
          <w:iCs/>
          <w:sz w:val="24"/>
          <w:szCs w:val="24"/>
          <w:lang w:eastAsia="es-ES"/>
        </w:rPr>
        <w:t>Platón</w:t>
      </w:r>
      <w:r w:rsidRPr="009E0E42">
        <w:rPr>
          <w:rFonts w:ascii="Arial" w:eastAsia="Times New Roman" w:hAnsi="Arial" w:cs="Arial"/>
          <w:sz w:val="24"/>
          <w:szCs w:val="24"/>
          <w:lang w:eastAsia="es-ES"/>
        </w:rPr>
        <w:t>, descubrir el orden científico de la naturaleza era estar cada vez más cerca de Dios, lo que habría puesto fin a la guerra entre ciencia y religión antes de que ésta comenzara.</w:t>
      </w:r>
    </w:p>
    <w:p w:rsidR="008B0695" w:rsidRPr="008B0695" w:rsidRDefault="008B0695" w:rsidP="008B0695">
      <w:pPr>
        <w:jc w:val="center"/>
        <w:rPr>
          <w:sz w:val="32"/>
          <w:szCs w:val="32"/>
        </w:rPr>
      </w:pPr>
    </w:p>
    <w:sectPr w:rsidR="008B0695" w:rsidRPr="008B0695" w:rsidSect="009E0E42">
      <w:headerReference w:type="default" r:id="rId14"/>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A70" w:rsidRDefault="00367A70" w:rsidP="009E0E42">
      <w:pPr>
        <w:spacing w:after="0" w:line="240" w:lineRule="auto"/>
      </w:pPr>
      <w:r>
        <w:separator/>
      </w:r>
    </w:p>
  </w:endnote>
  <w:endnote w:type="continuationSeparator" w:id="0">
    <w:p w:rsidR="00367A70" w:rsidRDefault="00367A70" w:rsidP="009E0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A70" w:rsidRDefault="00367A70" w:rsidP="009E0E42">
      <w:pPr>
        <w:spacing w:after="0" w:line="240" w:lineRule="auto"/>
      </w:pPr>
      <w:r>
        <w:separator/>
      </w:r>
    </w:p>
  </w:footnote>
  <w:footnote w:type="continuationSeparator" w:id="0">
    <w:p w:rsidR="00367A70" w:rsidRDefault="00367A70" w:rsidP="009E0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42" w:rsidRPr="009E0E42" w:rsidRDefault="009E0E42">
    <w:pPr>
      <w:pStyle w:val="Encabezado"/>
      <w:rPr>
        <w:sz w:val="16"/>
        <w:szCs w:val="16"/>
      </w:rPr>
    </w:pPr>
    <w:r w:rsidRPr="009E0E42">
      <w:rPr>
        <w:sz w:val="16"/>
        <w:szCs w:val="16"/>
      </w:rPr>
      <w:t xml:space="preserve">COLEGIO EMPRESARIAL DOSQUEBRADAS </w:t>
    </w:r>
    <w:r>
      <w:rPr>
        <w:sz w:val="16"/>
        <w:szCs w:val="16"/>
      </w:rPr>
      <w:t xml:space="preserve">                        </w:t>
    </w:r>
    <w:r w:rsidRPr="009E0E42">
      <w:rPr>
        <w:sz w:val="16"/>
        <w:szCs w:val="16"/>
      </w:rPr>
      <w:t xml:space="preserve">   AREA DE FILOSOFIA </w:t>
    </w:r>
    <w:r>
      <w:rPr>
        <w:sz w:val="16"/>
        <w:szCs w:val="16"/>
      </w:rPr>
      <w:t xml:space="preserve">                  </w:t>
    </w:r>
    <w:r w:rsidRPr="009E0E42">
      <w:rPr>
        <w:sz w:val="16"/>
        <w:szCs w:val="16"/>
      </w:rPr>
      <w:t xml:space="preserve">  PROFESOR: DARIO MORALES </w:t>
    </w:r>
    <w:proofErr w:type="spellStart"/>
    <w:r w:rsidRPr="009E0E42">
      <w:rPr>
        <w:sz w:val="16"/>
        <w:szCs w:val="16"/>
      </w:rPr>
      <w:t>MORALES</w:t>
    </w:r>
    <w:proofErr w:type="spellEnd"/>
  </w:p>
  <w:p w:rsidR="009E0E42" w:rsidRDefault="009E0E4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8B0695"/>
    <w:rsid w:val="00367A70"/>
    <w:rsid w:val="006F7A31"/>
    <w:rsid w:val="008B0695"/>
    <w:rsid w:val="009E0E42"/>
    <w:rsid w:val="00FB5D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31"/>
  </w:style>
  <w:style w:type="paragraph" w:styleId="Ttulo2">
    <w:name w:val="heading 2"/>
    <w:basedOn w:val="Normal"/>
    <w:link w:val="Ttulo2Car"/>
    <w:uiPriority w:val="9"/>
    <w:qFormat/>
    <w:rsid w:val="008B069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0695"/>
    <w:rPr>
      <w:color w:val="0000FF" w:themeColor="hyperlink"/>
      <w:u w:val="single"/>
    </w:rPr>
  </w:style>
  <w:style w:type="character" w:customStyle="1" w:styleId="Ttulo2Car">
    <w:name w:val="Título 2 Car"/>
    <w:basedOn w:val="Fuentedeprrafopredeter"/>
    <w:link w:val="Ttulo2"/>
    <w:uiPriority w:val="9"/>
    <w:rsid w:val="008B0695"/>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8B0695"/>
    <w:rPr>
      <w:i/>
      <w:iCs/>
    </w:rPr>
  </w:style>
  <w:style w:type="paragraph" w:styleId="NormalWeb">
    <w:name w:val="Normal (Web)"/>
    <w:basedOn w:val="Normal"/>
    <w:uiPriority w:val="99"/>
    <w:semiHidden/>
    <w:unhideWhenUsed/>
    <w:rsid w:val="008B069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p-caption-text">
    <w:name w:val="wp-caption-text"/>
    <w:basedOn w:val="Normal"/>
    <w:rsid w:val="008B069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B06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695"/>
    <w:rPr>
      <w:rFonts w:ascii="Tahoma" w:hAnsi="Tahoma" w:cs="Tahoma"/>
      <w:sz w:val="16"/>
      <w:szCs w:val="16"/>
    </w:rPr>
  </w:style>
  <w:style w:type="paragraph" w:styleId="Encabezado">
    <w:name w:val="header"/>
    <w:basedOn w:val="Normal"/>
    <w:link w:val="EncabezadoCar"/>
    <w:uiPriority w:val="99"/>
    <w:unhideWhenUsed/>
    <w:rsid w:val="009E0E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0E42"/>
  </w:style>
  <w:style w:type="paragraph" w:styleId="Piedepgina">
    <w:name w:val="footer"/>
    <w:basedOn w:val="Normal"/>
    <w:link w:val="PiedepginaCar"/>
    <w:uiPriority w:val="99"/>
    <w:semiHidden/>
    <w:unhideWhenUsed/>
    <w:rsid w:val="009E0E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E0E42"/>
  </w:style>
</w:styles>
</file>

<file path=word/webSettings.xml><?xml version="1.0" encoding="utf-8"?>
<w:webSettings xmlns:r="http://schemas.openxmlformats.org/officeDocument/2006/relationships" xmlns:w="http://schemas.openxmlformats.org/wordprocessingml/2006/main">
  <w:divs>
    <w:div w:id="635451818">
      <w:bodyDiv w:val="1"/>
      <w:marLeft w:val="0"/>
      <w:marRight w:val="0"/>
      <w:marTop w:val="0"/>
      <w:marBottom w:val="0"/>
      <w:divBdr>
        <w:top w:val="none" w:sz="0" w:space="0" w:color="auto"/>
        <w:left w:val="none" w:sz="0" w:space="0" w:color="auto"/>
        <w:bottom w:val="none" w:sz="0" w:space="0" w:color="auto"/>
        <w:right w:val="none" w:sz="0" w:space="0" w:color="auto"/>
      </w:divBdr>
      <w:divsChild>
        <w:div w:id="747116907">
          <w:marLeft w:val="0"/>
          <w:marRight w:val="0"/>
          <w:marTop w:val="0"/>
          <w:marBottom w:val="0"/>
          <w:divBdr>
            <w:top w:val="none" w:sz="0" w:space="0" w:color="auto"/>
            <w:left w:val="none" w:sz="0" w:space="0" w:color="auto"/>
            <w:bottom w:val="none" w:sz="0" w:space="0" w:color="auto"/>
            <w:right w:val="none" w:sz="0" w:space="0" w:color="auto"/>
          </w:divBdr>
          <w:divsChild>
            <w:div w:id="1950548543">
              <w:marLeft w:val="0"/>
              <w:marRight w:val="0"/>
              <w:marTop w:val="0"/>
              <w:marBottom w:val="0"/>
              <w:divBdr>
                <w:top w:val="none" w:sz="0" w:space="0" w:color="auto"/>
                <w:left w:val="none" w:sz="0" w:space="0" w:color="auto"/>
                <w:bottom w:val="none" w:sz="0" w:space="0" w:color="auto"/>
                <w:right w:val="none" w:sz="0" w:space="0" w:color="auto"/>
              </w:divBdr>
              <w:divsChild>
                <w:div w:id="1379009132">
                  <w:marLeft w:val="0"/>
                  <w:marRight w:val="0"/>
                  <w:marTop w:val="0"/>
                  <w:marBottom w:val="0"/>
                  <w:divBdr>
                    <w:top w:val="none" w:sz="0" w:space="0" w:color="auto"/>
                    <w:left w:val="none" w:sz="0" w:space="0" w:color="auto"/>
                    <w:bottom w:val="none" w:sz="0" w:space="0" w:color="auto"/>
                    <w:right w:val="none" w:sz="0" w:space="0" w:color="auto"/>
                  </w:divBdr>
                  <w:divsChild>
                    <w:div w:id="575747101">
                      <w:marLeft w:val="0"/>
                      <w:marRight w:val="0"/>
                      <w:marTop w:val="0"/>
                      <w:marBottom w:val="0"/>
                      <w:divBdr>
                        <w:top w:val="none" w:sz="0" w:space="0" w:color="auto"/>
                        <w:left w:val="none" w:sz="0" w:space="0" w:color="auto"/>
                        <w:bottom w:val="none" w:sz="0" w:space="0" w:color="auto"/>
                        <w:right w:val="none" w:sz="0" w:space="0" w:color="auto"/>
                      </w:divBdr>
                      <w:divsChild>
                        <w:div w:id="2029985254">
                          <w:marLeft w:val="0"/>
                          <w:marRight w:val="0"/>
                          <w:marTop w:val="0"/>
                          <w:marBottom w:val="0"/>
                          <w:divBdr>
                            <w:top w:val="none" w:sz="0" w:space="0" w:color="auto"/>
                            <w:left w:val="none" w:sz="0" w:space="0" w:color="auto"/>
                            <w:bottom w:val="none" w:sz="0" w:space="0" w:color="auto"/>
                            <w:right w:val="none" w:sz="0" w:space="0" w:color="auto"/>
                          </w:divBdr>
                          <w:divsChild>
                            <w:div w:id="209072915">
                              <w:marLeft w:val="0"/>
                              <w:marRight w:val="0"/>
                              <w:marTop w:val="0"/>
                              <w:marBottom w:val="0"/>
                              <w:divBdr>
                                <w:top w:val="none" w:sz="0" w:space="0" w:color="auto"/>
                                <w:left w:val="none" w:sz="0" w:space="0" w:color="auto"/>
                                <w:bottom w:val="none" w:sz="0" w:space="0" w:color="auto"/>
                                <w:right w:val="none" w:sz="0" w:space="0" w:color="auto"/>
                              </w:divBdr>
                              <w:divsChild>
                                <w:div w:id="7071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948199">
      <w:bodyDiv w:val="1"/>
      <w:marLeft w:val="0"/>
      <w:marRight w:val="0"/>
      <w:marTop w:val="0"/>
      <w:marBottom w:val="0"/>
      <w:divBdr>
        <w:top w:val="none" w:sz="0" w:space="0" w:color="auto"/>
        <w:left w:val="none" w:sz="0" w:space="0" w:color="auto"/>
        <w:bottom w:val="none" w:sz="0" w:space="0" w:color="auto"/>
        <w:right w:val="none" w:sz="0" w:space="0" w:color="auto"/>
      </w:divBdr>
      <w:divsChild>
        <w:div w:id="1945502749">
          <w:marLeft w:val="0"/>
          <w:marRight w:val="0"/>
          <w:marTop w:val="0"/>
          <w:marBottom w:val="0"/>
          <w:divBdr>
            <w:top w:val="none" w:sz="0" w:space="0" w:color="auto"/>
            <w:left w:val="none" w:sz="0" w:space="0" w:color="auto"/>
            <w:bottom w:val="none" w:sz="0" w:space="0" w:color="auto"/>
            <w:right w:val="none" w:sz="0" w:space="0" w:color="auto"/>
          </w:divBdr>
          <w:divsChild>
            <w:div w:id="1819376979">
              <w:marLeft w:val="0"/>
              <w:marRight w:val="0"/>
              <w:marTop w:val="0"/>
              <w:marBottom w:val="0"/>
              <w:divBdr>
                <w:top w:val="none" w:sz="0" w:space="0" w:color="auto"/>
                <w:left w:val="none" w:sz="0" w:space="0" w:color="auto"/>
                <w:bottom w:val="none" w:sz="0" w:space="0" w:color="auto"/>
                <w:right w:val="none" w:sz="0" w:space="0" w:color="auto"/>
              </w:divBdr>
              <w:divsChild>
                <w:div w:id="18362828">
                  <w:marLeft w:val="0"/>
                  <w:marRight w:val="0"/>
                  <w:marTop w:val="0"/>
                  <w:marBottom w:val="0"/>
                  <w:divBdr>
                    <w:top w:val="none" w:sz="0" w:space="0" w:color="auto"/>
                    <w:left w:val="none" w:sz="0" w:space="0" w:color="auto"/>
                    <w:bottom w:val="none" w:sz="0" w:space="0" w:color="auto"/>
                    <w:right w:val="none" w:sz="0" w:space="0" w:color="auto"/>
                  </w:divBdr>
                  <w:divsChild>
                    <w:div w:id="642125978">
                      <w:marLeft w:val="0"/>
                      <w:marRight w:val="0"/>
                      <w:marTop w:val="0"/>
                      <w:marBottom w:val="0"/>
                      <w:divBdr>
                        <w:top w:val="none" w:sz="0" w:space="0" w:color="auto"/>
                        <w:left w:val="none" w:sz="0" w:space="0" w:color="auto"/>
                        <w:bottom w:val="none" w:sz="0" w:space="0" w:color="auto"/>
                        <w:right w:val="none" w:sz="0" w:space="0" w:color="auto"/>
                      </w:divBdr>
                      <w:divsChild>
                        <w:div w:id="5806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parlante.com/wp-content/uploads/2010/10/platon.jpg"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el-parlante.com/2010/10/30/platon-y-las-partituras-de-la-sinfonia-universal/" TargetMode="External"/><Relationship Id="rId12" Type="http://schemas.openxmlformats.org/officeDocument/2006/relationships/hyperlink" Target="http://el-parlante.com/wp-content/uploads/2010/10/slide_issue_10566.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l-parlante.com/2010/10/30/platon-y-las-partituras-de-la-sinfonia-universal/"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el-parlante.com/wp-content/uploads/2010/10/jaykennedy.jpg"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651</Words>
  <Characters>3586</Characters>
  <Application>Microsoft Office Word</Application>
  <DocSecurity>0</DocSecurity>
  <Lines>29</Lines>
  <Paragraphs>8</Paragraphs>
  <ScaleCrop>false</ScaleCrop>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2011-06-28T03:06:00Z</dcterms:created>
  <dcterms:modified xsi:type="dcterms:W3CDTF">2011-06-30T00:58:00Z</dcterms:modified>
</cp:coreProperties>
</file>