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B5" w:rsidRDefault="00A47E2C" w:rsidP="00A47E2C">
      <w:pPr>
        <w:jc w:val="center"/>
        <w:rPr>
          <w:sz w:val="32"/>
          <w:szCs w:val="32"/>
        </w:rPr>
      </w:pPr>
      <w:r w:rsidRPr="00A47E2C">
        <w:rPr>
          <w:sz w:val="32"/>
          <w:szCs w:val="32"/>
        </w:rPr>
        <w:t>REFERENCIAS BIBLIOGRAFICAS DE ARISTOTELES</w:t>
      </w:r>
    </w:p>
    <w:p w:rsidR="00A47E2C" w:rsidRDefault="00A47E2C" w:rsidP="00A47E2C">
      <w:pPr>
        <w:jc w:val="center"/>
        <w:rPr>
          <w:sz w:val="32"/>
          <w:szCs w:val="32"/>
        </w:rPr>
      </w:pPr>
    </w:p>
    <w:p w:rsidR="00A47E2C" w:rsidRPr="001B1F41" w:rsidRDefault="00A47E2C" w:rsidP="00A47E2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es-ES"/>
        </w:rPr>
      </w:pPr>
      <w:r w:rsidRPr="001B1F41">
        <w:rPr>
          <w:rFonts w:eastAsia="Times New Roman" w:cs="Times New Roman"/>
          <w:b/>
          <w:bCs/>
          <w:sz w:val="24"/>
          <w:szCs w:val="24"/>
          <w:lang w:eastAsia="es-ES"/>
        </w:rPr>
        <w:t>Bibliografía:</w:t>
      </w:r>
    </w:p>
    <w:p w:rsidR="00A47E2C" w:rsidRPr="001B1F41" w:rsidRDefault="00A47E2C" w:rsidP="00A47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b/>
          <w:bCs/>
          <w:sz w:val="24"/>
          <w:szCs w:val="24"/>
          <w:lang w:eastAsia="es-ES"/>
        </w:rPr>
        <w:t>Aristóteles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Obras Completas</w:t>
      </w:r>
      <w:r w:rsidRPr="001B1F41">
        <w:rPr>
          <w:rFonts w:eastAsia="Times New Roman" w:cs="Times New Roman"/>
          <w:sz w:val="24"/>
          <w:szCs w:val="24"/>
          <w:lang w:eastAsia="es-ES"/>
        </w:rPr>
        <w:t>. Madrid: Editorial Gredos. 20 títulos publicados.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 </w:t>
      </w:r>
    </w:p>
    <w:p w:rsidR="00A47E2C" w:rsidRPr="001B1F41" w:rsidRDefault="00BD022E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7" w:tooltip="Metafísica" w:history="1">
        <w:r w:rsidR="00A47E2C" w:rsidRPr="001B1F41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Metafísica</w:t>
        </w:r>
      </w:hyperlink>
      <w:r w:rsidR="00A47E2C" w:rsidRPr="001B1F41">
        <w:rPr>
          <w:rFonts w:eastAsia="Times New Roman" w:cs="Times New Roman"/>
          <w:i/>
          <w:iCs/>
          <w:sz w:val="24"/>
          <w:szCs w:val="24"/>
          <w:lang w:eastAsia="es-ES"/>
        </w:rPr>
        <w:t xml:space="preserve"> de Aristóteles</w:t>
      </w:r>
      <w:r w:rsidR="00A47E2C" w:rsidRPr="001B1F41">
        <w:rPr>
          <w:rFonts w:eastAsia="Times New Roman" w:cs="Times New Roman"/>
          <w:sz w:val="24"/>
          <w:szCs w:val="24"/>
          <w:lang w:eastAsia="es-ES"/>
        </w:rPr>
        <w:t xml:space="preserve">. Edición trilingüe de </w:t>
      </w:r>
      <w:hyperlink r:id="rId8" w:tooltip="Valentín García Yebra" w:history="1"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 xml:space="preserve">Valentín García </w:t>
        </w:r>
        <w:proofErr w:type="spellStart"/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Yebra</w:t>
        </w:r>
        <w:proofErr w:type="spellEnd"/>
      </w:hyperlink>
      <w:r w:rsidR="00A47E2C"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9" w:history="1"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978-84-249-2176-7</w:t>
        </w:r>
      </w:hyperlink>
      <w:r w:rsidR="00A47E2C"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="00A47E2C"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BD022E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10" w:tooltip="Poética (Aristóteles)" w:history="1">
        <w:r w:rsidR="00A47E2C" w:rsidRPr="001B1F41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Poética</w:t>
        </w:r>
      </w:hyperlink>
      <w:r w:rsidR="00A47E2C" w:rsidRPr="001B1F41">
        <w:rPr>
          <w:rFonts w:eastAsia="Times New Roman" w:cs="Times New Roman"/>
          <w:i/>
          <w:iCs/>
          <w:sz w:val="24"/>
          <w:szCs w:val="24"/>
          <w:lang w:eastAsia="es-ES"/>
        </w:rPr>
        <w:t xml:space="preserve"> de Aristóteles</w:t>
      </w:r>
      <w:r w:rsidR="00A47E2C" w:rsidRPr="001B1F41">
        <w:rPr>
          <w:rFonts w:eastAsia="Times New Roman" w:cs="Times New Roman"/>
          <w:sz w:val="24"/>
          <w:szCs w:val="24"/>
          <w:lang w:eastAsia="es-ES"/>
        </w:rPr>
        <w:t xml:space="preserve">. Edición trilingüe de Valentín García </w:t>
      </w:r>
      <w:proofErr w:type="spellStart"/>
      <w:r w:rsidR="00A47E2C" w:rsidRPr="001B1F41">
        <w:rPr>
          <w:rFonts w:eastAsia="Times New Roman" w:cs="Times New Roman"/>
          <w:sz w:val="24"/>
          <w:szCs w:val="24"/>
          <w:lang w:eastAsia="es-ES"/>
        </w:rPr>
        <w:t>Yebra</w:t>
      </w:r>
      <w:proofErr w:type="spellEnd"/>
      <w:r w:rsidR="00A47E2C"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11" w:history="1"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978-84-249-1200-0</w:t>
        </w:r>
      </w:hyperlink>
      <w:r w:rsidR="00A47E2C"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="00A47E2C"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Acerca del alma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12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978-84-249-3518-4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Tratados de Lógica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Obra completa. </w:t>
      </w:r>
      <w:hyperlink r:id="rId13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978-84-249-1663-3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 </w:t>
      </w:r>
    </w:p>
    <w:p w:rsidR="00A47E2C" w:rsidRPr="001B1F41" w:rsidRDefault="00A47E2C" w:rsidP="00A47E2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s-ES"/>
        </w:rPr>
      </w:pPr>
      <w:proofErr w:type="spellStart"/>
      <w:r w:rsidRPr="001B1F41">
        <w:rPr>
          <w:rFonts w:eastAsia="Times New Roman" w:cs="Times New Roman"/>
          <w:i/>
          <w:iCs/>
          <w:sz w:val="24"/>
          <w:szCs w:val="24"/>
          <w:lang w:val="en-US" w:eastAsia="es-ES"/>
        </w:rPr>
        <w:t>Volumen</w:t>
      </w:r>
      <w:proofErr w:type="spellEnd"/>
      <w:r w:rsidRPr="001B1F41">
        <w:rPr>
          <w:rFonts w:eastAsia="Times New Roman" w:cs="Times New Roman"/>
          <w:i/>
          <w:iCs/>
          <w:sz w:val="24"/>
          <w:szCs w:val="24"/>
          <w:lang w:val="en-US" w:eastAsia="es-ES"/>
        </w:rPr>
        <w:t xml:space="preserve"> I: </w:t>
      </w:r>
      <w:proofErr w:type="spellStart"/>
      <w:r w:rsidRPr="001B1F41">
        <w:rPr>
          <w:rFonts w:eastAsia="Times New Roman" w:cs="Times New Roman"/>
          <w:i/>
          <w:iCs/>
          <w:sz w:val="24"/>
          <w:szCs w:val="24"/>
          <w:lang w:val="en-US" w:eastAsia="es-ES"/>
        </w:rPr>
        <w:t>Órganon</w:t>
      </w:r>
      <w:proofErr w:type="spellEnd"/>
      <w:r w:rsidRPr="001B1F41">
        <w:rPr>
          <w:rFonts w:eastAsia="Times New Roman" w:cs="Times New Roman"/>
          <w:i/>
          <w:iCs/>
          <w:sz w:val="24"/>
          <w:szCs w:val="24"/>
          <w:lang w:val="en-US" w:eastAsia="es-ES"/>
        </w:rPr>
        <w:t xml:space="preserve"> I</w:t>
      </w:r>
      <w:r w:rsidRPr="001B1F41">
        <w:rPr>
          <w:rFonts w:eastAsia="Times New Roman" w:cs="Times New Roman"/>
          <w:sz w:val="24"/>
          <w:szCs w:val="24"/>
          <w:lang w:val="en-US" w:eastAsia="es-ES"/>
        </w:rPr>
        <w:t xml:space="preserve">. </w:t>
      </w:r>
      <w:hyperlink r:id="rId14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val="en-US" w:eastAsia="es-ES"/>
          </w:rPr>
          <w:t>ISBN 978-84-249-0232-2</w:t>
        </w:r>
      </w:hyperlink>
      <w:r w:rsidRPr="001B1F41">
        <w:rPr>
          <w:rFonts w:eastAsia="Times New Roman" w:cs="Times New Roman"/>
          <w:sz w:val="24"/>
          <w:szCs w:val="24"/>
          <w:lang w:val="en-US"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val="en-US" w:eastAsia="es-ES"/>
        </w:rPr>
        <w:t> </w:t>
      </w:r>
    </w:p>
    <w:p w:rsidR="00A47E2C" w:rsidRPr="001B1F41" w:rsidRDefault="00A47E2C" w:rsidP="00A47E2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s-ES"/>
        </w:rPr>
      </w:pPr>
      <w:proofErr w:type="spellStart"/>
      <w:r w:rsidRPr="001B1F41">
        <w:rPr>
          <w:rFonts w:eastAsia="Times New Roman" w:cs="Times New Roman"/>
          <w:i/>
          <w:iCs/>
          <w:sz w:val="24"/>
          <w:szCs w:val="24"/>
          <w:lang w:val="en-US" w:eastAsia="es-ES"/>
        </w:rPr>
        <w:t>Volumen</w:t>
      </w:r>
      <w:proofErr w:type="spellEnd"/>
      <w:r w:rsidRPr="001B1F41">
        <w:rPr>
          <w:rFonts w:eastAsia="Times New Roman" w:cs="Times New Roman"/>
          <w:i/>
          <w:iCs/>
          <w:sz w:val="24"/>
          <w:szCs w:val="24"/>
          <w:lang w:val="en-US" w:eastAsia="es-ES"/>
        </w:rPr>
        <w:t xml:space="preserve"> II: </w:t>
      </w:r>
      <w:proofErr w:type="spellStart"/>
      <w:r w:rsidRPr="001B1F41">
        <w:rPr>
          <w:rFonts w:eastAsia="Times New Roman" w:cs="Times New Roman"/>
          <w:i/>
          <w:iCs/>
          <w:sz w:val="24"/>
          <w:szCs w:val="24"/>
          <w:lang w:val="en-US" w:eastAsia="es-ES"/>
        </w:rPr>
        <w:t>Órganon</w:t>
      </w:r>
      <w:proofErr w:type="spellEnd"/>
      <w:r w:rsidRPr="001B1F41">
        <w:rPr>
          <w:rFonts w:eastAsia="Times New Roman" w:cs="Times New Roman"/>
          <w:i/>
          <w:iCs/>
          <w:sz w:val="24"/>
          <w:szCs w:val="24"/>
          <w:lang w:val="en-US" w:eastAsia="es-ES"/>
        </w:rPr>
        <w:t xml:space="preserve"> II</w:t>
      </w:r>
      <w:r w:rsidRPr="001B1F41">
        <w:rPr>
          <w:rFonts w:eastAsia="Times New Roman" w:cs="Times New Roman"/>
          <w:sz w:val="24"/>
          <w:szCs w:val="24"/>
          <w:lang w:val="en-US" w:eastAsia="es-ES"/>
        </w:rPr>
        <w:t xml:space="preserve">. </w:t>
      </w:r>
      <w:hyperlink r:id="rId15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val="en-US" w:eastAsia="es-ES"/>
          </w:rPr>
          <w:t>ISBN 978-84-249-1288-8</w:t>
        </w:r>
      </w:hyperlink>
      <w:r w:rsidRPr="001B1F41">
        <w:rPr>
          <w:rFonts w:eastAsia="Times New Roman" w:cs="Times New Roman"/>
          <w:sz w:val="24"/>
          <w:szCs w:val="24"/>
          <w:lang w:val="en-US"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val="en-US"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sz w:val="24"/>
          <w:szCs w:val="24"/>
          <w:lang w:eastAsia="es-ES"/>
        </w:rPr>
        <w:t xml:space="preserve">Aristóteles/ </w:t>
      </w:r>
      <w:proofErr w:type="spellStart"/>
      <w:r w:rsidRPr="001B1F41">
        <w:rPr>
          <w:rFonts w:eastAsia="Times New Roman" w:cs="Times New Roman"/>
          <w:sz w:val="24"/>
          <w:szCs w:val="24"/>
          <w:lang w:eastAsia="es-ES"/>
        </w:rPr>
        <w:t>Pseudo</w:t>
      </w:r>
      <w:proofErr w:type="spellEnd"/>
      <w:r w:rsidRPr="001B1F41">
        <w:rPr>
          <w:rFonts w:eastAsia="Times New Roman" w:cs="Times New Roman"/>
          <w:sz w:val="24"/>
          <w:szCs w:val="24"/>
          <w:lang w:eastAsia="es-ES"/>
        </w:rPr>
        <w:t xml:space="preserve"> Aristóteles. </w:t>
      </w: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Constitución de los atenienses/ Económicos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16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978-84-249-0934-5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 xml:space="preserve">Ética </w:t>
      </w:r>
      <w:proofErr w:type="spellStart"/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Nicomáquea</w:t>
      </w:r>
      <w:proofErr w:type="spellEnd"/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 xml:space="preserve">. Ética </w:t>
      </w:r>
      <w:proofErr w:type="spellStart"/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Eudemia</w:t>
      </w:r>
      <w:proofErr w:type="spellEnd"/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17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978-84-249-1007-5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Acerca de la generación y la corrupción. Tratados de historia natural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18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978-84-249-1242-0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Política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19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978-84-249-1283-3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Retórica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20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978-84-249-1423-3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Investigación sobre los animales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21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978-84-249-1599-5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Metafísica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22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978-84-249-1666-4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Reproducción de los animales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23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978-84-249-1671-8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Física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24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978-84-249-1676-3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Acerca del cielo. Meteorológicos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25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978-84-249-1831-6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proofErr w:type="spellStart"/>
      <w:r w:rsidRPr="001B1F41">
        <w:rPr>
          <w:rFonts w:eastAsia="Times New Roman" w:cs="Times New Roman"/>
          <w:sz w:val="24"/>
          <w:szCs w:val="24"/>
          <w:lang w:eastAsia="es-ES"/>
        </w:rPr>
        <w:t>Pseudo</w:t>
      </w:r>
      <w:proofErr w:type="spellEnd"/>
      <w:r w:rsidRPr="001B1F41">
        <w:rPr>
          <w:rFonts w:eastAsia="Times New Roman" w:cs="Times New Roman"/>
          <w:sz w:val="24"/>
          <w:szCs w:val="24"/>
          <w:lang w:eastAsia="es-ES"/>
        </w:rPr>
        <w:t xml:space="preserve"> Aristóteles/ Anónimo. </w:t>
      </w: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Fisiognomía/ Fisiólogo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26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978-84-249-2248-1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sz w:val="24"/>
          <w:szCs w:val="24"/>
          <w:lang w:eastAsia="es-ES"/>
        </w:rPr>
        <w:t xml:space="preserve">Aristóteles/ Euclides. </w:t>
      </w: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Sobre las líneas indivisibles. Mecánica/ Óptica. Catóptrica. Fenómenos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27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978-84-249-2265-8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Partes de los animales. Marcha de los animales. Movimiento de los animales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28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978-84-249-2283-2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Problemas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29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978-84-249-2708-0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Fragmentos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30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978-84-249-2771-4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 xml:space="preserve">Poética. Magna </w:t>
      </w:r>
      <w:proofErr w:type="spellStart"/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moralia</w:t>
      </w:r>
      <w:proofErr w:type="spellEnd"/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31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 978-84-249-1764-7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sz w:val="24"/>
          <w:szCs w:val="24"/>
          <w:lang w:eastAsia="es-ES"/>
        </w:rPr>
        <w:t xml:space="preserve">Aristóteles (2011). Miguel </w:t>
      </w:r>
      <w:proofErr w:type="spellStart"/>
      <w:r w:rsidRPr="001B1F41">
        <w:rPr>
          <w:rFonts w:eastAsia="Times New Roman" w:cs="Times New Roman"/>
          <w:sz w:val="24"/>
          <w:szCs w:val="24"/>
          <w:lang w:eastAsia="es-ES"/>
        </w:rPr>
        <w:t>Candel</w:t>
      </w:r>
      <w:proofErr w:type="spellEnd"/>
      <w:r w:rsidRPr="001B1F41">
        <w:rPr>
          <w:rFonts w:eastAsia="Times New Roman" w:cs="Times New Roman"/>
          <w:sz w:val="24"/>
          <w:szCs w:val="24"/>
          <w:lang w:eastAsia="es-ES"/>
        </w:rPr>
        <w:t xml:space="preserve">. ed. </w:t>
      </w: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Obra completa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32" w:tooltip="Biblioteca de Grandes Pensadores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Biblioteca de Grandes Pensadores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 Madrid: Editorial Gredos.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Volumen I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33" w:tooltip="ISBN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ISBN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 xml:space="preserve"> </w:t>
      </w:r>
      <w:hyperlink r:id="rId34" w:tooltip="Especial:FuentesDeLibros/9788424920852" w:history="1"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9788424920852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Volumen II</w:t>
      </w:r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r w:rsidRPr="001B1F41">
        <w:rPr>
          <w:rFonts w:eastAsia="Times New Roman" w:cs="Times New Roman"/>
          <w:vanish/>
          <w:sz w:val="24"/>
          <w:szCs w:val="24"/>
          <w:lang w:eastAsia="es-ES"/>
        </w:rPr>
        <w:t> </w:t>
      </w:r>
    </w:p>
    <w:p w:rsidR="00A47E2C" w:rsidRPr="001B1F41" w:rsidRDefault="00A47E2C" w:rsidP="00A47E2C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sz w:val="24"/>
          <w:szCs w:val="24"/>
          <w:lang w:eastAsia="es-ES"/>
        </w:rPr>
        <w:lastRenderedPageBreak/>
        <w:t>Sobre Aristóteles</w:t>
      </w:r>
    </w:p>
    <w:p w:rsidR="00A47E2C" w:rsidRPr="001B1F41" w:rsidRDefault="00A47E2C" w:rsidP="00A47E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sz w:val="24"/>
          <w:szCs w:val="24"/>
          <w:lang w:eastAsia="es-ES"/>
        </w:rPr>
        <w:t xml:space="preserve">X. </w:t>
      </w:r>
      <w:proofErr w:type="spellStart"/>
      <w:r w:rsidRPr="001B1F41">
        <w:rPr>
          <w:rFonts w:eastAsia="Times New Roman" w:cs="Times New Roman"/>
          <w:sz w:val="24"/>
          <w:szCs w:val="24"/>
          <w:lang w:eastAsia="es-ES"/>
        </w:rPr>
        <w:t>Antich</w:t>
      </w:r>
      <w:proofErr w:type="spellEnd"/>
      <w:r w:rsidRPr="001B1F41">
        <w:rPr>
          <w:rFonts w:eastAsia="Times New Roman" w:cs="Times New Roman"/>
          <w:sz w:val="24"/>
          <w:szCs w:val="24"/>
          <w:lang w:eastAsia="es-ES"/>
        </w:rPr>
        <w:t xml:space="preserve">, </w:t>
      </w: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Introducción a la metafísica de Aristóteles. El problema del objeto en la Filosofía primera</w:t>
      </w:r>
      <w:r w:rsidRPr="001B1F41">
        <w:rPr>
          <w:rFonts w:eastAsia="Times New Roman" w:cs="Times New Roman"/>
          <w:sz w:val="24"/>
          <w:szCs w:val="24"/>
          <w:lang w:eastAsia="es-ES"/>
        </w:rPr>
        <w:t>, PPU, Barcelona 1990.</w:t>
      </w:r>
    </w:p>
    <w:p w:rsidR="00A47E2C" w:rsidRPr="001B1F41" w:rsidRDefault="00A47E2C" w:rsidP="00A47E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sz w:val="24"/>
          <w:szCs w:val="24"/>
          <w:lang w:eastAsia="es-ES"/>
        </w:rPr>
        <w:t xml:space="preserve">J. Barnes, </w:t>
      </w: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Aristóteles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, traducción del inglés por Marta </w:t>
      </w:r>
      <w:proofErr w:type="spellStart"/>
      <w:r w:rsidRPr="001B1F41">
        <w:rPr>
          <w:rFonts w:eastAsia="Times New Roman" w:cs="Times New Roman"/>
          <w:sz w:val="24"/>
          <w:szCs w:val="24"/>
          <w:lang w:eastAsia="es-ES"/>
        </w:rPr>
        <w:t>Sansigre</w:t>
      </w:r>
      <w:proofErr w:type="spellEnd"/>
      <w:r w:rsidRPr="001B1F41">
        <w:rPr>
          <w:rFonts w:eastAsia="Times New Roman" w:cs="Times New Roman"/>
          <w:sz w:val="24"/>
          <w:szCs w:val="24"/>
          <w:lang w:eastAsia="es-ES"/>
        </w:rPr>
        <w:t xml:space="preserve"> Vidal, Cátedra, Madrid 1987.</w:t>
      </w:r>
    </w:p>
    <w:p w:rsidR="00A47E2C" w:rsidRPr="001B1F41" w:rsidRDefault="00A47E2C" w:rsidP="00A47E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sz w:val="24"/>
          <w:szCs w:val="24"/>
          <w:lang w:eastAsia="es-ES"/>
        </w:rPr>
        <w:t xml:space="preserve">T. Calvo Martínez, </w:t>
      </w: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Aristóteles y el aristotelismo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F41">
        <w:rPr>
          <w:rFonts w:eastAsia="Times New Roman" w:cs="Times New Roman"/>
          <w:sz w:val="24"/>
          <w:szCs w:val="24"/>
          <w:lang w:eastAsia="es-ES"/>
        </w:rPr>
        <w:t>Akal</w:t>
      </w:r>
      <w:proofErr w:type="spellEnd"/>
      <w:r w:rsidRPr="001B1F41">
        <w:rPr>
          <w:rFonts w:eastAsia="Times New Roman" w:cs="Times New Roman"/>
          <w:sz w:val="24"/>
          <w:szCs w:val="24"/>
          <w:lang w:eastAsia="es-ES"/>
        </w:rPr>
        <w:t>, Madrid 1996.</w:t>
      </w:r>
    </w:p>
    <w:p w:rsidR="00A47E2C" w:rsidRPr="001B1F41" w:rsidRDefault="00A47E2C" w:rsidP="00A47E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sz w:val="24"/>
          <w:szCs w:val="24"/>
          <w:lang w:eastAsia="es-ES"/>
        </w:rPr>
        <w:t xml:space="preserve">F. </w:t>
      </w:r>
      <w:proofErr w:type="spellStart"/>
      <w:r w:rsidRPr="001B1F41">
        <w:rPr>
          <w:rFonts w:eastAsia="Times New Roman" w:cs="Times New Roman"/>
          <w:sz w:val="24"/>
          <w:szCs w:val="24"/>
          <w:lang w:eastAsia="es-ES"/>
        </w:rPr>
        <w:t>Copleston</w:t>
      </w:r>
      <w:proofErr w:type="spellEnd"/>
      <w:r w:rsidRPr="001B1F41">
        <w:rPr>
          <w:rFonts w:eastAsia="Times New Roman" w:cs="Times New Roman"/>
          <w:sz w:val="24"/>
          <w:szCs w:val="24"/>
          <w:lang w:eastAsia="es-ES"/>
        </w:rPr>
        <w:t xml:space="preserve">, </w:t>
      </w: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Historia de la filosofía</w:t>
      </w:r>
      <w:r w:rsidRPr="001B1F41">
        <w:rPr>
          <w:rFonts w:eastAsia="Times New Roman" w:cs="Times New Roman"/>
          <w:sz w:val="24"/>
          <w:szCs w:val="24"/>
          <w:lang w:eastAsia="es-ES"/>
        </w:rPr>
        <w:t>. Vol. I: Grecia y Roma, Ariel, Barcelona 1984.</w:t>
      </w:r>
    </w:p>
    <w:p w:rsidR="00A47E2C" w:rsidRPr="001B1F41" w:rsidRDefault="00A47E2C" w:rsidP="00A47E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sz w:val="24"/>
          <w:szCs w:val="24"/>
          <w:lang w:eastAsia="es-ES"/>
        </w:rPr>
        <w:t xml:space="preserve">I. </w:t>
      </w:r>
      <w:proofErr w:type="spellStart"/>
      <w:r w:rsidRPr="001B1F41">
        <w:rPr>
          <w:rFonts w:eastAsia="Times New Roman" w:cs="Times New Roman"/>
          <w:sz w:val="24"/>
          <w:szCs w:val="24"/>
          <w:lang w:eastAsia="es-ES"/>
        </w:rPr>
        <w:t>Düring</w:t>
      </w:r>
      <w:proofErr w:type="spellEnd"/>
      <w:r w:rsidRPr="001B1F41">
        <w:rPr>
          <w:rFonts w:eastAsia="Times New Roman" w:cs="Times New Roman"/>
          <w:sz w:val="24"/>
          <w:szCs w:val="24"/>
          <w:lang w:eastAsia="es-ES"/>
        </w:rPr>
        <w:t xml:space="preserve">, </w:t>
      </w: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Aristóteles, exposición e interpretación de su pensamiento</w:t>
      </w:r>
      <w:r w:rsidRPr="001B1F41">
        <w:rPr>
          <w:rFonts w:eastAsia="Times New Roman" w:cs="Times New Roman"/>
          <w:sz w:val="24"/>
          <w:szCs w:val="24"/>
          <w:lang w:eastAsia="es-ES"/>
        </w:rPr>
        <w:t>, traducción del original alemán, de Bernabé Navarro, UNAM, México 1990, 2ª ed.</w:t>
      </w:r>
    </w:p>
    <w:p w:rsidR="00A47E2C" w:rsidRPr="001B1F41" w:rsidRDefault="00A47E2C" w:rsidP="00A47E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sz w:val="24"/>
          <w:szCs w:val="24"/>
          <w:lang w:eastAsia="es-ES"/>
        </w:rPr>
        <w:t xml:space="preserve">G. Fraile, </w:t>
      </w: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Historia de la filosofía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B1F41">
        <w:rPr>
          <w:rFonts w:eastAsia="Times New Roman" w:cs="Times New Roman"/>
          <w:sz w:val="24"/>
          <w:szCs w:val="24"/>
          <w:lang w:eastAsia="es-ES"/>
        </w:rPr>
        <w:t>Vol.I</w:t>
      </w:r>
      <w:proofErr w:type="spellEnd"/>
      <w:r w:rsidRPr="001B1F41">
        <w:rPr>
          <w:rFonts w:eastAsia="Times New Roman" w:cs="Times New Roman"/>
          <w:sz w:val="24"/>
          <w:szCs w:val="24"/>
          <w:lang w:eastAsia="es-ES"/>
        </w:rPr>
        <w:t>. Grecia y Roma, BAC, Madrid 1997, 7ª ed.</w:t>
      </w:r>
    </w:p>
    <w:p w:rsidR="00A47E2C" w:rsidRPr="001B1F41" w:rsidRDefault="00A47E2C" w:rsidP="00A47E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sz w:val="24"/>
          <w:szCs w:val="24"/>
          <w:lang w:eastAsia="es-ES"/>
        </w:rPr>
        <w:t xml:space="preserve">W. K. C. </w:t>
      </w:r>
      <w:proofErr w:type="spellStart"/>
      <w:r w:rsidRPr="001B1F41">
        <w:rPr>
          <w:rFonts w:eastAsia="Times New Roman" w:cs="Times New Roman"/>
          <w:sz w:val="24"/>
          <w:szCs w:val="24"/>
          <w:lang w:eastAsia="es-ES"/>
        </w:rPr>
        <w:t>Guthrie</w:t>
      </w:r>
      <w:proofErr w:type="spellEnd"/>
      <w:r w:rsidRPr="001B1F41">
        <w:rPr>
          <w:rFonts w:eastAsia="Times New Roman" w:cs="Times New Roman"/>
          <w:sz w:val="24"/>
          <w:szCs w:val="24"/>
          <w:lang w:eastAsia="es-ES"/>
        </w:rPr>
        <w:t xml:space="preserve">, </w:t>
      </w: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Historia de la filosofía griega. VI: Introducción a Aristóteles</w:t>
      </w:r>
      <w:r w:rsidRPr="001B1F41">
        <w:rPr>
          <w:rFonts w:eastAsia="Times New Roman" w:cs="Times New Roman"/>
          <w:sz w:val="24"/>
          <w:szCs w:val="24"/>
          <w:lang w:eastAsia="es-ES"/>
        </w:rPr>
        <w:t>, versión española de Alberto Medina González, Gredos, Madrid 1993.</w:t>
      </w:r>
    </w:p>
    <w:p w:rsidR="00A47E2C" w:rsidRPr="001B1F41" w:rsidRDefault="00A47E2C" w:rsidP="00A47E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sz w:val="24"/>
          <w:szCs w:val="24"/>
          <w:lang w:eastAsia="es-ES"/>
        </w:rPr>
        <w:t xml:space="preserve">J. Lear, </w:t>
      </w: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Aristóteles. El deseo de comprender</w:t>
      </w:r>
      <w:r w:rsidRPr="001B1F41">
        <w:rPr>
          <w:rFonts w:eastAsia="Times New Roman" w:cs="Times New Roman"/>
          <w:sz w:val="24"/>
          <w:szCs w:val="24"/>
          <w:lang w:eastAsia="es-ES"/>
        </w:rPr>
        <w:t>, Alianza editorial, Madrid 1994.</w:t>
      </w:r>
    </w:p>
    <w:p w:rsidR="00A47E2C" w:rsidRPr="001B1F41" w:rsidRDefault="00A47E2C" w:rsidP="00A47E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sz w:val="24"/>
          <w:szCs w:val="24"/>
          <w:lang w:eastAsia="es-ES"/>
        </w:rPr>
        <w:t xml:space="preserve">J. Montoya - J. </w:t>
      </w:r>
      <w:proofErr w:type="spellStart"/>
      <w:r w:rsidRPr="001B1F41">
        <w:rPr>
          <w:rFonts w:eastAsia="Times New Roman" w:cs="Times New Roman"/>
          <w:sz w:val="24"/>
          <w:szCs w:val="24"/>
          <w:lang w:eastAsia="es-ES"/>
        </w:rPr>
        <w:t>Conill</w:t>
      </w:r>
      <w:proofErr w:type="spellEnd"/>
      <w:r w:rsidRPr="001B1F41">
        <w:rPr>
          <w:rFonts w:eastAsia="Times New Roman" w:cs="Times New Roman"/>
          <w:sz w:val="24"/>
          <w:szCs w:val="24"/>
          <w:lang w:eastAsia="es-ES"/>
        </w:rPr>
        <w:t xml:space="preserve">, </w:t>
      </w: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Aristóteles: sabiduría y felicidad</w:t>
      </w:r>
      <w:r w:rsidRPr="001B1F41">
        <w:rPr>
          <w:rFonts w:eastAsia="Times New Roman" w:cs="Times New Roman"/>
          <w:sz w:val="24"/>
          <w:szCs w:val="24"/>
          <w:lang w:eastAsia="es-ES"/>
        </w:rPr>
        <w:t>, Cincel, Madrid 1985.</w:t>
      </w:r>
    </w:p>
    <w:p w:rsidR="00A47E2C" w:rsidRPr="001B1F41" w:rsidRDefault="00A47E2C" w:rsidP="00A47E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sz w:val="24"/>
          <w:szCs w:val="24"/>
          <w:lang w:eastAsia="es-ES"/>
        </w:rPr>
        <w:t xml:space="preserve">G. </w:t>
      </w:r>
      <w:proofErr w:type="spellStart"/>
      <w:r w:rsidRPr="001B1F41">
        <w:rPr>
          <w:rFonts w:eastAsia="Times New Roman" w:cs="Times New Roman"/>
          <w:sz w:val="24"/>
          <w:szCs w:val="24"/>
          <w:lang w:eastAsia="es-ES"/>
        </w:rPr>
        <w:t>Reale</w:t>
      </w:r>
      <w:proofErr w:type="spellEnd"/>
      <w:r w:rsidRPr="001B1F41">
        <w:rPr>
          <w:rFonts w:eastAsia="Times New Roman" w:cs="Times New Roman"/>
          <w:sz w:val="24"/>
          <w:szCs w:val="24"/>
          <w:lang w:eastAsia="es-ES"/>
        </w:rPr>
        <w:t xml:space="preserve">, </w:t>
      </w: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Introducción a Aristóteles</w:t>
      </w:r>
      <w:r w:rsidRPr="001B1F41">
        <w:rPr>
          <w:rFonts w:eastAsia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F41">
        <w:rPr>
          <w:rFonts w:eastAsia="Times New Roman" w:cs="Times New Roman"/>
          <w:sz w:val="24"/>
          <w:szCs w:val="24"/>
          <w:lang w:eastAsia="es-ES"/>
        </w:rPr>
        <w:t>Herder</w:t>
      </w:r>
      <w:proofErr w:type="spellEnd"/>
      <w:r w:rsidRPr="001B1F41">
        <w:rPr>
          <w:rFonts w:eastAsia="Times New Roman" w:cs="Times New Roman"/>
          <w:sz w:val="24"/>
          <w:szCs w:val="24"/>
          <w:lang w:eastAsia="es-ES"/>
        </w:rPr>
        <w:t>, Barcelona 2003.</w:t>
      </w:r>
    </w:p>
    <w:p w:rsidR="00A47E2C" w:rsidRPr="001B1F41" w:rsidRDefault="00A47E2C" w:rsidP="00A47E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sz w:val="24"/>
          <w:szCs w:val="24"/>
          <w:lang w:eastAsia="es-ES"/>
        </w:rPr>
        <w:t xml:space="preserve">I. </w:t>
      </w:r>
      <w:proofErr w:type="spellStart"/>
      <w:r w:rsidRPr="001B1F41">
        <w:rPr>
          <w:rFonts w:eastAsia="Times New Roman" w:cs="Times New Roman"/>
          <w:sz w:val="24"/>
          <w:szCs w:val="24"/>
          <w:lang w:eastAsia="es-ES"/>
        </w:rPr>
        <w:t>Yarza</w:t>
      </w:r>
      <w:proofErr w:type="spellEnd"/>
      <w:r w:rsidRPr="001B1F41">
        <w:rPr>
          <w:rFonts w:eastAsia="Times New Roman" w:cs="Times New Roman"/>
          <w:sz w:val="24"/>
          <w:szCs w:val="24"/>
          <w:lang w:eastAsia="es-ES"/>
        </w:rPr>
        <w:t xml:space="preserve">, </w:t>
      </w:r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 xml:space="preserve">La racionalidad de la ética de Aristóteles. Un estudio sobre Ética a </w:t>
      </w:r>
      <w:proofErr w:type="spellStart"/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>Nicómaco</w:t>
      </w:r>
      <w:proofErr w:type="spellEnd"/>
      <w:r w:rsidRPr="001B1F41">
        <w:rPr>
          <w:rFonts w:eastAsia="Times New Roman" w:cs="Times New Roman"/>
          <w:i/>
          <w:iCs/>
          <w:sz w:val="24"/>
          <w:szCs w:val="24"/>
          <w:lang w:eastAsia="es-ES"/>
        </w:rPr>
        <w:t xml:space="preserve"> I</w:t>
      </w:r>
      <w:r w:rsidRPr="001B1F41">
        <w:rPr>
          <w:rFonts w:eastAsia="Times New Roman" w:cs="Times New Roman"/>
          <w:sz w:val="24"/>
          <w:szCs w:val="24"/>
          <w:lang w:eastAsia="es-ES"/>
        </w:rPr>
        <w:t>, EUNSA, Pamplona 2001.</w:t>
      </w:r>
    </w:p>
    <w:p w:rsidR="00A47E2C" w:rsidRPr="001B1F41" w:rsidRDefault="00A47E2C" w:rsidP="00A47E2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es-ES"/>
        </w:rPr>
      </w:pPr>
      <w:r w:rsidRPr="001B1F41">
        <w:rPr>
          <w:rFonts w:eastAsia="Times New Roman" w:cs="Times New Roman"/>
          <w:b/>
          <w:bCs/>
          <w:sz w:val="24"/>
          <w:szCs w:val="24"/>
          <w:lang w:eastAsia="es-ES"/>
        </w:rPr>
        <w:t>Enlaces externos</w:t>
      </w:r>
    </w:p>
    <w:p w:rsidR="00A47E2C" w:rsidRPr="001B1F41" w:rsidRDefault="00A47E2C" w:rsidP="00A47E2C">
      <w:pPr>
        <w:numPr>
          <w:ilvl w:val="0"/>
          <w:numId w:val="5"/>
        </w:num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39700" cy="190500"/>
            <wp:effectExtent l="19050" t="0" r="0" b="0"/>
            <wp:docPr id="11" name="Imagen 11" descr="Colabora en Commons.">
              <a:hlinkClick xmlns:a="http://schemas.openxmlformats.org/drawingml/2006/main" r:id="rId35" tooltip="&quot;Colabora en Commons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abora en Commons.">
                      <a:hlinkClick r:id="rId35" tooltip="&quot;Colabora en Commons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7" w:tooltip="Wikimedia Commons" w:history="1">
        <w:proofErr w:type="spellStart"/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Wikimedia</w:t>
        </w:r>
        <w:proofErr w:type="spellEnd"/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Commons</w:t>
        </w:r>
        <w:proofErr w:type="spellEnd"/>
      </w:hyperlink>
      <w:r w:rsidRPr="001B1F41">
        <w:rPr>
          <w:rFonts w:eastAsia="Times New Roman" w:cs="Times New Roman"/>
          <w:sz w:val="24"/>
          <w:szCs w:val="24"/>
          <w:lang w:eastAsia="es-ES"/>
        </w:rPr>
        <w:t xml:space="preserve"> alberga contenido multimedia sobre </w:t>
      </w:r>
      <w:hyperlink r:id="rId38" w:tooltip="commons:Category:Aristotle" w:history="1">
        <w:r w:rsidRPr="001B1F41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Aristóteles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39" w:tooltip="commons:Category:Aristotle" w:history="1">
        <w:r w:rsidRPr="001B1F41">
          <w:rPr>
            <w:rFonts w:eastAsia="Times New Roman" w:cs="Times New Roman"/>
            <w:vanish/>
            <w:color w:val="0000FF"/>
            <w:sz w:val="24"/>
            <w:szCs w:val="24"/>
            <w:u w:val="single"/>
            <w:lang w:eastAsia="es-ES"/>
          </w:rPr>
          <w:t>Commons</w:t>
        </w:r>
      </w:hyperlink>
    </w:p>
    <w:p w:rsidR="00A47E2C" w:rsidRPr="001B1F41" w:rsidRDefault="00A47E2C" w:rsidP="00A47E2C">
      <w:pPr>
        <w:numPr>
          <w:ilvl w:val="0"/>
          <w:numId w:val="5"/>
        </w:num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39700" cy="152400"/>
            <wp:effectExtent l="19050" t="0" r="0" b="0"/>
            <wp:docPr id="12" name="Imagen 12" descr="Colabora en Wikisource.">
              <a:hlinkClick xmlns:a="http://schemas.openxmlformats.org/drawingml/2006/main" r:id="rId40" tooltip="&quot;Colabora en Wikisourc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labora en Wikisource.">
                      <a:hlinkClick r:id="rId40" tooltip="&quot;Colabora en Wikisourc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2" w:tooltip="Wikisource" w:history="1">
        <w:proofErr w:type="spellStart"/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Wikisource</w:t>
        </w:r>
        <w:proofErr w:type="spellEnd"/>
      </w:hyperlink>
      <w:r w:rsidRPr="001B1F41">
        <w:rPr>
          <w:rFonts w:eastAsia="Times New Roman" w:cs="Times New Roman"/>
          <w:sz w:val="24"/>
          <w:szCs w:val="24"/>
          <w:lang w:eastAsia="es-ES"/>
        </w:rPr>
        <w:t xml:space="preserve"> contiene obras originales de </w:t>
      </w:r>
      <w:hyperlink r:id="rId43" w:tooltip="s:Aristóteles de Estagira" w:history="1">
        <w:r w:rsidRPr="001B1F41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Aristóteles de </w:t>
        </w:r>
        <w:proofErr w:type="spellStart"/>
        <w:r w:rsidRPr="001B1F41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Estagira</w:t>
        </w:r>
        <w:proofErr w:type="spellEnd"/>
      </w:hyperlink>
      <w:r w:rsidRPr="001B1F41">
        <w:rPr>
          <w:rFonts w:eastAsia="Times New Roman" w:cs="Times New Roman"/>
          <w:sz w:val="24"/>
          <w:szCs w:val="24"/>
          <w:lang w:eastAsia="es-ES"/>
        </w:rPr>
        <w:t>.</w:t>
      </w:r>
      <w:hyperlink r:id="rId44" w:tooltip="s:Aristóteles de Estagira" w:history="1">
        <w:r w:rsidRPr="001B1F41">
          <w:rPr>
            <w:rFonts w:eastAsia="Times New Roman" w:cs="Times New Roman"/>
            <w:vanish/>
            <w:color w:val="0000FF"/>
            <w:sz w:val="24"/>
            <w:szCs w:val="24"/>
            <w:u w:val="single"/>
            <w:lang w:eastAsia="es-ES"/>
          </w:rPr>
          <w:t>Wikisource</w:t>
        </w:r>
      </w:hyperlink>
    </w:p>
    <w:p w:rsidR="00A47E2C" w:rsidRPr="001B1F41" w:rsidRDefault="00A47E2C" w:rsidP="00A47E2C">
      <w:pPr>
        <w:numPr>
          <w:ilvl w:val="0"/>
          <w:numId w:val="5"/>
        </w:num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1B1F41">
        <w:rPr>
          <w:rFonts w:eastAsia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14300" cy="139700"/>
            <wp:effectExtent l="19050" t="0" r="0" b="0"/>
            <wp:docPr id="13" name="Imagen 13" descr="Colabora en Wikiquote">
              <a:hlinkClick xmlns:a="http://schemas.openxmlformats.org/drawingml/2006/main" r:id="rId45" tooltip="&quot;Colabora en Wikiquo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abora en Wikiquote">
                      <a:hlinkClick r:id="rId45" tooltip="&quot;Colabora en Wikiquo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7" w:tooltip="Wikiquote" w:history="1">
        <w:proofErr w:type="spellStart"/>
        <w:r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Wikiquote</w:t>
        </w:r>
        <w:proofErr w:type="spellEnd"/>
      </w:hyperlink>
      <w:r w:rsidRPr="001B1F41">
        <w:rPr>
          <w:rFonts w:eastAsia="Times New Roman" w:cs="Times New Roman"/>
          <w:sz w:val="24"/>
          <w:szCs w:val="24"/>
          <w:lang w:eastAsia="es-ES"/>
        </w:rPr>
        <w:t xml:space="preserve"> alberga frases célebres de o sobre </w:t>
      </w:r>
      <w:hyperlink r:id="rId48" w:tooltip="q:Aristóteles de Estagira" w:history="1">
        <w:r w:rsidRPr="001B1F41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Aristóteles</w:t>
        </w:r>
      </w:hyperlink>
      <w:r w:rsidRPr="001B1F41">
        <w:rPr>
          <w:rFonts w:eastAsia="Times New Roman" w:cs="Times New Roman"/>
          <w:sz w:val="24"/>
          <w:szCs w:val="24"/>
          <w:lang w:eastAsia="es-ES"/>
        </w:rPr>
        <w:t xml:space="preserve">. </w:t>
      </w:r>
      <w:hyperlink r:id="rId49" w:tooltip="q:Aristóteles de Estagira" w:history="1">
        <w:r w:rsidRPr="001B1F41">
          <w:rPr>
            <w:rFonts w:eastAsia="Times New Roman" w:cs="Times New Roman"/>
            <w:vanish/>
            <w:color w:val="0000FF"/>
            <w:sz w:val="24"/>
            <w:szCs w:val="24"/>
            <w:u w:val="single"/>
            <w:lang w:eastAsia="es-ES"/>
          </w:rPr>
          <w:t>Wikiquote</w:t>
        </w:r>
      </w:hyperlink>
    </w:p>
    <w:p w:rsidR="00A47E2C" w:rsidRPr="001B1F41" w:rsidRDefault="00BD022E" w:rsidP="00A47E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50" w:history="1"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Obras de Aristóteles</w:t>
        </w:r>
      </w:hyperlink>
      <w:r w:rsidR="00A47E2C" w:rsidRPr="001B1F41">
        <w:rPr>
          <w:rFonts w:eastAsia="Times New Roman" w:cs="Times New Roman"/>
          <w:sz w:val="24"/>
          <w:szCs w:val="24"/>
          <w:lang w:eastAsia="es-ES"/>
        </w:rPr>
        <w:t xml:space="preserve"> en el </w:t>
      </w:r>
      <w:hyperlink r:id="rId51" w:tooltip="Proyecto Gutenberg" w:history="1"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Proyecto Gutenberg</w:t>
        </w:r>
      </w:hyperlink>
      <w:r w:rsidR="00A47E2C" w:rsidRPr="001B1F41">
        <w:rPr>
          <w:rFonts w:eastAsia="Times New Roman" w:cs="Times New Roman"/>
          <w:sz w:val="24"/>
          <w:szCs w:val="24"/>
          <w:lang w:eastAsia="es-ES"/>
        </w:rPr>
        <w:t>. (en inglés y en griego)</w:t>
      </w:r>
    </w:p>
    <w:p w:rsidR="00A47E2C" w:rsidRPr="001B1F41" w:rsidRDefault="00BD022E" w:rsidP="00A47E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52" w:history="1"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 xml:space="preserve">Obras de Aristóteles de </w:t>
        </w:r>
        <w:proofErr w:type="spellStart"/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Estagira</w:t>
        </w:r>
        <w:proofErr w:type="spellEnd"/>
      </w:hyperlink>
      <w:r w:rsidR="00A47E2C" w:rsidRPr="001B1F41">
        <w:rPr>
          <w:rFonts w:eastAsia="Times New Roman" w:cs="Times New Roman"/>
          <w:sz w:val="24"/>
          <w:szCs w:val="24"/>
          <w:lang w:eastAsia="es-ES"/>
        </w:rPr>
        <w:t xml:space="preserve"> en </w:t>
      </w:r>
      <w:hyperlink r:id="rId53" w:tooltip="Domínio Público" w:history="1">
        <w:proofErr w:type="spellStart"/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Domínio</w:t>
        </w:r>
        <w:proofErr w:type="spellEnd"/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 xml:space="preserve"> Público</w:t>
        </w:r>
      </w:hyperlink>
    </w:p>
    <w:p w:rsidR="00A47E2C" w:rsidRPr="001B1F41" w:rsidRDefault="00BD022E" w:rsidP="00A47E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54" w:history="1"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 xml:space="preserve">Obras de Aristóteles de </w:t>
        </w:r>
        <w:proofErr w:type="spellStart"/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Estagira</w:t>
        </w:r>
        <w:proofErr w:type="spellEnd"/>
      </w:hyperlink>
      <w:r w:rsidR="00A47E2C" w:rsidRPr="001B1F41">
        <w:rPr>
          <w:rFonts w:eastAsia="Times New Roman" w:cs="Times New Roman"/>
          <w:sz w:val="24"/>
          <w:szCs w:val="24"/>
          <w:lang w:eastAsia="es-ES"/>
        </w:rPr>
        <w:t xml:space="preserve"> en la </w:t>
      </w:r>
      <w:hyperlink r:id="rId55" w:tooltip="Biblioteca Virtual Miguel de Cervantes" w:history="1"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Biblioteca Virtual Miguel de Cervantes</w:t>
        </w:r>
      </w:hyperlink>
    </w:p>
    <w:p w:rsidR="00A47E2C" w:rsidRPr="001B1F41" w:rsidRDefault="00BD022E" w:rsidP="00A47E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56" w:history="1"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Textos de Aristóteles en castellano</w:t>
        </w:r>
      </w:hyperlink>
    </w:p>
    <w:p w:rsidR="00A47E2C" w:rsidRPr="001B1F41" w:rsidRDefault="00BD022E" w:rsidP="00A47E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57" w:history="1"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Textos de Aristóteles</w:t>
        </w:r>
      </w:hyperlink>
    </w:p>
    <w:p w:rsidR="00A47E2C" w:rsidRPr="001B1F41" w:rsidRDefault="00BD022E" w:rsidP="00A47E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58" w:history="1"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 xml:space="preserve">Historia </w:t>
        </w:r>
        <w:proofErr w:type="spellStart"/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Animalium</w:t>
        </w:r>
        <w:proofErr w:type="spellEnd"/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. Aristóteles</w:t>
        </w:r>
      </w:hyperlink>
    </w:p>
    <w:p w:rsidR="00A47E2C" w:rsidRPr="001B1F41" w:rsidRDefault="00BD022E" w:rsidP="00A47E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59" w:history="1"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 xml:space="preserve">Moral a </w:t>
        </w:r>
        <w:proofErr w:type="spellStart"/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Nicómaco</w:t>
        </w:r>
        <w:proofErr w:type="spellEnd"/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 xml:space="preserve">. Trad. de P. de </w:t>
        </w:r>
        <w:proofErr w:type="spellStart"/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Azcárete</w:t>
        </w:r>
        <w:proofErr w:type="spellEnd"/>
      </w:hyperlink>
    </w:p>
    <w:p w:rsidR="00A47E2C" w:rsidRPr="001B1F41" w:rsidRDefault="00BD022E" w:rsidP="00A47E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hyperlink r:id="rId60" w:history="1"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 xml:space="preserve">Artículo sobre Aristóteles del Diccionario de Filosofía de José </w:t>
        </w:r>
        <w:proofErr w:type="spellStart"/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>Ferrater</w:t>
        </w:r>
        <w:proofErr w:type="spellEnd"/>
        <w:r w:rsidR="00A47E2C" w:rsidRPr="001B1F41">
          <w:rPr>
            <w:rFonts w:eastAsia="Times New Roman" w:cs="Times New Roman"/>
            <w:color w:val="0000FF"/>
            <w:sz w:val="24"/>
            <w:szCs w:val="24"/>
            <w:u w:val="single"/>
            <w:lang w:eastAsia="es-ES"/>
          </w:rPr>
          <w:t xml:space="preserve"> Mora</w:t>
        </w:r>
      </w:hyperlink>
    </w:p>
    <w:p w:rsidR="00A47E2C" w:rsidRPr="001B1F41" w:rsidRDefault="00A47E2C" w:rsidP="00A47E2C">
      <w:pPr>
        <w:rPr>
          <w:sz w:val="24"/>
          <w:szCs w:val="24"/>
        </w:rPr>
      </w:pPr>
    </w:p>
    <w:p w:rsidR="00A47E2C" w:rsidRPr="00A47E2C" w:rsidRDefault="00A47E2C" w:rsidP="00A47E2C">
      <w:pPr>
        <w:jc w:val="center"/>
        <w:rPr>
          <w:sz w:val="32"/>
          <w:szCs w:val="32"/>
        </w:rPr>
      </w:pPr>
    </w:p>
    <w:sectPr w:rsidR="00A47E2C" w:rsidRPr="00A47E2C" w:rsidSect="001B1F41">
      <w:headerReference w:type="default" r:id="rId61"/>
      <w:footerReference w:type="default" r:id="rId6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970" w:rsidRDefault="00366970" w:rsidP="001B1F41">
      <w:pPr>
        <w:spacing w:after="0" w:line="240" w:lineRule="auto"/>
      </w:pPr>
      <w:r>
        <w:separator/>
      </w:r>
    </w:p>
  </w:endnote>
  <w:endnote w:type="continuationSeparator" w:id="0">
    <w:p w:rsidR="00366970" w:rsidRDefault="00366970" w:rsidP="001B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41" w:rsidRPr="001B1F41" w:rsidRDefault="001B1F41">
    <w:pPr>
      <w:pStyle w:val="Piedepgina"/>
      <w:rPr>
        <w:sz w:val="16"/>
        <w:szCs w:val="16"/>
      </w:rPr>
    </w:pPr>
    <w:r w:rsidRPr="001B1F41">
      <w:rPr>
        <w:sz w:val="16"/>
        <w:szCs w:val="16"/>
      </w:rPr>
      <w:t>BIBLIOGRAFIA DE ARISTOTELES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970" w:rsidRDefault="00366970" w:rsidP="001B1F41">
      <w:pPr>
        <w:spacing w:after="0" w:line="240" w:lineRule="auto"/>
      </w:pPr>
      <w:r>
        <w:separator/>
      </w:r>
    </w:p>
  </w:footnote>
  <w:footnote w:type="continuationSeparator" w:id="0">
    <w:p w:rsidR="00366970" w:rsidRDefault="00366970" w:rsidP="001B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41" w:rsidRPr="001B1F41" w:rsidRDefault="001B1F41">
    <w:pPr>
      <w:pStyle w:val="Encabezado"/>
      <w:rPr>
        <w:sz w:val="16"/>
        <w:szCs w:val="16"/>
      </w:rPr>
    </w:pPr>
    <w:r w:rsidRPr="001B1F41">
      <w:rPr>
        <w:sz w:val="16"/>
        <w:szCs w:val="16"/>
      </w:rPr>
      <w:t xml:space="preserve">COLEGIO EMPRESARIAL DOSQUEBRADAS  </w:t>
    </w:r>
    <w:r>
      <w:rPr>
        <w:sz w:val="16"/>
        <w:szCs w:val="16"/>
      </w:rPr>
      <w:t xml:space="preserve">                     </w:t>
    </w:r>
    <w:r w:rsidRPr="001B1F41">
      <w:rPr>
        <w:sz w:val="16"/>
        <w:szCs w:val="16"/>
      </w:rPr>
      <w:t xml:space="preserve">   AREA DE FILOSOFIA   </w:t>
    </w:r>
    <w:r>
      <w:rPr>
        <w:sz w:val="16"/>
        <w:szCs w:val="16"/>
      </w:rPr>
      <w:t xml:space="preserve">                 </w:t>
    </w:r>
    <w:r w:rsidRPr="001B1F41">
      <w:rPr>
        <w:sz w:val="16"/>
        <w:szCs w:val="16"/>
      </w:rPr>
      <w:t xml:space="preserve"> PROFESOR: DARIO MORALES </w:t>
    </w:r>
    <w:proofErr w:type="spellStart"/>
    <w:r w:rsidRPr="001B1F41">
      <w:rPr>
        <w:sz w:val="16"/>
        <w:szCs w:val="16"/>
      </w:rPr>
      <w:t>MORALES</w:t>
    </w:r>
    <w:proofErr w:type="spellEnd"/>
  </w:p>
  <w:p w:rsidR="001B1F41" w:rsidRDefault="001B1F4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B7C"/>
    <w:multiLevelType w:val="multilevel"/>
    <w:tmpl w:val="1E760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A04B5"/>
    <w:multiLevelType w:val="multilevel"/>
    <w:tmpl w:val="A308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A5927"/>
    <w:multiLevelType w:val="multilevel"/>
    <w:tmpl w:val="D202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F3783"/>
    <w:multiLevelType w:val="multilevel"/>
    <w:tmpl w:val="CEC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C40B9"/>
    <w:multiLevelType w:val="multilevel"/>
    <w:tmpl w:val="6D52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61B34"/>
    <w:multiLevelType w:val="multilevel"/>
    <w:tmpl w:val="9BF8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E2C"/>
    <w:rsid w:val="001B1F41"/>
    <w:rsid w:val="00366970"/>
    <w:rsid w:val="00A47E2C"/>
    <w:rsid w:val="00AC19B5"/>
    <w:rsid w:val="00BD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E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1F41"/>
  </w:style>
  <w:style w:type="paragraph" w:styleId="Piedepgina">
    <w:name w:val="footer"/>
    <w:basedOn w:val="Normal"/>
    <w:link w:val="PiedepginaCar"/>
    <w:uiPriority w:val="99"/>
    <w:semiHidden/>
    <w:unhideWhenUsed/>
    <w:rsid w:val="001B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1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Especial:FuentesDeLibros/9788424916633" TargetMode="External"/><Relationship Id="rId18" Type="http://schemas.openxmlformats.org/officeDocument/2006/relationships/hyperlink" Target="http://es.wikipedia.org/wiki/Especial:FuentesDeLibros/9788424912420" TargetMode="External"/><Relationship Id="rId26" Type="http://schemas.openxmlformats.org/officeDocument/2006/relationships/hyperlink" Target="http://es.wikipedia.org/wiki/Especial:FuentesDeLibros/9788424922481" TargetMode="External"/><Relationship Id="rId39" Type="http://schemas.openxmlformats.org/officeDocument/2006/relationships/hyperlink" Target="http://commons.wikimedia.org/wiki/Category:Aristotle" TargetMode="External"/><Relationship Id="rId21" Type="http://schemas.openxmlformats.org/officeDocument/2006/relationships/hyperlink" Target="http://es.wikipedia.org/wiki/Especial:FuentesDeLibros/9788424915995" TargetMode="External"/><Relationship Id="rId34" Type="http://schemas.openxmlformats.org/officeDocument/2006/relationships/hyperlink" Target="http://es.wikipedia.org/wiki/Especial:FuentesDeLibros/9788424920852" TargetMode="External"/><Relationship Id="rId42" Type="http://schemas.openxmlformats.org/officeDocument/2006/relationships/hyperlink" Target="http://es.wikipedia.org/wiki/Wikisource" TargetMode="External"/><Relationship Id="rId47" Type="http://schemas.openxmlformats.org/officeDocument/2006/relationships/hyperlink" Target="http://es.wikipedia.org/wiki/Wikiquote" TargetMode="External"/><Relationship Id="rId50" Type="http://schemas.openxmlformats.org/officeDocument/2006/relationships/hyperlink" Target="http://www.gutenberg.org/author/Aristotle" TargetMode="External"/><Relationship Id="rId55" Type="http://schemas.openxmlformats.org/officeDocument/2006/relationships/hyperlink" Target="http://es.wikipedia.org/wiki/Biblioteca_Virtual_Miguel_de_Cervantes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es.wikipedia.org/wiki/Metaf%C3%ADsica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Especial:FuentesDeLibros/9788424909345" TargetMode="External"/><Relationship Id="rId20" Type="http://schemas.openxmlformats.org/officeDocument/2006/relationships/hyperlink" Target="http://es.wikipedia.org/wiki/Especial:FuentesDeLibros/9788424914233" TargetMode="External"/><Relationship Id="rId29" Type="http://schemas.openxmlformats.org/officeDocument/2006/relationships/hyperlink" Target="http://es.wikipedia.org/wiki/Especial:FuentesDeLibros/9788424927080" TargetMode="External"/><Relationship Id="rId41" Type="http://schemas.openxmlformats.org/officeDocument/2006/relationships/image" Target="media/image2.png"/><Relationship Id="rId54" Type="http://schemas.openxmlformats.org/officeDocument/2006/relationships/hyperlink" Target="http://www.cervantesvirtual.com/FichaAutor.html?Ref=347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.wikipedia.org/wiki/Especial:FuentesDeLibros/9788424912000" TargetMode="External"/><Relationship Id="rId24" Type="http://schemas.openxmlformats.org/officeDocument/2006/relationships/hyperlink" Target="http://es.wikipedia.org/wiki/Especial:FuentesDeLibros/9788424916763" TargetMode="External"/><Relationship Id="rId32" Type="http://schemas.openxmlformats.org/officeDocument/2006/relationships/hyperlink" Target="http://es.wikipedia.org/wiki/Biblioteca_de_Grandes_Pensadores" TargetMode="External"/><Relationship Id="rId37" Type="http://schemas.openxmlformats.org/officeDocument/2006/relationships/hyperlink" Target="http://es.wikipedia.org/wiki/Wikimedia_Commons" TargetMode="External"/><Relationship Id="rId40" Type="http://schemas.openxmlformats.org/officeDocument/2006/relationships/hyperlink" Target="http://es.wikipedia.org/wiki/Archivo:Wikisource-logo.svg" TargetMode="External"/><Relationship Id="rId45" Type="http://schemas.openxmlformats.org/officeDocument/2006/relationships/hyperlink" Target="http://es.wikipedia.org/wiki/Archivo:Spanish_Wikiquote.SVG" TargetMode="External"/><Relationship Id="rId53" Type="http://schemas.openxmlformats.org/officeDocument/2006/relationships/hyperlink" Target="http://es.wikipedia.org/wiki/Dom%C3%ADnio_P%C3%BAblico" TargetMode="External"/><Relationship Id="rId58" Type="http://schemas.openxmlformats.org/officeDocument/2006/relationships/hyperlink" Target="http://etext.lib.virginia.edu/toc/modeng/public/AriHia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s.wikipedia.org/wiki/Especial:FuentesDeLibros/9788424912888" TargetMode="External"/><Relationship Id="rId23" Type="http://schemas.openxmlformats.org/officeDocument/2006/relationships/hyperlink" Target="http://es.wikipedia.org/wiki/Especial:FuentesDeLibros/9788424916718" TargetMode="External"/><Relationship Id="rId28" Type="http://schemas.openxmlformats.org/officeDocument/2006/relationships/hyperlink" Target="http://es.wikipedia.org/wiki/Especial:FuentesDeLibros/9788424922832" TargetMode="External"/><Relationship Id="rId36" Type="http://schemas.openxmlformats.org/officeDocument/2006/relationships/image" Target="media/image1.png"/><Relationship Id="rId49" Type="http://schemas.openxmlformats.org/officeDocument/2006/relationships/hyperlink" Target="http://es.wikiquote.org/wiki/Arist%C3%B3teles_de_Estagira" TargetMode="External"/><Relationship Id="rId57" Type="http://schemas.openxmlformats.org/officeDocument/2006/relationships/hyperlink" Target="http://www.filosofia-irc.org/libros/index.htm" TargetMode="External"/><Relationship Id="rId61" Type="http://schemas.openxmlformats.org/officeDocument/2006/relationships/header" Target="header1.xml"/><Relationship Id="rId10" Type="http://schemas.openxmlformats.org/officeDocument/2006/relationships/hyperlink" Target="http://es.wikipedia.org/wiki/Po%C3%A9tica_(Arist%C3%B3teles)" TargetMode="External"/><Relationship Id="rId19" Type="http://schemas.openxmlformats.org/officeDocument/2006/relationships/hyperlink" Target="http://es.wikipedia.org/wiki/Especial:FuentesDeLibros/9788424912833" TargetMode="External"/><Relationship Id="rId31" Type="http://schemas.openxmlformats.org/officeDocument/2006/relationships/hyperlink" Target="http://es.wikipedia.org/wiki/Especial:FuentesDeLibros/9788424917647" TargetMode="External"/><Relationship Id="rId44" Type="http://schemas.openxmlformats.org/officeDocument/2006/relationships/hyperlink" Target="http://es.wikisource.org/wiki/Arist%C3%B3teles_de_Estagira" TargetMode="External"/><Relationship Id="rId52" Type="http://schemas.openxmlformats.org/officeDocument/2006/relationships/hyperlink" Target="http://www.dominiopublico.gov.br/pesquisa/PesquisaObraForm.do?select_action=&amp;co_autor=144" TargetMode="External"/><Relationship Id="rId60" Type="http://schemas.openxmlformats.org/officeDocument/2006/relationships/hyperlink" Target="http://www.ferratermora.com/ency_filosofo_ad_aristot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Especial:FuentesDeLibros/9788424921767" TargetMode="External"/><Relationship Id="rId14" Type="http://schemas.openxmlformats.org/officeDocument/2006/relationships/hyperlink" Target="http://es.wikipedia.org/wiki/Especial:FuentesDeLibros/9788424902322" TargetMode="External"/><Relationship Id="rId22" Type="http://schemas.openxmlformats.org/officeDocument/2006/relationships/hyperlink" Target="http://es.wikipedia.org/wiki/Especial:FuentesDeLibros/9788424916664" TargetMode="External"/><Relationship Id="rId27" Type="http://schemas.openxmlformats.org/officeDocument/2006/relationships/hyperlink" Target="http://es.wikipedia.org/wiki/Especial:FuentesDeLibros/9788424922658" TargetMode="External"/><Relationship Id="rId30" Type="http://schemas.openxmlformats.org/officeDocument/2006/relationships/hyperlink" Target="http://es.wikipedia.org/wiki/Especial:FuentesDeLibros/9788424927714" TargetMode="External"/><Relationship Id="rId35" Type="http://schemas.openxmlformats.org/officeDocument/2006/relationships/hyperlink" Target="http://es.wikipedia.org/wiki/Archivo:Commons-logo.svg" TargetMode="External"/><Relationship Id="rId43" Type="http://schemas.openxmlformats.org/officeDocument/2006/relationships/hyperlink" Target="http://es.wikisource.org/wiki/Arist%C3%B3teles_de_Estagira" TargetMode="External"/><Relationship Id="rId48" Type="http://schemas.openxmlformats.org/officeDocument/2006/relationships/hyperlink" Target="http://es.wikiquote.org/wiki/Arist%C3%B3teles_de_Estagira" TargetMode="External"/><Relationship Id="rId56" Type="http://schemas.openxmlformats.org/officeDocument/2006/relationships/hyperlink" Target="http://upasika.com/aristoteles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es.wikipedia.org/wiki/Valent%C3%ADn_Garc%C3%ADa_Yebra" TargetMode="External"/><Relationship Id="rId51" Type="http://schemas.openxmlformats.org/officeDocument/2006/relationships/hyperlink" Target="http://es.wikipedia.org/wiki/Proyecto_Gutenbe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s.wikipedia.org/wiki/Especial:FuentesDeLibros/9788424935184" TargetMode="External"/><Relationship Id="rId17" Type="http://schemas.openxmlformats.org/officeDocument/2006/relationships/hyperlink" Target="http://es.wikipedia.org/wiki/Especial:FuentesDeLibros/9788424910075" TargetMode="External"/><Relationship Id="rId25" Type="http://schemas.openxmlformats.org/officeDocument/2006/relationships/hyperlink" Target="http://es.wikipedia.org/wiki/Especial:FuentesDeLibros/9788424918316" TargetMode="External"/><Relationship Id="rId33" Type="http://schemas.openxmlformats.org/officeDocument/2006/relationships/hyperlink" Target="http://es.wikipedia.org/wiki/ISBN" TargetMode="External"/><Relationship Id="rId38" Type="http://schemas.openxmlformats.org/officeDocument/2006/relationships/hyperlink" Target="http://commons.wikimedia.org/wiki/Category:Aristotle" TargetMode="External"/><Relationship Id="rId46" Type="http://schemas.openxmlformats.org/officeDocument/2006/relationships/image" Target="media/image3.png"/><Relationship Id="rId59" Type="http://schemas.openxmlformats.org/officeDocument/2006/relationships/hyperlink" Target="http://www.filosofia.org/cla/ari/azc01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2011-06-28T21:18:00Z</dcterms:created>
  <dcterms:modified xsi:type="dcterms:W3CDTF">2011-07-15T03:03:00Z</dcterms:modified>
</cp:coreProperties>
</file>