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D0" w:rsidRDefault="009542D0">
      <w:pPr>
        <w:rPr>
          <w:rFonts w:ascii="Arial" w:hAnsi="Arial" w:cs="Arial"/>
          <w:color w:val="000000"/>
          <w:shd w:val="clear" w:color="auto" w:fill="FFFFFF"/>
        </w:rPr>
      </w:pPr>
    </w:p>
    <w:p w:rsidR="009542D0" w:rsidRPr="009542D0" w:rsidRDefault="009542D0" w:rsidP="009542D0">
      <w:pPr>
        <w:pStyle w:val="NormaleWeb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 w:rsidRPr="009542D0">
        <w:rPr>
          <w:rFonts w:ascii="Arial" w:hAnsi="Arial" w:cs="Arial"/>
          <w:b/>
          <w:color w:val="FF0000"/>
          <w:u w:val="single"/>
          <w:shd w:val="clear" w:color="auto" w:fill="FFFFFF"/>
        </w:rPr>
        <w:t>Le vene</w:t>
      </w:r>
      <w:r w:rsidRPr="009542D0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formano un sistema convergente di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vasi sanguigni</w:t>
        </w:r>
      </w:hyperlink>
      <w:r>
        <w:rPr>
          <w:rFonts w:ascii="Arial" w:hAnsi="Arial" w:cs="Arial"/>
          <w:color w:val="000000"/>
          <w:shd w:val="clear" w:color="auto" w:fill="FFFFFF"/>
        </w:rPr>
        <w:t>, deputato a trasportare il sangue dall'estremità venosa dei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capillari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al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cuore</w:t>
        </w:r>
      </w:hyperlink>
      <w:r>
        <w:rPr>
          <w:rFonts w:ascii="Arial" w:hAnsi="Arial" w:cs="Arial"/>
          <w:color w:val="000000"/>
          <w:shd w:val="clear" w:color="auto" w:fill="FFFFFF"/>
        </w:rPr>
        <w:t>. Per questo motivo tutte le vene, ad eccezione di quelle polmonari, trasportano sangue deossigenato e ricco di anidride carbonica. Procedendo dalla periferia al cuore, il flusso ematico confluisce in vasi di dimensioni via via maggiori, fino a riversarsi nelle vene cave dirette all'atrio destro del cuore, dove si riversa anche il sangue refluo dal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" w:history="1">
        <w:r>
          <w:rPr>
            <w:rStyle w:val="Collegamentoipertestuale"/>
            <w:rFonts w:ascii="Arial" w:hAnsi="Arial" w:cs="Arial"/>
            <w:color w:val="1A9CAC"/>
            <w:u w:val="none"/>
            <w:shd w:val="clear" w:color="auto" w:fill="FFFFFF"/>
          </w:rPr>
          <w:t>circolo coronarico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9542D0">
        <w:rPr>
          <w:rFonts w:ascii="Arial" w:hAnsi="Arial" w:cs="Arial"/>
          <w:color w:val="000000"/>
        </w:rPr>
        <w:t>Il sangue proveniente dalla porzione sopra</w:t>
      </w:r>
      <w:r>
        <w:rPr>
          <w:rFonts w:ascii="Arial" w:hAnsi="Arial" w:cs="Arial"/>
          <w:color w:val="000000"/>
        </w:rPr>
        <w:t xml:space="preserve"> il dia</w:t>
      </w:r>
      <w:r w:rsidRPr="009542D0">
        <w:rPr>
          <w:rFonts w:ascii="Arial" w:hAnsi="Arial" w:cs="Arial"/>
          <w:color w:val="000000"/>
        </w:rPr>
        <w:t>fram</w:t>
      </w:r>
      <w:r>
        <w:rPr>
          <w:rFonts w:ascii="Arial" w:hAnsi="Arial" w:cs="Arial"/>
          <w:color w:val="000000"/>
        </w:rPr>
        <w:t>m</w:t>
      </w:r>
      <w:r w:rsidRPr="009542D0">
        <w:rPr>
          <w:rFonts w:ascii="Arial" w:hAnsi="Arial" w:cs="Arial"/>
          <w:color w:val="000000"/>
        </w:rPr>
        <w:t>a del corpo confluisce nella </w:t>
      </w:r>
      <w:hyperlink r:id="rId8" w:history="1">
        <w:r w:rsidRPr="009542D0">
          <w:rPr>
            <w:rFonts w:ascii="Arial" w:hAnsi="Arial" w:cs="Arial"/>
            <w:color w:val="1A9CAC"/>
          </w:rPr>
          <w:t>vena cava superiore</w:t>
        </w:r>
      </w:hyperlink>
      <w:r w:rsidRPr="009542D0">
        <w:rPr>
          <w:rFonts w:ascii="Arial" w:hAnsi="Arial" w:cs="Arial"/>
          <w:color w:val="000000"/>
        </w:rPr>
        <w:t>, mentre quello refluo dai distretti sottostanti e dagli arti inferiori, si riversa nella </w:t>
      </w:r>
      <w:hyperlink r:id="rId9" w:history="1">
        <w:r w:rsidRPr="009542D0">
          <w:rPr>
            <w:rFonts w:ascii="Arial" w:hAnsi="Arial" w:cs="Arial"/>
            <w:color w:val="1A9CAC"/>
          </w:rPr>
          <w:t>vena cava inferiore</w:t>
        </w:r>
      </w:hyperlink>
      <w:r w:rsidRPr="009542D0">
        <w:rPr>
          <w:rFonts w:ascii="Arial" w:hAnsi="Arial" w:cs="Arial"/>
          <w:color w:val="000000"/>
        </w:rPr>
        <w:t>. Dall'atrio destro, il sangue viene spinto nel ventricolo omolaterale e da qui nell'arteria polmonare, dove si arricchisce di ossigeno; il ritorno all'atrio sinistro è affidato alle vene polmonari.</w:t>
      </w:r>
    </w:p>
    <w:p w:rsidR="009542D0" w:rsidRDefault="009542D0" w:rsidP="009542D0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542D0" w:rsidRPr="009542D0" w:rsidRDefault="009542D0" w:rsidP="009542D0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  <w:r w:rsidRPr="009542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Alcune vene, specialmente quelle di maggior calibro situate nelle gambe, contengono speciali valvole che impediscono il reflusso del sangue e contribuiscono a regolare la corrente sanguigna in senso centripeto. Tali valvole sono dette a </w:t>
      </w:r>
      <w:r w:rsidRPr="009542D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it-IT"/>
        </w:rPr>
        <w:t>nido di rondine</w:t>
      </w:r>
      <w:r w:rsidRPr="009542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per via della loro forma particolare in cui si riconosce una concavità rivolta verso il cuore; queste valvole sono sempre accoppiate e funzionano come i battenti di una porta: quando il sangue viene spinto verso il cuore, le valvole sono schiacciate contro la parete venosa, lasciando libero il passaggio; al contrario, se il flusso ematico tende a retrocedere le valvole si gonfiano, addossandosi e chiudendo la vena. Tale azione risulta particolarmente importante proprio nelle estremità inferiori, dal momento che la forza di gravità promuove il ristagno ematico; compito delle valvole a nido di rondine è anche quello di frazionare la colonna sanguigna in più tronconi, evitando che l'eccessivo peso determini problemi di </w:t>
      </w:r>
      <w:hyperlink r:id="rId10" w:history="1">
        <w:r w:rsidRPr="009542D0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edemi</w:t>
        </w:r>
      </w:hyperlink>
      <w:r w:rsidRPr="009542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 </w:t>
      </w:r>
      <w:hyperlink r:id="rId11" w:history="1">
        <w:r w:rsidRPr="009542D0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varici</w:t>
        </w:r>
      </w:hyperlink>
      <w:r w:rsidRPr="009542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piuttosto comuni quando le valvole non funzionano a dovere.</w:t>
      </w:r>
    </w:p>
    <w:p w:rsidR="00E03EFB" w:rsidRDefault="009542D0" w:rsidP="009542D0">
      <w:r w:rsidRPr="009542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br/>
      </w:r>
      <w:r w:rsidRPr="009542D0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63D93E14" wp14:editId="202F6F97">
            <wp:extent cx="1837427" cy="2216785"/>
            <wp:effectExtent l="0" t="0" r="0" b="0"/>
            <wp:docPr id="1" name="Immagine 1" descr="Valvole a nido di ron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vole a nido di rond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57" cy="222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D0"/>
    <w:rsid w:val="009542D0"/>
    <w:rsid w:val="00E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E15D5-DEAD-40A2-BED0-8A821113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542D0"/>
  </w:style>
  <w:style w:type="character" w:styleId="Collegamentoipertestuale">
    <w:name w:val="Hyperlink"/>
    <w:basedOn w:val="Carpredefinitoparagrafo"/>
    <w:uiPriority w:val="99"/>
    <w:semiHidden/>
    <w:unhideWhenUsed/>
    <w:rsid w:val="009542D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5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4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personaltrainer.it/fisiologia/vena-cav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-personaltrainer.it/fisiologia/coronarie.html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-personaltrainer.it/cuore.htm" TargetMode="External"/><Relationship Id="rId11" Type="http://schemas.openxmlformats.org/officeDocument/2006/relationships/hyperlink" Target="http://www.my-personaltrainer.it/bellezza/vene-varicose.html" TargetMode="External"/><Relationship Id="rId5" Type="http://schemas.openxmlformats.org/officeDocument/2006/relationships/hyperlink" Target="http://www.my-personaltrainer.it/fisiologia/capillari.html" TargetMode="External"/><Relationship Id="rId10" Type="http://schemas.openxmlformats.org/officeDocument/2006/relationships/hyperlink" Target="http://www.my-personaltrainer.it/salute/edema.html" TargetMode="External"/><Relationship Id="rId4" Type="http://schemas.openxmlformats.org/officeDocument/2006/relationships/hyperlink" Target="http://www.my-personaltrainer.it/fisiologia/vasi-sanguigni.html" TargetMode="External"/><Relationship Id="rId9" Type="http://schemas.openxmlformats.org/officeDocument/2006/relationships/hyperlink" Target="http://www.my-personaltrainer.it/fisiologia/vena-ca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2016-02-07T11:14:00Z</dcterms:created>
  <dcterms:modified xsi:type="dcterms:W3CDTF">2016-02-07T11:18:00Z</dcterms:modified>
</cp:coreProperties>
</file>